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70C90" w14:textId="2A03A8DE" w:rsidR="00CC7B2E" w:rsidRPr="00460944" w:rsidRDefault="00CC7B2E">
      <w:pPr>
        <w:pStyle w:val="ConsPlusTitlePage"/>
        <w:rPr>
          <w:lang w:val="ru-RU"/>
        </w:rPr>
      </w:pPr>
      <w:r w:rsidRPr="00460944">
        <w:rPr>
          <w:lang w:val="ru-RU"/>
        </w:rPr>
        <w:br/>
      </w:r>
    </w:p>
    <w:p w14:paraId="3849B612" w14:textId="77777777" w:rsidR="00CC7B2E" w:rsidRPr="00460944" w:rsidRDefault="00CC7B2E">
      <w:pPr>
        <w:pStyle w:val="ConsPlusNormal"/>
        <w:jc w:val="both"/>
        <w:outlineLvl w:val="0"/>
        <w:rPr>
          <w:lang w:val="ru-RU"/>
        </w:rPr>
      </w:pPr>
    </w:p>
    <w:p w14:paraId="7EDAAE7F" w14:textId="77777777" w:rsidR="00CC7B2E" w:rsidRPr="00460944" w:rsidRDefault="00CC7B2E">
      <w:pPr>
        <w:pStyle w:val="ConsPlusTitle"/>
        <w:jc w:val="center"/>
        <w:outlineLvl w:val="0"/>
        <w:rPr>
          <w:lang w:val="ru-RU"/>
        </w:rPr>
      </w:pPr>
      <w:r w:rsidRPr="00460944">
        <w:rPr>
          <w:lang w:val="ru-RU"/>
        </w:rPr>
        <w:t>ПРАВИТЕЛЬСТВО САНКТ-ПЕТЕРБУРГА</w:t>
      </w:r>
    </w:p>
    <w:p w14:paraId="266535CD" w14:textId="77777777" w:rsidR="00CC7B2E" w:rsidRPr="00460944" w:rsidRDefault="00CC7B2E">
      <w:pPr>
        <w:pStyle w:val="ConsPlusTitle"/>
        <w:jc w:val="center"/>
        <w:rPr>
          <w:lang w:val="ru-RU"/>
        </w:rPr>
      </w:pPr>
    </w:p>
    <w:p w14:paraId="13CDB019" w14:textId="77777777" w:rsidR="00CC7B2E" w:rsidRPr="00460944" w:rsidRDefault="00CC7B2E">
      <w:pPr>
        <w:pStyle w:val="ConsPlusTitle"/>
        <w:jc w:val="center"/>
        <w:rPr>
          <w:lang w:val="ru-RU"/>
        </w:rPr>
      </w:pPr>
      <w:r w:rsidRPr="00460944">
        <w:rPr>
          <w:lang w:val="ru-RU"/>
        </w:rPr>
        <w:t>КОМИТЕТ ПО ПРИРОДОПОЛЬЗОВАНИЮ, ОХРАНЕ ОКРУЖАЮЩЕЙ СРЕДЫ</w:t>
      </w:r>
    </w:p>
    <w:p w14:paraId="54E97284" w14:textId="77777777" w:rsidR="00CC7B2E" w:rsidRPr="00460944" w:rsidRDefault="00CC7B2E">
      <w:pPr>
        <w:pStyle w:val="ConsPlusTitle"/>
        <w:jc w:val="center"/>
        <w:rPr>
          <w:lang w:val="ru-RU"/>
        </w:rPr>
      </w:pPr>
      <w:r w:rsidRPr="00460944">
        <w:rPr>
          <w:lang w:val="ru-RU"/>
        </w:rPr>
        <w:t>И ОБЕСПЕЧЕНИЮ ЭКОЛОГИЧЕСКОЙ БЕЗОПАСНОСТИ</w:t>
      </w:r>
    </w:p>
    <w:p w14:paraId="1ADB1E14" w14:textId="77777777" w:rsidR="00CC7B2E" w:rsidRPr="00460944" w:rsidRDefault="00CC7B2E">
      <w:pPr>
        <w:pStyle w:val="ConsPlusTitle"/>
        <w:jc w:val="center"/>
        <w:rPr>
          <w:lang w:val="ru-RU"/>
        </w:rPr>
      </w:pPr>
    </w:p>
    <w:p w14:paraId="631D9CDC" w14:textId="77777777" w:rsidR="00CC7B2E" w:rsidRPr="00460944" w:rsidRDefault="00CC7B2E">
      <w:pPr>
        <w:pStyle w:val="ConsPlusTitle"/>
        <w:jc w:val="center"/>
        <w:rPr>
          <w:lang w:val="ru-RU"/>
        </w:rPr>
      </w:pPr>
      <w:r w:rsidRPr="00460944">
        <w:rPr>
          <w:lang w:val="ru-RU"/>
        </w:rPr>
        <w:t>РАСПОРЯЖЕНИЕ</w:t>
      </w:r>
    </w:p>
    <w:p w14:paraId="02179B96" w14:textId="77777777" w:rsidR="00CC7B2E" w:rsidRPr="00460944" w:rsidRDefault="00CC7B2E">
      <w:pPr>
        <w:pStyle w:val="ConsPlusTitle"/>
        <w:jc w:val="center"/>
        <w:rPr>
          <w:lang w:val="ru-RU"/>
        </w:rPr>
      </w:pPr>
      <w:r w:rsidRPr="00460944">
        <w:rPr>
          <w:lang w:val="ru-RU"/>
        </w:rPr>
        <w:t xml:space="preserve">от 20 июня 2006 г. </w:t>
      </w:r>
      <w:r>
        <w:t>N</w:t>
      </w:r>
      <w:r w:rsidRPr="00460944">
        <w:rPr>
          <w:lang w:val="ru-RU"/>
        </w:rPr>
        <w:t xml:space="preserve"> 46-р</w:t>
      </w:r>
    </w:p>
    <w:p w14:paraId="5EB8800A" w14:textId="77777777" w:rsidR="00CC7B2E" w:rsidRPr="00460944" w:rsidRDefault="00CC7B2E">
      <w:pPr>
        <w:pStyle w:val="ConsPlusTitle"/>
        <w:jc w:val="center"/>
        <w:rPr>
          <w:lang w:val="ru-RU"/>
        </w:rPr>
      </w:pPr>
    </w:p>
    <w:p w14:paraId="6714E277" w14:textId="77777777" w:rsidR="00CC7B2E" w:rsidRPr="00460944" w:rsidRDefault="00CC7B2E">
      <w:pPr>
        <w:pStyle w:val="ConsPlusTitle"/>
        <w:jc w:val="center"/>
        <w:rPr>
          <w:lang w:val="ru-RU"/>
        </w:rPr>
      </w:pPr>
      <w:r w:rsidRPr="00460944">
        <w:rPr>
          <w:lang w:val="ru-RU"/>
        </w:rPr>
        <w:t>ОБ УТВЕРЖДЕНИИ ИНСТРУКЦИИ</w:t>
      </w:r>
    </w:p>
    <w:p w14:paraId="2740D01D" w14:textId="77777777" w:rsidR="00CC7B2E" w:rsidRPr="00460944" w:rsidRDefault="00CC7B2E">
      <w:pPr>
        <w:pStyle w:val="ConsPlusTitle"/>
        <w:jc w:val="center"/>
        <w:rPr>
          <w:lang w:val="ru-RU"/>
        </w:rPr>
      </w:pPr>
      <w:r w:rsidRPr="00460944">
        <w:rPr>
          <w:lang w:val="ru-RU"/>
        </w:rPr>
        <w:t>ПО РАДИАЦИОННОМУ ОБСЛЕДОВАНИЮ ГОРОДСКИХ ТЕРРИТОРИЙ</w:t>
      </w:r>
    </w:p>
    <w:p w14:paraId="7C7CBD0D" w14:textId="77777777" w:rsidR="00CC7B2E" w:rsidRPr="00460944" w:rsidRDefault="00CC7B2E">
      <w:pPr>
        <w:pStyle w:val="ConsPlusNormal"/>
        <w:ind w:firstLine="540"/>
        <w:jc w:val="both"/>
        <w:rPr>
          <w:lang w:val="ru-RU"/>
        </w:rPr>
      </w:pPr>
    </w:p>
    <w:p w14:paraId="586D97BA" w14:textId="6933ED3B" w:rsidR="00CC7B2E" w:rsidRPr="00460944" w:rsidRDefault="00CC7B2E">
      <w:pPr>
        <w:pStyle w:val="ConsPlusNormal"/>
        <w:ind w:firstLine="540"/>
        <w:jc w:val="both"/>
        <w:rPr>
          <w:lang w:val="ru-RU"/>
        </w:rPr>
      </w:pPr>
      <w:r w:rsidRPr="00460944">
        <w:rPr>
          <w:lang w:val="ru-RU"/>
        </w:rPr>
        <w:t xml:space="preserve">В соответствии с Положением о Комитете по природопользованию, охране окружающей среды и обеспечению экологической безопасности, утвержденным постановлением Правительства Санкт-Петербурга </w:t>
      </w:r>
      <w:r w:rsidRPr="00460944">
        <w:t>N</w:t>
      </w:r>
      <w:r w:rsidRPr="00460944">
        <w:rPr>
          <w:lang w:val="ru-RU"/>
        </w:rPr>
        <w:t xml:space="preserve"> 530 от 06.04.2004, и в целях упорядочения процедуры радиационного обследования городских территорий в Санкт-Петербурге:</w:t>
      </w:r>
    </w:p>
    <w:p w14:paraId="7F62AC15" w14:textId="7107828B" w:rsidR="00CC7B2E" w:rsidRPr="00460944" w:rsidRDefault="00CC7B2E">
      <w:pPr>
        <w:pStyle w:val="ConsPlusNormal"/>
        <w:spacing w:before="240"/>
        <w:ind w:firstLine="540"/>
        <w:jc w:val="both"/>
        <w:rPr>
          <w:lang w:val="ru-RU"/>
        </w:rPr>
      </w:pPr>
      <w:r w:rsidRPr="00460944">
        <w:rPr>
          <w:lang w:val="ru-RU"/>
        </w:rPr>
        <w:t>1. Утвердить Инструкцию по радиационному обследованию городских территорий (далее - Инструкция) согласно приложению.</w:t>
      </w:r>
    </w:p>
    <w:p w14:paraId="0770A8F4" w14:textId="3FDAA80A" w:rsidR="00CC7B2E" w:rsidRPr="00460944" w:rsidRDefault="00CC7B2E">
      <w:pPr>
        <w:pStyle w:val="ConsPlusNormal"/>
        <w:spacing w:before="240"/>
        <w:ind w:firstLine="540"/>
        <w:jc w:val="both"/>
        <w:rPr>
          <w:lang w:val="ru-RU"/>
        </w:rPr>
      </w:pPr>
      <w:r w:rsidRPr="00460944">
        <w:rPr>
          <w:lang w:val="ru-RU"/>
        </w:rPr>
        <w:t>2. Рекомендовать организациям, имеющим в своем составе лаборатории радиационного контроля, при выполнении радиационного обследования городских территорий руководствоваться настоящей Инструкцией.</w:t>
      </w:r>
    </w:p>
    <w:p w14:paraId="080E4DEB" w14:textId="77777777" w:rsidR="00CC7B2E" w:rsidRPr="00460944" w:rsidRDefault="00CC7B2E">
      <w:pPr>
        <w:pStyle w:val="ConsPlusNormal"/>
        <w:spacing w:before="240"/>
        <w:ind w:firstLine="540"/>
        <w:jc w:val="both"/>
        <w:rPr>
          <w:lang w:val="ru-RU"/>
        </w:rPr>
      </w:pPr>
      <w:r w:rsidRPr="00460944">
        <w:rPr>
          <w:lang w:val="ru-RU"/>
        </w:rPr>
        <w:t>3. Контроль за выполнением распоряжения возложить на заместителя председателя Комитета Крупнова О.Р.</w:t>
      </w:r>
    </w:p>
    <w:p w14:paraId="27CFE978" w14:textId="77777777" w:rsidR="00CC7B2E" w:rsidRPr="00460944" w:rsidRDefault="00CC7B2E">
      <w:pPr>
        <w:pStyle w:val="ConsPlusNormal"/>
        <w:ind w:firstLine="540"/>
        <w:jc w:val="both"/>
        <w:rPr>
          <w:lang w:val="ru-RU"/>
        </w:rPr>
      </w:pPr>
    </w:p>
    <w:p w14:paraId="6E3C63CD" w14:textId="77777777" w:rsidR="00CC7B2E" w:rsidRPr="00460944" w:rsidRDefault="00CC7B2E">
      <w:pPr>
        <w:pStyle w:val="ConsPlusNormal"/>
        <w:jc w:val="right"/>
        <w:rPr>
          <w:lang w:val="ru-RU"/>
        </w:rPr>
      </w:pPr>
      <w:r w:rsidRPr="00460944">
        <w:rPr>
          <w:lang w:val="ru-RU"/>
        </w:rPr>
        <w:t>Председатель Комитета</w:t>
      </w:r>
    </w:p>
    <w:p w14:paraId="1DCDAD0E" w14:textId="77777777" w:rsidR="00CC7B2E" w:rsidRPr="00460944" w:rsidRDefault="00CC7B2E">
      <w:pPr>
        <w:pStyle w:val="ConsPlusNormal"/>
        <w:jc w:val="right"/>
        <w:rPr>
          <w:lang w:val="ru-RU"/>
        </w:rPr>
      </w:pPr>
      <w:r w:rsidRPr="00460944">
        <w:rPr>
          <w:lang w:val="ru-RU"/>
        </w:rPr>
        <w:t>по природопользованию, охране</w:t>
      </w:r>
    </w:p>
    <w:p w14:paraId="7674B60B" w14:textId="77777777" w:rsidR="00CC7B2E" w:rsidRPr="00460944" w:rsidRDefault="00CC7B2E">
      <w:pPr>
        <w:pStyle w:val="ConsPlusNormal"/>
        <w:jc w:val="right"/>
        <w:rPr>
          <w:lang w:val="ru-RU"/>
        </w:rPr>
      </w:pPr>
      <w:r w:rsidRPr="00460944">
        <w:rPr>
          <w:lang w:val="ru-RU"/>
        </w:rPr>
        <w:t>окружающей среды и обеспечению</w:t>
      </w:r>
    </w:p>
    <w:p w14:paraId="7678BA88" w14:textId="77777777" w:rsidR="00CC7B2E" w:rsidRPr="00460944" w:rsidRDefault="00CC7B2E">
      <w:pPr>
        <w:pStyle w:val="ConsPlusNormal"/>
        <w:jc w:val="right"/>
        <w:rPr>
          <w:lang w:val="ru-RU"/>
        </w:rPr>
      </w:pPr>
      <w:r w:rsidRPr="00460944">
        <w:rPr>
          <w:lang w:val="ru-RU"/>
        </w:rPr>
        <w:t>экологической безопасности</w:t>
      </w:r>
    </w:p>
    <w:p w14:paraId="1098DB09" w14:textId="77777777" w:rsidR="00CC7B2E" w:rsidRPr="00460944" w:rsidRDefault="00CC7B2E">
      <w:pPr>
        <w:pStyle w:val="ConsPlusNormal"/>
        <w:jc w:val="right"/>
        <w:rPr>
          <w:lang w:val="ru-RU"/>
        </w:rPr>
      </w:pPr>
      <w:r w:rsidRPr="00460944">
        <w:rPr>
          <w:lang w:val="ru-RU"/>
        </w:rPr>
        <w:t>Д.А.Голубев</w:t>
      </w:r>
    </w:p>
    <w:p w14:paraId="5317A3D6" w14:textId="77777777" w:rsidR="00CC7B2E" w:rsidRPr="00460944" w:rsidRDefault="00CC7B2E">
      <w:pPr>
        <w:pStyle w:val="ConsPlusNormal"/>
        <w:ind w:firstLine="540"/>
        <w:jc w:val="both"/>
        <w:rPr>
          <w:lang w:val="ru-RU"/>
        </w:rPr>
      </w:pPr>
    </w:p>
    <w:p w14:paraId="4CF53217" w14:textId="77777777" w:rsidR="00CC7B2E" w:rsidRPr="00460944" w:rsidRDefault="00CC7B2E">
      <w:pPr>
        <w:pStyle w:val="ConsPlusNormal"/>
        <w:ind w:firstLine="540"/>
        <w:jc w:val="both"/>
        <w:rPr>
          <w:lang w:val="ru-RU"/>
        </w:rPr>
      </w:pPr>
    </w:p>
    <w:p w14:paraId="758F8507" w14:textId="77777777" w:rsidR="00CC7B2E" w:rsidRPr="00460944" w:rsidRDefault="00CC7B2E">
      <w:pPr>
        <w:pStyle w:val="ConsPlusNormal"/>
        <w:ind w:firstLine="540"/>
        <w:jc w:val="both"/>
        <w:rPr>
          <w:lang w:val="ru-RU"/>
        </w:rPr>
      </w:pPr>
    </w:p>
    <w:p w14:paraId="1DEF543B" w14:textId="77777777" w:rsidR="00CC7B2E" w:rsidRPr="00460944" w:rsidRDefault="00CC7B2E">
      <w:pPr>
        <w:pStyle w:val="ConsPlusNormal"/>
        <w:ind w:firstLine="540"/>
        <w:jc w:val="both"/>
        <w:rPr>
          <w:lang w:val="ru-RU"/>
        </w:rPr>
      </w:pPr>
    </w:p>
    <w:p w14:paraId="017F2A7D" w14:textId="77777777" w:rsidR="00CC7B2E" w:rsidRPr="00460944" w:rsidRDefault="00CC7B2E">
      <w:pPr>
        <w:pStyle w:val="ConsPlusNormal"/>
        <w:ind w:firstLine="540"/>
        <w:jc w:val="both"/>
        <w:rPr>
          <w:lang w:val="ru-RU"/>
        </w:rPr>
      </w:pPr>
    </w:p>
    <w:p w14:paraId="068DA2BA" w14:textId="77777777" w:rsidR="00CC7B2E" w:rsidRPr="00460944" w:rsidRDefault="00CC7B2E">
      <w:pPr>
        <w:pStyle w:val="ConsPlusNormal"/>
        <w:jc w:val="right"/>
        <w:outlineLvl w:val="0"/>
        <w:rPr>
          <w:lang w:val="ru-RU"/>
        </w:rPr>
      </w:pPr>
      <w:r w:rsidRPr="00460944">
        <w:rPr>
          <w:lang w:val="ru-RU"/>
        </w:rPr>
        <w:t>УТВЕРЖДЕНА</w:t>
      </w:r>
    </w:p>
    <w:p w14:paraId="02A87E96" w14:textId="77777777" w:rsidR="00CC7B2E" w:rsidRPr="00460944" w:rsidRDefault="00CC7B2E">
      <w:pPr>
        <w:pStyle w:val="ConsPlusNormal"/>
        <w:jc w:val="right"/>
        <w:rPr>
          <w:lang w:val="ru-RU"/>
        </w:rPr>
      </w:pPr>
      <w:r w:rsidRPr="00460944">
        <w:rPr>
          <w:lang w:val="ru-RU"/>
        </w:rPr>
        <w:t>распоряжением Комитета</w:t>
      </w:r>
    </w:p>
    <w:p w14:paraId="150CE445" w14:textId="77777777" w:rsidR="00CC7B2E" w:rsidRPr="00460944" w:rsidRDefault="00CC7B2E">
      <w:pPr>
        <w:pStyle w:val="ConsPlusNormal"/>
        <w:jc w:val="right"/>
        <w:rPr>
          <w:lang w:val="ru-RU"/>
        </w:rPr>
      </w:pPr>
      <w:r w:rsidRPr="00460944">
        <w:rPr>
          <w:lang w:val="ru-RU"/>
        </w:rPr>
        <w:t>по природопользованию, охране</w:t>
      </w:r>
    </w:p>
    <w:p w14:paraId="2A9DDFDF" w14:textId="77777777" w:rsidR="00CC7B2E" w:rsidRPr="00460944" w:rsidRDefault="00CC7B2E">
      <w:pPr>
        <w:pStyle w:val="ConsPlusNormal"/>
        <w:jc w:val="right"/>
        <w:rPr>
          <w:lang w:val="ru-RU"/>
        </w:rPr>
      </w:pPr>
      <w:r w:rsidRPr="00460944">
        <w:rPr>
          <w:lang w:val="ru-RU"/>
        </w:rPr>
        <w:t>окружающей среды и обеспечению</w:t>
      </w:r>
    </w:p>
    <w:p w14:paraId="05A23AE0" w14:textId="77777777" w:rsidR="00CC7B2E" w:rsidRPr="00460944" w:rsidRDefault="00CC7B2E">
      <w:pPr>
        <w:pStyle w:val="ConsPlusNormal"/>
        <w:jc w:val="right"/>
        <w:rPr>
          <w:lang w:val="ru-RU"/>
        </w:rPr>
      </w:pPr>
      <w:r w:rsidRPr="00460944">
        <w:rPr>
          <w:lang w:val="ru-RU"/>
        </w:rPr>
        <w:t>экологической безопасности</w:t>
      </w:r>
    </w:p>
    <w:p w14:paraId="3BB9464B" w14:textId="77777777" w:rsidR="00CC7B2E" w:rsidRPr="00460944" w:rsidRDefault="00CC7B2E">
      <w:pPr>
        <w:pStyle w:val="ConsPlusNormal"/>
        <w:jc w:val="right"/>
        <w:rPr>
          <w:lang w:val="ru-RU"/>
        </w:rPr>
      </w:pPr>
      <w:r w:rsidRPr="00460944">
        <w:rPr>
          <w:lang w:val="ru-RU"/>
        </w:rPr>
        <w:t xml:space="preserve">от 20.06.2006 </w:t>
      </w:r>
      <w:r>
        <w:t>N</w:t>
      </w:r>
      <w:r w:rsidRPr="00460944">
        <w:rPr>
          <w:lang w:val="ru-RU"/>
        </w:rPr>
        <w:t xml:space="preserve"> 46-р</w:t>
      </w:r>
    </w:p>
    <w:p w14:paraId="4DCA7773" w14:textId="77777777" w:rsidR="00CC7B2E" w:rsidRPr="00460944" w:rsidRDefault="00CC7B2E">
      <w:pPr>
        <w:pStyle w:val="ConsPlusNormal"/>
        <w:ind w:firstLine="540"/>
        <w:jc w:val="both"/>
        <w:rPr>
          <w:lang w:val="ru-RU"/>
        </w:rPr>
      </w:pPr>
    </w:p>
    <w:p w14:paraId="6B554633" w14:textId="77777777" w:rsidR="00CC7B2E" w:rsidRPr="00460944" w:rsidRDefault="00CC7B2E">
      <w:pPr>
        <w:pStyle w:val="ConsPlusTitle"/>
        <w:jc w:val="center"/>
        <w:rPr>
          <w:lang w:val="ru-RU"/>
        </w:rPr>
      </w:pPr>
      <w:bookmarkStart w:id="0" w:name="P34"/>
      <w:bookmarkEnd w:id="0"/>
      <w:r w:rsidRPr="00460944">
        <w:rPr>
          <w:lang w:val="ru-RU"/>
        </w:rPr>
        <w:t>ИНСТРУКЦИЯ</w:t>
      </w:r>
    </w:p>
    <w:p w14:paraId="4173010C" w14:textId="77777777" w:rsidR="00CC7B2E" w:rsidRPr="00460944" w:rsidRDefault="00CC7B2E">
      <w:pPr>
        <w:pStyle w:val="ConsPlusTitle"/>
        <w:jc w:val="center"/>
        <w:rPr>
          <w:lang w:val="ru-RU"/>
        </w:rPr>
      </w:pPr>
      <w:r w:rsidRPr="00460944">
        <w:rPr>
          <w:lang w:val="ru-RU"/>
        </w:rPr>
        <w:t>ПО РАДИАЦИОННОМУ ОБСЛЕДОВАНИЮ ГОРОДСКИХ ТЕРРИТОРИЙ</w:t>
      </w:r>
    </w:p>
    <w:p w14:paraId="73FC0033" w14:textId="77777777" w:rsidR="00CC7B2E" w:rsidRPr="00460944" w:rsidRDefault="00CC7B2E">
      <w:pPr>
        <w:pStyle w:val="ConsPlusNormal"/>
        <w:jc w:val="center"/>
        <w:rPr>
          <w:lang w:val="ru-RU"/>
        </w:rPr>
      </w:pPr>
    </w:p>
    <w:p w14:paraId="25A09260" w14:textId="77777777" w:rsidR="00CC7B2E" w:rsidRPr="00460944" w:rsidRDefault="00CC7B2E">
      <w:pPr>
        <w:pStyle w:val="ConsPlusNormal"/>
        <w:ind w:firstLine="540"/>
        <w:jc w:val="both"/>
        <w:outlineLvl w:val="1"/>
        <w:rPr>
          <w:lang w:val="ru-RU"/>
        </w:rPr>
      </w:pPr>
      <w:r w:rsidRPr="00460944">
        <w:rPr>
          <w:lang w:val="ru-RU"/>
        </w:rPr>
        <w:t>1. Назначение</w:t>
      </w:r>
    </w:p>
    <w:p w14:paraId="1C1C2B71" w14:textId="77777777" w:rsidR="00CC7B2E" w:rsidRPr="00460944" w:rsidRDefault="00CC7B2E">
      <w:pPr>
        <w:pStyle w:val="ConsPlusNormal"/>
        <w:ind w:firstLine="540"/>
        <w:jc w:val="both"/>
        <w:rPr>
          <w:lang w:val="ru-RU"/>
        </w:rPr>
      </w:pPr>
    </w:p>
    <w:p w14:paraId="7FBB5B39" w14:textId="77777777" w:rsidR="00CC7B2E" w:rsidRPr="00460944" w:rsidRDefault="00CC7B2E">
      <w:pPr>
        <w:pStyle w:val="ConsPlusNormal"/>
        <w:ind w:firstLine="540"/>
        <w:jc w:val="both"/>
        <w:rPr>
          <w:lang w:val="ru-RU"/>
        </w:rPr>
      </w:pPr>
      <w:r w:rsidRPr="00460944">
        <w:rPr>
          <w:lang w:val="ru-RU"/>
        </w:rPr>
        <w:t>1.1. Настоящая Инструкция по радиационному обследованию городских территорий (далее по тексту - Инструкция) определяет порядок проведения радиационного обследования городских территорий в Санкт-Петербурге.</w:t>
      </w:r>
    </w:p>
    <w:p w14:paraId="51A79D5B" w14:textId="77777777" w:rsidR="00CC7B2E" w:rsidRPr="00460944" w:rsidRDefault="00CC7B2E">
      <w:pPr>
        <w:pStyle w:val="ConsPlusNormal"/>
        <w:spacing w:before="240"/>
        <w:ind w:firstLine="540"/>
        <w:jc w:val="both"/>
        <w:rPr>
          <w:lang w:val="ru-RU"/>
        </w:rPr>
      </w:pPr>
      <w:r w:rsidRPr="00460944">
        <w:rPr>
          <w:lang w:val="ru-RU"/>
        </w:rPr>
        <w:lastRenderedPageBreak/>
        <w:t>1.2. Инструкция предназначена для руководства персоналу лаборатории радиационного контроля (ЛРК) организаций и предприятий, выполняющих радиационное обследование городских территорий.</w:t>
      </w:r>
    </w:p>
    <w:p w14:paraId="264C8B72" w14:textId="77777777" w:rsidR="00CC7B2E" w:rsidRPr="00460944" w:rsidRDefault="00CC7B2E">
      <w:pPr>
        <w:pStyle w:val="ConsPlusNormal"/>
        <w:spacing w:before="240"/>
        <w:ind w:firstLine="540"/>
        <w:jc w:val="both"/>
        <w:rPr>
          <w:lang w:val="ru-RU"/>
        </w:rPr>
      </w:pPr>
      <w:r w:rsidRPr="00460944">
        <w:rPr>
          <w:lang w:val="ru-RU"/>
        </w:rPr>
        <w:t>1.3. Инструкция не регламентирует порядок обследования территории с целью оценки ее радоноопасности, а также работы по дезактивации участков радиоактивного загрязнения.</w:t>
      </w:r>
    </w:p>
    <w:p w14:paraId="618E50A8" w14:textId="77777777" w:rsidR="00CC7B2E" w:rsidRPr="00460944" w:rsidRDefault="00CC7B2E">
      <w:pPr>
        <w:pStyle w:val="ConsPlusNormal"/>
        <w:ind w:firstLine="540"/>
        <w:jc w:val="both"/>
        <w:rPr>
          <w:lang w:val="ru-RU"/>
        </w:rPr>
      </w:pPr>
    </w:p>
    <w:p w14:paraId="2BB9185F" w14:textId="77777777" w:rsidR="00CC7B2E" w:rsidRPr="00460944" w:rsidRDefault="00CC7B2E">
      <w:pPr>
        <w:pStyle w:val="ConsPlusNormal"/>
        <w:ind w:firstLine="540"/>
        <w:jc w:val="both"/>
        <w:outlineLvl w:val="1"/>
        <w:rPr>
          <w:lang w:val="ru-RU"/>
        </w:rPr>
      </w:pPr>
      <w:r w:rsidRPr="00460944">
        <w:rPr>
          <w:lang w:val="ru-RU"/>
        </w:rPr>
        <w:t>2. Нормативные ссылки</w:t>
      </w:r>
    </w:p>
    <w:p w14:paraId="76E8B818" w14:textId="77777777" w:rsidR="00CC7B2E" w:rsidRPr="00460944" w:rsidRDefault="00CC7B2E">
      <w:pPr>
        <w:pStyle w:val="ConsPlusNormal"/>
        <w:ind w:firstLine="540"/>
        <w:jc w:val="both"/>
        <w:rPr>
          <w:lang w:val="ru-RU"/>
        </w:rPr>
      </w:pPr>
    </w:p>
    <w:p w14:paraId="58EB6AC7" w14:textId="77777777" w:rsidR="00CC7B2E" w:rsidRPr="00460944" w:rsidRDefault="00CC7B2E">
      <w:pPr>
        <w:pStyle w:val="ConsPlusNormal"/>
        <w:ind w:firstLine="540"/>
        <w:jc w:val="both"/>
        <w:rPr>
          <w:lang w:val="ru-RU"/>
        </w:rPr>
      </w:pPr>
      <w:r w:rsidRPr="00460944">
        <w:rPr>
          <w:lang w:val="ru-RU"/>
        </w:rPr>
        <w:t>2.1. СП 2.6.1.758-99. Нормы радиационной безопасности (НРБ-99): Гигиенические нормативы.</w:t>
      </w:r>
    </w:p>
    <w:p w14:paraId="5A6C2A16" w14:textId="77777777" w:rsidR="00CC7B2E" w:rsidRPr="00460944" w:rsidRDefault="00CC7B2E">
      <w:pPr>
        <w:spacing w:after="1"/>
        <w:rPr>
          <w:lang w:val="ru-RU"/>
        </w:rPr>
      </w:pPr>
    </w:p>
    <w:p w14:paraId="405FA1D9" w14:textId="77EB2004" w:rsidR="00CC7B2E" w:rsidRPr="00460944" w:rsidRDefault="00CC7B2E">
      <w:pPr>
        <w:pStyle w:val="ConsPlusNormal"/>
        <w:spacing w:before="300"/>
        <w:ind w:firstLine="540"/>
        <w:jc w:val="both"/>
        <w:rPr>
          <w:lang w:val="ru-RU"/>
        </w:rPr>
      </w:pPr>
      <w:r w:rsidRPr="00460944">
        <w:rPr>
          <w:lang w:val="ru-RU"/>
        </w:rPr>
        <w:t>2.2. СП 2.6.1.799-99. Основные санитарные правила обеспечения радиационной безопасности. (ОСПОРБ-99): Санитарные правила.</w:t>
      </w:r>
    </w:p>
    <w:p w14:paraId="2FD0D06F" w14:textId="77777777" w:rsidR="00CC7B2E" w:rsidRPr="00460944" w:rsidRDefault="00CC7B2E">
      <w:pPr>
        <w:pStyle w:val="ConsPlusNormal"/>
        <w:spacing w:before="240"/>
        <w:ind w:firstLine="540"/>
        <w:jc w:val="both"/>
        <w:rPr>
          <w:lang w:val="ru-RU"/>
        </w:rPr>
      </w:pPr>
      <w:r w:rsidRPr="00460944">
        <w:rPr>
          <w:lang w:val="ru-RU"/>
        </w:rPr>
        <w:t>2.3. МУ 2.6.1.14-2001. Контроль радиационной обстановки. Общие требования.</w:t>
      </w:r>
    </w:p>
    <w:p w14:paraId="78D8FA8D" w14:textId="77777777" w:rsidR="00CC7B2E" w:rsidRPr="00460944" w:rsidRDefault="00CC7B2E">
      <w:pPr>
        <w:pStyle w:val="ConsPlusNormal"/>
        <w:spacing w:before="240"/>
        <w:ind w:firstLine="540"/>
        <w:jc w:val="both"/>
        <w:rPr>
          <w:lang w:val="ru-RU"/>
        </w:rPr>
      </w:pPr>
      <w:r w:rsidRPr="00460944">
        <w:rPr>
          <w:lang w:val="ru-RU"/>
        </w:rPr>
        <w:t>2.4. МУ 2.6.1.016-2000. Определение индивидуальных эффективных и эквивалентных доз и организация контроля профессионального облучения в контролируемых условиях обращения с источником излучения. Общие требования.</w:t>
      </w:r>
    </w:p>
    <w:p w14:paraId="3710F752" w14:textId="77777777" w:rsidR="00CC7B2E" w:rsidRPr="00460944" w:rsidRDefault="00CC7B2E">
      <w:pPr>
        <w:pStyle w:val="ConsPlusNormal"/>
        <w:spacing w:before="240"/>
        <w:ind w:firstLine="540"/>
        <w:jc w:val="both"/>
        <w:rPr>
          <w:lang w:val="ru-RU"/>
        </w:rPr>
      </w:pPr>
      <w:r w:rsidRPr="00460944">
        <w:rPr>
          <w:lang w:val="ru-RU"/>
        </w:rPr>
        <w:t>2.5. МИ 2453-2000. ГСИ. Методики радиационного контроля. Общие требования.</w:t>
      </w:r>
    </w:p>
    <w:p w14:paraId="20ECE79F" w14:textId="77777777" w:rsidR="00CC7B2E" w:rsidRPr="00460944" w:rsidRDefault="00CC7B2E">
      <w:pPr>
        <w:pStyle w:val="ConsPlusNormal"/>
        <w:spacing w:before="240"/>
        <w:ind w:firstLine="540"/>
        <w:jc w:val="both"/>
        <w:rPr>
          <w:lang w:val="ru-RU"/>
        </w:rPr>
      </w:pPr>
      <w:r w:rsidRPr="00460944">
        <w:rPr>
          <w:lang w:val="ru-RU"/>
        </w:rPr>
        <w:t>2.6. ГОСТ Р 8.563. ГСИ. Методики выполнения измерений.</w:t>
      </w:r>
    </w:p>
    <w:p w14:paraId="3B7E88A4" w14:textId="77777777" w:rsidR="00CC7B2E" w:rsidRPr="00460944" w:rsidRDefault="00CC7B2E">
      <w:pPr>
        <w:pStyle w:val="ConsPlusNormal"/>
        <w:ind w:firstLine="540"/>
        <w:jc w:val="both"/>
        <w:rPr>
          <w:lang w:val="ru-RU"/>
        </w:rPr>
      </w:pPr>
    </w:p>
    <w:p w14:paraId="004CD92B" w14:textId="77777777" w:rsidR="00CC7B2E" w:rsidRPr="00460944" w:rsidRDefault="00CC7B2E">
      <w:pPr>
        <w:pStyle w:val="ConsPlusNormal"/>
        <w:ind w:firstLine="540"/>
        <w:jc w:val="both"/>
        <w:outlineLvl w:val="1"/>
        <w:rPr>
          <w:lang w:val="ru-RU"/>
        </w:rPr>
      </w:pPr>
      <w:r w:rsidRPr="00460944">
        <w:rPr>
          <w:lang w:val="ru-RU"/>
        </w:rPr>
        <w:t>3. Термины и определения</w:t>
      </w:r>
    </w:p>
    <w:p w14:paraId="1F33F514" w14:textId="77777777" w:rsidR="00CC7B2E" w:rsidRPr="00460944" w:rsidRDefault="00CC7B2E">
      <w:pPr>
        <w:pStyle w:val="ConsPlusNormal"/>
        <w:ind w:firstLine="540"/>
        <w:jc w:val="both"/>
        <w:rPr>
          <w:lang w:val="ru-RU"/>
        </w:rPr>
      </w:pPr>
    </w:p>
    <w:p w14:paraId="274DCB6C" w14:textId="77777777" w:rsidR="00CC7B2E" w:rsidRPr="00460944" w:rsidRDefault="00CC7B2E">
      <w:pPr>
        <w:pStyle w:val="ConsPlusNormal"/>
        <w:ind w:firstLine="540"/>
        <w:jc w:val="both"/>
        <w:rPr>
          <w:lang w:val="ru-RU"/>
        </w:rPr>
      </w:pPr>
      <w:r w:rsidRPr="00460944">
        <w:rPr>
          <w:lang w:val="ru-RU"/>
        </w:rPr>
        <w:t>Применительно к настоящей Инструкции приняты следующие термины и определения:</w:t>
      </w:r>
    </w:p>
    <w:p w14:paraId="6E81B736" w14:textId="77777777" w:rsidR="00CC7B2E" w:rsidRPr="00460944" w:rsidRDefault="00CC7B2E">
      <w:pPr>
        <w:pStyle w:val="ConsPlusNormal"/>
        <w:spacing w:before="240"/>
        <w:ind w:firstLine="540"/>
        <w:jc w:val="both"/>
        <w:rPr>
          <w:lang w:val="ru-RU"/>
        </w:rPr>
      </w:pPr>
      <w:r w:rsidRPr="00460944">
        <w:rPr>
          <w:lang w:val="ru-RU"/>
        </w:rPr>
        <w:t>аномальный участок (АУ) - участок территории, на котором уровень радиоактивного излучения превышает естественный радиационный фон, свойственный для данной местности, на величину, характеризующую статистический разброс результатов измерений этого фона, полученных в точках на местности, выбранных для оценки естественного радиационного фона;</w:t>
      </w:r>
    </w:p>
    <w:p w14:paraId="015E8FAD" w14:textId="77777777" w:rsidR="00CC7B2E" w:rsidRPr="00460944" w:rsidRDefault="00CC7B2E">
      <w:pPr>
        <w:pStyle w:val="ConsPlusNormal"/>
        <w:spacing w:before="240"/>
        <w:ind w:firstLine="540"/>
        <w:jc w:val="both"/>
        <w:rPr>
          <w:lang w:val="ru-RU"/>
        </w:rPr>
      </w:pPr>
      <w:r w:rsidRPr="00460944">
        <w:rPr>
          <w:lang w:val="ru-RU"/>
        </w:rPr>
        <w:t>активность - мера радиоактивности какого-либо количества радионуклида, находящегося в энергетическом состоянии в данный момент времени;</w:t>
      </w:r>
    </w:p>
    <w:p w14:paraId="23BA9978" w14:textId="77777777" w:rsidR="00CC7B2E" w:rsidRPr="00460944" w:rsidRDefault="00CC7B2E">
      <w:pPr>
        <w:pStyle w:val="ConsPlusNormal"/>
        <w:spacing w:before="240"/>
        <w:ind w:firstLine="540"/>
        <w:jc w:val="both"/>
        <w:rPr>
          <w:lang w:val="ru-RU"/>
        </w:rPr>
      </w:pPr>
      <w:r w:rsidRPr="00460944">
        <w:rPr>
          <w:lang w:val="ru-RU"/>
        </w:rPr>
        <w:t>активность удельная - отношение активности радионуклида в веществе к массе (объему) вещества;</w:t>
      </w:r>
    </w:p>
    <w:p w14:paraId="489E5E38" w14:textId="77777777" w:rsidR="00CC7B2E" w:rsidRPr="00460944" w:rsidRDefault="00CC7B2E">
      <w:pPr>
        <w:pStyle w:val="ConsPlusNormal"/>
        <w:spacing w:before="240"/>
        <w:ind w:firstLine="540"/>
        <w:jc w:val="both"/>
        <w:rPr>
          <w:lang w:val="ru-RU"/>
        </w:rPr>
      </w:pPr>
      <w:r w:rsidRPr="00460944">
        <w:rPr>
          <w:lang w:val="ru-RU"/>
        </w:rPr>
        <w:t>аккредитация лаборатории радиационного контроля - официальное признание компетентности (способности) лаборатории радиационного контроля выполнять радиационные измерения в соответствии с требованиями Системы аккредитации лабораторий радиационного контроля Федерального агентства по техническому регулированию;</w:t>
      </w:r>
    </w:p>
    <w:p w14:paraId="7E917693" w14:textId="77777777" w:rsidR="00CC7B2E" w:rsidRPr="00460944" w:rsidRDefault="00CC7B2E">
      <w:pPr>
        <w:pStyle w:val="ConsPlusNormal"/>
        <w:spacing w:before="240"/>
        <w:ind w:firstLine="540"/>
        <w:jc w:val="both"/>
        <w:rPr>
          <w:lang w:val="ru-RU"/>
        </w:rPr>
      </w:pPr>
      <w:r w:rsidRPr="00460944">
        <w:rPr>
          <w:lang w:val="ru-RU"/>
        </w:rPr>
        <w:t>источник ионизирующего излучения (ИИИ) - радиоактивное вещество или устройство, испускающее или способное испускать ионизирующее излучение, на которое распространяется действие НРБ-99;</w:t>
      </w:r>
    </w:p>
    <w:p w14:paraId="2D7EE109" w14:textId="77777777" w:rsidR="00CC7B2E" w:rsidRPr="00460944" w:rsidRDefault="00CC7B2E">
      <w:pPr>
        <w:pStyle w:val="ConsPlusNormal"/>
        <w:spacing w:before="240"/>
        <w:ind w:firstLine="540"/>
        <w:jc w:val="both"/>
        <w:rPr>
          <w:lang w:val="ru-RU"/>
        </w:rPr>
      </w:pPr>
      <w:r w:rsidRPr="00460944">
        <w:rPr>
          <w:lang w:val="ru-RU"/>
        </w:rPr>
        <w:t>доза гамма-излучения (доза поглощенная) - величина энергии ионизирующего излучения, переданная веществу;</w:t>
      </w:r>
    </w:p>
    <w:p w14:paraId="778BE504" w14:textId="77777777" w:rsidR="00CC7B2E" w:rsidRPr="00460944" w:rsidRDefault="00CC7B2E">
      <w:pPr>
        <w:pStyle w:val="ConsPlusNormal"/>
        <w:spacing w:before="240"/>
        <w:ind w:firstLine="540"/>
        <w:jc w:val="both"/>
        <w:rPr>
          <w:lang w:val="ru-RU"/>
        </w:rPr>
      </w:pPr>
      <w:r w:rsidRPr="00460944">
        <w:rPr>
          <w:lang w:val="ru-RU"/>
        </w:rPr>
        <w:t xml:space="preserve">доза экспозиционная фотонного излучения - отношение приращения суммарного заряда </w:t>
      </w:r>
      <w:r>
        <w:t>dQ</w:t>
      </w:r>
      <w:r w:rsidRPr="00460944">
        <w:rPr>
          <w:lang w:val="ru-RU"/>
        </w:rPr>
        <w:t xml:space="preserve"> всех ионов одного знака, возникающих при полном торможении электронов и позитронов, </w:t>
      </w:r>
      <w:r w:rsidRPr="00460944">
        <w:rPr>
          <w:lang w:val="ru-RU"/>
        </w:rPr>
        <w:lastRenderedPageBreak/>
        <w:t xml:space="preserve">которые были образованы фотонами в элементарном объеме воздуха, к массе </w:t>
      </w:r>
      <w:r>
        <w:t>dm</w:t>
      </w:r>
      <w:r w:rsidRPr="00460944">
        <w:rPr>
          <w:lang w:val="ru-RU"/>
        </w:rPr>
        <w:t xml:space="preserve"> воздуха в этом объеме:</w:t>
      </w:r>
    </w:p>
    <w:p w14:paraId="4CDDC6FC" w14:textId="77777777" w:rsidR="00CC7B2E" w:rsidRPr="00460944" w:rsidRDefault="00CC7B2E">
      <w:pPr>
        <w:pStyle w:val="ConsPlusNormal"/>
        <w:ind w:firstLine="540"/>
        <w:jc w:val="both"/>
        <w:rPr>
          <w:lang w:val="ru-RU"/>
        </w:rPr>
      </w:pPr>
    </w:p>
    <w:p w14:paraId="73278730" w14:textId="77777777" w:rsidR="00CC7B2E" w:rsidRPr="00460944" w:rsidRDefault="00CC7B2E">
      <w:pPr>
        <w:pStyle w:val="ConsPlusNormal"/>
        <w:ind w:firstLine="540"/>
        <w:jc w:val="both"/>
        <w:rPr>
          <w:lang w:val="ru-RU"/>
        </w:rPr>
      </w:pPr>
      <w:r>
        <w:t>X</w:t>
      </w:r>
      <w:r w:rsidRPr="00460944">
        <w:rPr>
          <w:lang w:val="ru-RU"/>
        </w:rPr>
        <w:t xml:space="preserve"> = </w:t>
      </w:r>
      <w:r>
        <w:t>dQ</w:t>
      </w:r>
      <w:r w:rsidRPr="00460944">
        <w:rPr>
          <w:lang w:val="ru-RU"/>
        </w:rPr>
        <w:t xml:space="preserve"> / </w:t>
      </w:r>
      <w:r>
        <w:t>dm</w:t>
      </w:r>
      <w:r w:rsidRPr="00460944">
        <w:rPr>
          <w:lang w:val="ru-RU"/>
        </w:rPr>
        <w:t>;</w:t>
      </w:r>
    </w:p>
    <w:p w14:paraId="4E7A2DE1" w14:textId="77777777" w:rsidR="00CC7B2E" w:rsidRPr="00460944" w:rsidRDefault="00CC7B2E">
      <w:pPr>
        <w:pStyle w:val="ConsPlusNormal"/>
        <w:ind w:firstLine="540"/>
        <w:jc w:val="both"/>
        <w:rPr>
          <w:lang w:val="ru-RU"/>
        </w:rPr>
      </w:pPr>
    </w:p>
    <w:p w14:paraId="403EEAE1" w14:textId="77777777" w:rsidR="00CC7B2E" w:rsidRPr="00460944" w:rsidRDefault="00CC7B2E">
      <w:pPr>
        <w:pStyle w:val="ConsPlusNormal"/>
        <w:ind w:firstLine="540"/>
        <w:jc w:val="both"/>
        <w:rPr>
          <w:lang w:val="ru-RU"/>
        </w:rPr>
      </w:pPr>
      <w:r w:rsidRPr="00460944">
        <w:rPr>
          <w:lang w:val="ru-RU"/>
        </w:rPr>
        <w:t>мощность дозы - доза излучения за единицу времени;</w:t>
      </w:r>
    </w:p>
    <w:p w14:paraId="48C580EC" w14:textId="77777777" w:rsidR="00CC7B2E" w:rsidRPr="00460944" w:rsidRDefault="00CC7B2E">
      <w:pPr>
        <w:pStyle w:val="ConsPlusNormal"/>
        <w:spacing w:before="240"/>
        <w:ind w:firstLine="540"/>
        <w:jc w:val="both"/>
        <w:rPr>
          <w:lang w:val="ru-RU"/>
        </w:rPr>
      </w:pPr>
      <w:r w:rsidRPr="00460944">
        <w:rPr>
          <w:lang w:val="ru-RU"/>
        </w:rPr>
        <w:t xml:space="preserve">мощность экспозиционной дозы (МЭД) - отношение приращения экспозиционной </w:t>
      </w:r>
      <w:r>
        <w:t>dX</w:t>
      </w:r>
      <w:r w:rsidRPr="00460944">
        <w:rPr>
          <w:lang w:val="ru-RU"/>
        </w:rPr>
        <w:t xml:space="preserve"> дозы за интервал времени </w:t>
      </w:r>
      <w:r>
        <w:t>dt</w:t>
      </w:r>
      <w:r w:rsidRPr="00460944">
        <w:rPr>
          <w:lang w:val="ru-RU"/>
        </w:rPr>
        <w:t xml:space="preserve"> к этому интервалу:</w:t>
      </w:r>
    </w:p>
    <w:p w14:paraId="5BEFA6A3" w14:textId="77777777" w:rsidR="00CC7B2E" w:rsidRPr="00460944" w:rsidRDefault="00CC7B2E">
      <w:pPr>
        <w:pStyle w:val="ConsPlusNormal"/>
        <w:ind w:firstLine="540"/>
        <w:jc w:val="both"/>
        <w:rPr>
          <w:lang w:val="ru-RU"/>
        </w:rPr>
      </w:pPr>
    </w:p>
    <w:p w14:paraId="13D8B14E" w14:textId="77777777" w:rsidR="00CC7B2E" w:rsidRPr="00460944" w:rsidRDefault="00CC7B2E">
      <w:pPr>
        <w:pStyle w:val="ConsPlusNormal"/>
        <w:ind w:firstLine="540"/>
        <w:jc w:val="both"/>
        <w:rPr>
          <w:lang w:val="ru-RU"/>
        </w:rPr>
      </w:pPr>
      <w:r>
        <w:t>X</w:t>
      </w:r>
      <w:r w:rsidRPr="00460944">
        <w:rPr>
          <w:lang w:val="ru-RU"/>
        </w:rPr>
        <w:t xml:space="preserve"> = </w:t>
      </w:r>
      <w:r>
        <w:t>dX</w:t>
      </w:r>
      <w:r w:rsidRPr="00460944">
        <w:rPr>
          <w:lang w:val="ru-RU"/>
        </w:rPr>
        <w:t xml:space="preserve"> / </w:t>
      </w:r>
      <w:r>
        <w:t>dt</w:t>
      </w:r>
      <w:r w:rsidRPr="00460944">
        <w:rPr>
          <w:lang w:val="ru-RU"/>
        </w:rPr>
        <w:t>.</w:t>
      </w:r>
    </w:p>
    <w:p w14:paraId="7B16BB00" w14:textId="77777777" w:rsidR="00CC7B2E" w:rsidRPr="00460944" w:rsidRDefault="00CC7B2E">
      <w:pPr>
        <w:pStyle w:val="ConsPlusNormal"/>
        <w:jc w:val="both"/>
        <w:rPr>
          <w:lang w:val="ru-RU"/>
        </w:rPr>
      </w:pPr>
    </w:p>
    <w:p w14:paraId="3210DBA6" w14:textId="77777777" w:rsidR="00CC7B2E" w:rsidRPr="00460944" w:rsidRDefault="00CC7B2E">
      <w:pPr>
        <w:pStyle w:val="ConsPlusNormal"/>
        <w:ind w:firstLine="540"/>
        <w:jc w:val="both"/>
        <w:rPr>
          <w:lang w:val="ru-RU"/>
        </w:rPr>
      </w:pPr>
      <w:r w:rsidRPr="00460944">
        <w:rPr>
          <w:lang w:val="ru-RU"/>
        </w:rPr>
        <w:t>В прикладной радиометрии внешнее гамма-излучение принято характеризовать экспозиционной дозой (</w:t>
      </w:r>
      <w:r>
        <w:t>X</w:t>
      </w:r>
      <w:r w:rsidRPr="00460944">
        <w:rPr>
          <w:lang w:val="ru-RU"/>
        </w:rPr>
        <w:t xml:space="preserve">) и ее мощностью и выражать, соответственно, в рентгенах (Р) и рентгенах в секунду (Р/с) или в их дольных единицах. Для внешнего гамма-излучения в интервале энергий от 100 килоэлектрон-вольт (кэВ) до 3 мегаэлектрон-вольт (МэВ) 1 зиверт (Зв) = 100 Р (точнее 104 Р). В тексте настоящей Инструкции для характеристики мощности дозы внешнего гамма-излучения используется принятая в практике радиометрии единица мкР/ч. Для пересчета мощности экспозиционной дозы гамма-излучения </w:t>
      </w:r>
      <w:r>
        <w:t>X</w:t>
      </w:r>
      <w:r w:rsidRPr="00460944">
        <w:rPr>
          <w:lang w:val="ru-RU"/>
        </w:rPr>
        <w:t>(МЭД) в единицы мощности эквивалентной дозы (амбиентного эквивалента дозы (МАД) следует воспользоваться соотношением 1 мкР/ч =~ 10 нЗв/ч (9,6 нЗв/ч);</w:t>
      </w:r>
    </w:p>
    <w:p w14:paraId="4BC73177" w14:textId="77777777" w:rsidR="00CC7B2E" w:rsidRPr="00460944" w:rsidRDefault="00CC7B2E">
      <w:pPr>
        <w:pStyle w:val="ConsPlusNormal"/>
        <w:spacing w:before="240"/>
        <w:ind w:firstLine="540"/>
        <w:jc w:val="both"/>
        <w:rPr>
          <w:lang w:val="ru-RU"/>
        </w:rPr>
      </w:pPr>
      <w:r w:rsidRPr="00460944">
        <w:rPr>
          <w:lang w:val="ru-RU"/>
        </w:rPr>
        <w:t>лаборатория радиационного контроля (ЛРК) - обобщенное наименование измерительных и испытательных лабораторий (центров, служб, постов) или их подразделений, выполняющих радиационные измерения;</w:t>
      </w:r>
    </w:p>
    <w:p w14:paraId="33C18AFB" w14:textId="77777777" w:rsidR="00CC7B2E" w:rsidRPr="00460944" w:rsidRDefault="00CC7B2E">
      <w:pPr>
        <w:pStyle w:val="ConsPlusNormal"/>
        <w:spacing w:before="240"/>
        <w:ind w:firstLine="540"/>
        <w:jc w:val="both"/>
        <w:rPr>
          <w:lang w:val="ru-RU"/>
        </w:rPr>
      </w:pPr>
      <w:r w:rsidRPr="00460944">
        <w:rPr>
          <w:lang w:val="ru-RU"/>
        </w:rPr>
        <w:t>персонал группы "А" - лица, работающие с техногенными источниками ионизирующего излучения;</w:t>
      </w:r>
    </w:p>
    <w:p w14:paraId="22FD967A" w14:textId="77777777" w:rsidR="00CC7B2E" w:rsidRPr="00460944" w:rsidRDefault="00CC7B2E">
      <w:pPr>
        <w:pStyle w:val="ConsPlusNormal"/>
        <w:spacing w:before="240"/>
        <w:ind w:firstLine="540"/>
        <w:jc w:val="both"/>
        <w:rPr>
          <w:lang w:val="ru-RU"/>
        </w:rPr>
      </w:pPr>
      <w:r w:rsidRPr="00460944">
        <w:rPr>
          <w:lang w:val="ru-RU"/>
        </w:rPr>
        <w:t>природные радионуклиды (ПРН) - природные источники ионизирующего излучения, на которые распространяется действие НРБ-99;</w:t>
      </w:r>
    </w:p>
    <w:p w14:paraId="7582913F" w14:textId="77777777" w:rsidR="00CC7B2E" w:rsidRPr="00460944" w:rsidRDefault="00CC7B2E">
      <w:pPr>
        <w:pStyle w:val="ConsPlusNormal"/>
        <w:spacing w:before="240"/>
        <w:ind w:firstLine="540"/>
        <w:jc w:val="both"/>
        <w:rPr>
          <w:lang w:val="ru-RU"/>
        </w:rPr>
      </w:pPr>
      <w:r w:rsidRPr="00460944">
        <w:rPr>
          <w:lang w:val="ru-RU"/>
        </w:rPr>
        <w:t>радиационная обстановка (РО) - совокупность радиационных факторов в пространстве и во времени, способных воздействовать на функционирование (использование) объекта, вызвать облучение персонала, населения и радиоактивное загрязнение окружающей среды;</w:t>
      </w:r>
    </w:p>
    <w:p w14:paraId="2D0B104E" w14:textId="77777777" w:rsidR="00CC7B2E" w:rsidRPr="00460944" w:rsidRDefault="00CC7B2E">
      <w:pPr>
        <w:pStyle w:val="ConsPlusNormal"/>
        <w:spacing w:before="240"/>
        <w:ind w:firstLine="540"/>
        <w:jc w:val="both"/>
        <w:rPr>
          <w:lang w:val="ru-RU"/>
        </w:rPr>
      </w:pPr>
      <w:r w:rsidRPr="00460944">
        <w:rPr>
          <w:lang w:val="ru-RU"/>
        </w:rPr>
        <w:t>радиационные измерения - измерения величин и параметров, характеризующих источники и поля ионизирующих излучений, а также радиационное облучение объектов;</w:t>
      </w:r>
    </w:p>
    <w:p w14:paraId="1C7D41E7" w14:textId="77777777" w:rsidR="00CC7B2E" w:rsidRPr="00460944" w:rsidRDefault="00CC7B2E">
      <w:pPr>
        <w:pStyle w:val="ConsPlusNormal"/>
        <w:spacing w:before="240"/>
        <w:ind w:firstLine="540"/>
        <w:jc w:val="both"/>
        <w:rPr>
          <w:lang w:val="ru-RU"/>
        </w:rPr>
      </w:pPr>
      <w:r w:rsidRPr="00460944">
        <w:rPr>
          <w:lang w:val="ru-RU"/>
        </w:rPr>
        <w:t>радиационное обследование - проведение радиационных измерений на территориях и объектах с целью изучения радиационной обстановки;</w:t>
      </w:r>
    </w:p>
    <w:p w14:paraId="0C55EBED" w14:textId="77777777" w:rsidR="00CC7B2E" w:rsidRPr="00460944" w:rsidRDefault="00CC7B2E">
      <w:pPr>
        <w:pStyle w:val="ConsPlusNormal"/>
        <w:spacing w:before="240"/>
        <w:ind w:firstLine="540"/>
        <w:jc w:val="both"/>
        <w:rPr>
          <w:lang w:val="ru-RU"/>
        </w:rPr>
      </w:pPr>
      <w:r w:rsidRPr="00460944">
        <w:rPr>
          <w:lang w:val="ru-RU"/>
        </w:rPr>
        <w:t>радиационный фон (фон) - естественный фон излучения, создаваемый космическим излучением и излучением естественно распределенных природных радионуклидов в поверхностных слоях Земли, приземной атмосфере, продуктах питания, воде и организме человека;</w:t>
      </w:r>
    </w:p>
    <w:p w14:paraId="57488EA1" w14:textId="77777777" w:rsidR="00CC7B2E" w:rsidRPr="00460944" w:rsidRDefault="00CC7B2E">
      <w:pPr>
        <w:pStyle w:val="ConsPlusNormal"/>
        <w:spacing w:before="240"/>
        <w:ind w:firstLine="540"/>
        <w:jc w:val="both"/>
        <w:rPr>
          <w:lang w:val="ru-RU"/>
        </w:rPr>
      </w:pPr>
      <w:r w:rsidRPr="00460944">
        <w:rPr>
          <w:lang w:val="ru-RU"/>
        </w:rPr>
        <w:t>радиоактивное вещество - вещество в любом агрегатном состоянии, содержащее радионуклиды с активностью, на которое распространяются требования НРБ-99;</w:t>
      </w:r>
    </w:p>
    <w:p w14:paraId="1594A4C9" w14:textId="77777777" w:rsidR="00CC7B2E" w:rsidRPr="00460944" w:rsidRDefault="00CC7B2E">
      <w:pPr>
        <w:pStyle w:val="ConsPlusNormal"/>
        <w:spacing w:before="240"/>
        <w:ind w:firstLine="540"/>
        <w:jc w:val="both"/>
        <w:rPr>
          <w:lang w:val="ru-RU"/>
        </w:rPr>
      </w:pPr>
      <w:r w:rsidRPr="00460944">
        <w:rPr>
          <w:lang w:val="ru-RU"/>
        </w:rPr>
        <w:t>радионуклид - радиоактивные атомы с данным массовым числом и атомным номером, а для изомерных атомов - и с данным энергетическим состоянием атомного ядра;</w:t>
      </w:r>
    </w:p>
    <w:p w14:paraId="028274E3" w14:textId="77777777" w:rsidR="00CC7B2E" w:rsidRPr="00460944" w:rsidRDefault="00CC7B2E">
      <w:pPr>
        <w:pStyle w:val="ConsPlusNormal"/>
        <w:spacing w:before="240"/>
        <w:ind w:firstLine="540"/>
        <w:jc w:val="both"/>
        <w:rPr>
          <w:lang w:val="ru-RU"/>
        </w:rPr>
      </w:pPr>
      <w:r w:rsidRPr="00460944">
        <w:rPr>
          <w:lang w:val="ru-RU"/>
        </w:rPr>
        <w:t>радионуклидный источник - источник ионизирующего излучения, содержащий радионуклид или смесь радионуклидов;</w:t>
      </w:r>
    </w:p>
    <w:p w14:paraId="61CACEFA" w14:textId="77777777" w:rsidR="00CC7B2E" w:rsidRPr="00460944" w:rsidRDefault="00CC7B2E">
      <w:pPr>
        <w:pStyle w:val="ConsPlusNormal"/>
        <w:spacing w:before="240"/>
        <w:ind w:firstLine="540"/>
        <w:jc w:val="both"/>
        <w:rPr>
          <w:lang w:val="ru-RU"/>
        </w:rPr>
      </w:pPr>
      <w:r w:rsidRPr="00460944">
        <w:rPr>
          <w:lang w:val="ru-RU"/>
        </w:rPr>
        <w:lastRenderedPageBreak/>
        <w:t>участок радиоактивного загрязнения (УРЗ) - участок территории, на поверхности или в поверхностном слое которого присутствуют радиоактивные вещества в количестве, превышающем уровни, установленные в приложении П-4 НРБ-99.</w:t>
      </w:r>
    </w:p>
    <w:p w14:paraId="3C733499" w14:textId="77777777" w:rsidR="00CC7B2E" w:rsidRPr="00460944" w:rsidRDefault="00CC7B2E">
      <w:pPr>
        <w:pStyle w:val="ConsPlusNormal"/>
        <w:ind w:firstLine="540"/>
        <w:jc w:val="both"/>
        <w:rPr>
          <w:lang w:val="ru-RU"/>
        </w:rPr>
      </w:pPr>
    </w:p>
    <w:p w14:paraId="2AB5B204" w14:textId="77777777" w:rsidR="00CC7B2E" w:rsidRPr="00460944" w:rsidRDefault="00CC7B2E">
      <w:pPr>
        <w:pStyle w:val="ConsPlusNormal"/>
        <w:ind w:firstLine="540"/>
        <w:jc w:val="both"/>
        <w:outlineLvl w:val="1"/>
        <w:rPr>
          <w:lang w:val="ru-RU"/>
        </w:rPr>
      </w:pPr>
      <w:r w:rsidRPr="00460944">
        <w:rPr>
          <w:lang w:val="ru-RU"/>
        </w:rPr>
        <w:t>4. Общие положения</w:t>
      </w:r>
    </w:p>
    <w:p w14:paraId="177B1487" w14:textId="77777777" w:rsidR="00CC7B2E" w:rsidRPr="00460944" w:rsidRDefault="00CC7B2E">
      <w:pPr>
        <w:pStyle w:val="ConsPlusNormal"/>
        <w:ind w:firstLine="540"/>
        <w:jc w:val="both"/>
        <w:rPr>
          <w:lang w:val="ru-RU"/>
        </w:rPr>
      </w:pPr>
    </w:p>
    <w:p w14:paraId="67CF470C" w14:textId="77777777" w:rsidR="00CC7B2E" w:rsidRPr="00460944" w:rsidRDefault="00CC7B2E">
      <w:pPr>
        <w:pStyle w:val="ConsPlusNormal"/>
        <w:ind w:firstLine="540"/>
        <w:jc w:val="both"/>
        <w:rPr>
          <w:lang w:val="ru-RU"/>
        </w:rPr>
      </w:pPr>
      <w:r w:rsidRPr="00460944">
        <w:rPr>
          <w:lang w:val="ru-RU"/>
        </w:rPr>
        <w:t>4.1. Радиационное обследование территорий проводят с целью получения данных о радиационной обстановке в Санкт-Петербурге.</w:t>
      </w:r>
    </w:p>
    <w:p w14:paraId="15E5868E" w14:textId="77777777" w:rsidR="00CC7B2E" w:rsidRPr="00460944" w:rsidRDefault="00CC7B2E">
      <w:pPr>
        <w:pStyle w:val="ConsPlusNormal"/>
        <w:spacing w:before="240"/>
        <w:ind w:firstLine="540"/>
        <w:jc w:val="both"/>
        <w:rPr>
          <w:lang w:val="ru-RU"/>
        </w:rPr>
      </w:pPr>
      <w:r w:rsidRPr="00460944">
        <w:rPr>
          <w:lang w:val="ru-RU"/>
        </w:rPr>
        <w:t>4.2. Результаты обследования используются для оценки степени соблюдения радиационно-гигиенических нормативов, установленных для участков городских территорий, а также решения вопроса о необходимости проведения работ по дезактивации, их порядке и объеме.</w:t>
      </w:r>
    </w:p>
    <w:p w14:paraId="2167BE58" w14:textId="77777777" w:rsidR="00CC7B2E" w:rsidRPr="00460944" w:rsidRDefault="00CC7B2E">
      <w:pPr>
        <w:pStyle w:val="ConsPlusNormal"/>
        <w:spacing w:before="240"/>
        <w:ind w:firstLine="540"/>
        <w:jc w:val="both"/>
        <w:rPr>
          <w:lang w:val="ru-RU"/>
        </w:rPr>
      </w:pPr>
      <w:r w:rsidRPr="00460944">
        <w:rPr>
          <w:lang w:val="ru-RU"/>
        </w:rPr>
        <w:t>4.3. Специфика радиационной обстановки, сложившейся в Санкт-Петербурге к настоящему времени, обусловлена тем, что в течение длительного времени (вплоть до конца 50-х годов прошлого столетия) происходило неконтролируемое обращение с радиоактивными отходами, образовавшимися в процессе научной, оборонной, медицинской и производственной деятельности. В итоге это привело к значительным объемам радиоактивного загрязнения города.</w:t>
      </w:r>
    </w:p>
    <w:p w14:paraId="23FDF7C2" w14:textId="77777777" w:rsidR="00CC7B2E" w:rsidRPr="00460944" w:rsidRDefault="00CC7B2E">
      <w:pPr>
        <w:pStyle w:val="ConsPlusNormal"/>
        <w:spacing w:before="240"/>
        <w:ind w:firstLine="540"/>
        <w:jc w:val="both"/>
        <w:rPr>
          <w:lang w:val="ru-RU"/>
        </w:rPr>
      </w:pPr>
      <w:r w:rsidRPr="00460944">
        <w:rPr>
          <w:lang w:val="ru-RU"/>
        </w:rPr>
        <w:t>Опыт работ по радиационному обследованию в Санкт-Петербурге показывает, что на территории могут быть зафиксированы аномальные участки, природа возникновения которых связана со следующими факторами:</w:t>
      </w:r>
    </w:p>
    <w:p w14:paraId="61169362" w14:textId="77777777" w:rsidR="00CC7B2E" w:rsidRPr="00460944" w:rsidRDefault="00CC7B2E">
      <w:pPr>
        <w:pStyle w:val="ConsPlusNormal"/>
        <w:spacing w:before="240"/>
        <w:ind w:firstLine="540"/>
        <w:jc w:val="both"/>
        <w:rPr>
          <w:lang w:val="ru-RU"/>
        </w:rPr>
      </w:pPr>
      <w:r w:rsidRPr="00460944">
        <w:rPr>
          <w:lang w:val="ru-RU"/>
        </w:rPr>
        <w:t>- техногенным радиоактивным загрязнением, причинами которого могут быть радиационные аварии, несанкционированные захоронения радиоактивных отходов, утери и хищения источников ионизирующих излучений (НИИ) или их разгерметизация и т.п.;</w:t>
      </w:r>
    </w:p>
    <w:p w14:paraId="3A210280" w14:textId="77777777" w:rsidR="00CC7B2E" w:rsidRPr="00460944" w:rsidRDefault="00CC7B2E">
      <w:pPr>
        <w:pStyle w:val="ConsPlusNormal"/>
        <w:spacing w:before="240"/>
        <w:ind w:firstLine="540"/>
        <w:jc w:val="both"/>
        <w:rPr>
          <w:lang w:val="ru-RU"/>
        </w:rPr>
      </w:pPr>
      <w:r w:rsidRPr="00460944">
        <w:rPr>
          <w:lang w:val="ru-RU"/>
        </w:rPr>
        <w:t>- работой различных радиоизотопных или электрофизических установок, генерирующих ионизирующее излучение;</w:t>
      </w:r>
    </w:p>
    <w:p w14:paraId="1F69B18F" w14:textId="77777777" w:rsidR="00CC7B2E" w:rsidRPr="00460944" w:rsidRDefault="00CC7B2E">
      <w:pPr>
        <w:pStyle w:val="ConsPlusNormal"/>
        <w:spacing w:before="240"/>
        <w:ind w:firstLine="540"/>
        <w:jc w:val="both"/>
        <w:rPr>
          <w:lang w:val="ru-RU"/>
        </w:rPr>
      </w:pPr>
      <w:r w:rsidRPr="00460944">
        <w:rPr>
          <w:lang w:val="ru-RU"/>
        </w:rPr>
        <w:t>- перемещением транспорта, загрязненного радионуклидами или перевозящего ИИИ;</w:t>
      </w:r>
    </w:p>
    <w:p w14:paraId="34CD723F" w14:textId="77777777" w:rsidR="00CC7B2E" w:rsidRPr="00460944" w:rsidRDefault="00CC7B2E">
      <w:pPr>
        <w:pStyle w:val="ConsPlusNormal"/>
        <w:spacing w:before="240"/>
        <w:ind w:firstLine="540"/>
        <w:jc w:val="both"/>
        <w:rPr>
          <w:lang w:val="ru-RU"/>
        </w:rPr>
      </w:pPr>
      <w:r w:rsidRPr="00460944">
        <w:rPr>
          <w:lang w:val="ru-RU"/>
        </w:rPr>
        <w:t>- применением в строительстве материалов и конструкций с повышенным значением удельной активности природных радионуклидов (ПРН);</w:t>
      </w:r>
    </w:p>
    <w:p w14:paraId="48A4B6AC" w14:textId="77777777" w:rsidR="00CC7B2E" w:rsidRPr="00460944" w:rsidRDefault="00CC7B2E">
      <w:pPr>
        <w:pStyle w:val="ConsPlusNormal"/>
        <w:spacing w:before="240"/>
        <w:ind w:firstLine="540"/>
        <w:jc w:val="both"/>
        <w:rPr>
          <w:lang w:val="ru-RU"/>
        </w:rPr>
      </w:pPr>
      <w:r w:rsidRPr="00460944">
        <w:rPr>
          <w:lang w:val="ru-RU"/>
        </w:rPr>
        <w:t>- высокими значениями массовых долей ПРН в природных геологических образованиях, слагающих городскую территорию.</w:t>
      </w:r>
    </w:p>
    <w:p w14:paraId="7200D1E0" w14:textId="77777777" w:rsidR="00CC7B2E" w:rsidRPr="00460944" w:rsidRDefault="00CC7B2E">
      <w:pPr>
        <w:pStyle w:val="ConsPlusNormal"/>
        <w:spacing w:before="240"/>
        <w:ind w:firstLine="540"/>
        <w:jc w:val="both"/>
        <w:rPr>
          <w:lang w:val="ru-RU"/>
        </w:rPr>
      </w:pPr>
      <w:r w:rsidRPr="00460944">
        <w:rPr>
          <w:lang w:val="ru-RU"/>
        </w:rPr>
        <w:t>4.4. Основными особенностями участков с техногенным радиоактивным загрязнением являются:</w:t>
      </w:r>
    </w:p>
    <w:p w14:paraId="24808612" w14:textId="77777777" w:rsidR="00CC7B2E" w:rsidRPr="00460944" w:rsidRDefault="00CC7B2E">
      <w:pPr>
        <w:pStyle w:val="ConsPlusNormal"/>
        <w:spacing w:before="240"/>
        <w:ind w:firstLine="540"/>
        <w:jc w:val="both"/>
        <w:rPr>
          <w:lang w:val="ru-RU"/>
        </w:rPr>
      </w:pPr>
      <w:r w:rsidRPr="00460944">
        <w:rPr>
          <w:lang w:val="ru-RU"/>
        </w:rPr>
        <w:t>- значения мощности дозы гамма-излучения, превышающие фон в 3 и более раз;</w:t>
      </w:r>
    </w:p>
    <w:p w14:paraId="71A43894" w14:textId="77777777" w:rsidR="00CC7B2E" w:rsidRPr="00460944" w:rsidRDefault="00CC7B2E">
      <w:pPr>
        <w:pStyle w:val="ConsPlusNormal"/>
        <w:spacing w:before="240"/>
        <w:ind w:firstLine="540"/>
        <w:jc w:val="both"/>
        <w:rPr>
          <w:lang w:val="ru-RU"/>
        </w:rPr>
      </w:pPr>
      <w:r w:rsidRPr="00460944">
        <w:rPr>
          <w:lang w:val="ru-RU"/>
        </w:rPr>
        <w:t>- сравнительно локальный характер;</w:t>
      </w:r>
    </w:p>
    <w:p w14:paraId="441B7004" w14:textId="77777777" w:rsidR="00CC7B2E" w:rsidRPr="00460944" w:rsidRDefault="00CC7B2E">
      <w:pPr>
        <w:pStyle w:val="ConsPlusNormal"/>
        <w:spacing w:before="240"/>
        <w:ind w:firstLine="540"/>
        <w:jc w:val="both"/>
        <w:rPr>
          <w:lang w:val="ru-RU"/>
        </w:rPr>
      </w:pPr>
      <w:r w:rsidRPr="00460944">
        <w:rPr>
          <w:lang w:val="ru-RU"/>
        </w:rPr>
        <w:t>- приуроченность к местам свалок (отвалов), территориальной близости к предприятиям, проводящим работы с радиоактивными веществами, кромкам дорог и т.п.</w:t>
      </w:r>
    </w:p>
    <w:p w14:paraId="6BA512CE" w14:textId="77777777" w:rsidR="00CC7B2E" w:rsidRPr="00460944" w:rsidRDefault="00CC7B2E">
      <w:pPr>
        <w:pStyle w:val="ConsPlusNormal"/>
        <w:spacing w:before="240"/>
        <w:ind w:firstLine="540"/>
        <w:jc w:val="both"/>
        <w:rPr>
          <w:lang w:val="ru-RU"/>
        </w:rPr>
      </w:pPr>
      <w:r w:rsidRPr="00460944">
        <w:rPr>
          <w:lang w:val="ru-RU"/>
        </w:rPr>
        <w:t>4.5. В ходе радиационного обследования ЛРК решает следующие задачи:</w:t>
      </w:r>
    </w:p>
    <w:p w14:paraId="36CF625F" w14:textId="77777777" w:rsidR="00CC7B2E" w:rsidRPr="00460944" w:rsidRDefault="00CC7B2E">
      <w:pPr>
        <w:pStyle w:val="ConsPlusNormal"/>
        <w:spacing w:before="240"/>
        <w:ind w:firstLine="540"/>
        <w:jc w:val="both"/>
        <w:rPr>
          <w:lang w:val="ru-RU"/>
        </w:rPr>
      </w:pPr>
      <w:r w:rsidRPr="00460944">
        <w:rPr>
          <w:lang w:val="ru-RU"/>
        </w:rPr>
        <w:t>- измеряет радиационный фон в месте проведения работ;</w:t>
      </w:r>
    </w:p>
    <w:p w14:paraId="4CFDA1F7" w14:textId="77777777" w:rsidR="00CC7B2E" w:rsidRPr="00460944" w:rsidRDefault="00CC7B2E">
      <w:pPr>
        <w:pStyle w:val="ConsPlusNormal"/>
        <w:spacing w:before="240"/>
        <w:ind w:firstLine="540"/>
        <w:jc w:val="both"/>
        <w:rPr>
          <w:lang w:val="ru-RU"/>
        </w:rPr>
      </w:pPr>
      <w:r w:rsidRPr="00460944">
        <w:rPr>
          <w:lang w:val="ru-RU"/>
        </w:rPr>
        <w:t>- выполняет обследование территории с применением высокочувствительных поисковых средств измерений для выявления и оконтуривания АУ;</w:t>
      </w:r>
    </w:p>
    <w:p w14:paraId="393B5733" w14:textId="77777777" w:rsidR="00CC7B2E" w:rsidRPr="00460944" w:rsidRDefault="00CC7B2E">
      <w:pPr>
        <w:pStyle w:val="ConsPlusNormal"/>
        <w:spacing w:before="240"/>
        <w:ind w:firstLine="540"/>
        <w:jc w:val="both"/>
        <w:rPr>
          <w:lang w:val="ru-RU"/>
        </w:rPr>
      </w:pPr>
      <w:r w:rsidRPr="00460944">
        <w:rPr>
          <w:lang w:val="ru-RU"/>
        </w:rPr>
        <w:lastRenderedPageBreak/>
        <w:t>- проводит детальное обследование выявленных АУ, включая измерения мощности амбиентной дозы гамма-излучения и плотности потока альфа-, бета-частиц;</w:t>
      </w:r>
    </w:p>
    <w:p w14:paraId="348D0A88" w14:textId="77777777" w:rsidR="00CC7B2E" w:rsidRPr="00460944" w:rsidRDefault="00CC7B2E">
      <w:pPr>
        <w:pStyle w:val="ConsPlusNormal"/>
        <w:spacing w:before="240"/>
        <w:ind w:firstLine="540"/>
        <w:jc w:val="both"/>
        <w:rPr>
          <w:lang w:val="ru-RU"/>
        </w:rPr>
      </w:pPr>
      <w:r w:rsidRPr="00460944">
        <w:rPr>
          <w:lang w:val="ru-RU"/>
        </w:rPr>
        <w:t xml:space="preserve">- оформляет соответствующую документацию по результатам выполненных работ </w:t>
      </w:r>
      <w:hyperlink w:anchor="P572" w:history="1">
        <w:r w:rsidRPr="00460944">
          <w:rPr>
            <w:color w:val="0000FF"/>
            <w:lang w:val="ru-RU"/>
          </w:rPr>
          <w:t>(приложения 2-7);</w:t>
        </w:r>
      </w:hyperlink>
    </w:p>
    <w:p w14:paraId="21D9D66E" w14:textId="77777777" w:rsidR="00CC7B2E" w:rsidRPr="00460944" w:rsidRDefault="00CC7B2E">
      <w:pPr>
        <w:pStyle w:val="ConsPlusNormal"/>
        <w:spacing w:before="240"/>
        <w:ind w:firstLine="540"/>
        <w:jc w:val="both"/>
        <w:rPr>
          <w:lang w:val="ru-RU"/>
        </w:rPr>
      </w:pPr>
      <w:r w:rsidRPr="00460944">
        <w:rPr>
          <w:lang w:val="ru-RU"/>
        </w:rPr>
        <w:t>- осуществляет взаимодействие с территориальным органом федерального органа исполнительной власти, осуществляющим государственный санитарно-эпидемиологический надзор в Санкт-Петербурге, и исполнительным органом государственной власти Санкт-Петербурга в области природопользования, охраны окружающей среды и обеспечения экологической безопасности.</w:t>
      </w:r>
    </w:p>
    <w:p w14:paraId="3D03F754" w14:textId="77777777" w:rsidR="00CC7B2E" w:rsidRPr="00460944" w:rsidRDefault="00CC7B2E">
      <w:pPr>
        <w:pStyle w:val="ConsPlusNormal"/>
        <w:ind w:firstLine="540"/>
        <w:jc w:val="both"/>
        <w:rPr>
          <w:lang w:val="ru-RU"/>
        </w:rPr>
      </w:pPr>
    </w:p>
    <w:p w14:paraId="5C342249" w14:textId="77777777" w:rsidR="00CC7B2E" w:rsidRPr="00460944" w:rsidRDefault="00CC7B2E">
      <w:pPr>
        <w:pStyle w:val="ConsPlusNormal"/>
        <w:ind w:firstLine="540"/>
        <w:jc w:val="both"/>
        <w:outlineLvl w:val="1"/>
        <w:rPr>
          <w:lang w:val="ru-RU"/>
        </w:rPr>
      </w:pPr>
      <w:r w:rsidRPr="00460944">
        <w:rPr>
          <w:lang w:val="ru-RU"/>
        </w:rPr>
        <w:t>5. Объект радиационного обследования, измеряемые величины и контрольные уровни</w:t>
      </w:r>
    </w:p>
    <w:p w14:paraId="57144361" w14:textId="77777777" w:rsidR="00CC7B2E" w:rsidRPr="00460944" w:rsidRDefault="00CC7B2E">
      <w:pPr>
        <w:pStyle w:val="ConsPlusNormal"/>
        <w:ind w:firstLine="540"/>
        <w:jc w:val="both"/>
        <w:rPr>
          <w:lang w:val="ru-RU"/>
        </w:rPr>
      </w:pPr>
    </w:p>
    <w:p w14:paraId="3F69B98E" w14:textId="77777777" w:rsidR="00CC7B2E" w:rsidRPr="00460944" w:rsidRDefault="00CC7B2E">
      <w:pPr>
        <w:pStyle w:val="ConsPlusNormal"/>
        <w:ind w:firstLine="540"/>
        <w:jc w:val="both"/>
        <w:rPr>
          <w:lang w:val="ru-RU"/>
        </w:rPr>
      </w:pPr>
      <w:r w:rsidRPr="00460944">
        <w:rPr>
          <w:lang w:val="ru-RU"/>
        </w:rPr>
        <w:t>5.1. Объектом радиационного обследования является территория Санкт-Петербурга в пределах административной границы.</w:t>
      </w:r>
    </w:p>
    <w:p w14:paraId="560043D7" w14:textId="77777777" w:rsidR="00CC7B2E" w:rsidRPr="00460944" w:rsidRDefault="00CC7B2E">
      <w:pPr>
        <w:pStyle w:val="ConsPlusNormal"/>
        <w:spacing w:before="240"/>
        <w:ind w:firstLine="540"/>
        <w:jc w:val="both"/>
        <w:rPr>
          <w:lang w:val="ru-RU"/>
        </w:rPr>
      </w:pPr>
      <w:r w:rsidRPr="00460944">
        <w:rPr>
          <w:lang w:val="ru-RU"/>
        </w:rPr>
        <w:t>Территория в данной Инструкции рассматривается как участок земной поверхности, лежащий вне границ строений и существующий в форме и состоянии, которые сложились к моменту проведения радиационного обследования.</w:t>
      </w:r>
    </w:p>
    <w:p w14:paraId="63378557" w14:textId="77777777" w:rsidR="00CC7B2E" w:rsidRPr="00460944" w:rsidRDefault="00CC7B2E">
      <w:pPr>
        <w:pStyle w:val="ConsPlusNormal"/>
        <w:spacing w:before="240"/>
        <w:ind w:firstLine="540"/>
        <w:jc w:val="both"/>
        <w:rPr>
          <w:lang w:val="ru-RU"/>
        </w:rPr>
      </w:pPr>
      <w:r w:rsidRPr="00460944">
        <w:rPr>
          <w:lang w:val="ru-RU"/>
        </w:rPr>
        <w:t>5.2. При радиационном обследовании измеряют мощность амбиентной дозы (МАД), мощность экспозиционной дозы (МЭД) гамма-излучения, плотность потока альфа-, бета-частиц (ППЧ).</w:t>
      </w:r>
    </w:p>
    <w:p w14:paraId="64034C92" w14:textId="77777777" w:rsidR="00CC7B2E" w:rsidRPr="00460944" w:rsidRDefault="00CC7B2E">
      <w:pPr>
        <w:pStyle w:val="ConsPlusNonformat"/>
        <w:spacing w:before="200"/>
        <w:jc w:val="both"/>
        <w:rPr>
          <w:lang w:val="ru-RU"/>
        </w:rPr>
      </w:pPr>
      <w:r w:rsidRPr="00460944">
        <w:rPr>
          <w:lang w:val="ru-RU"/>
        </w:rPr>
        <w:t xml:space="preserve">    5.3.  С  целью  фиксации  факта  обнаружения АУ и определения его</w:t>
      </w:r>
    </w:p>
    <w:p w14:paraId="6D9D6171" w14:textId="77777777" w:rsidR="00CC7B2E" w:rsidRPr="00460944" w:rsidRDefault="00CC7B2E">
      <w:pPr>
        <w:pStyle w:val="ConsPlusNonformat"/>
        <w:jc w:val="both"/>
        <w:rPr>
          <w:lang w:val="ru-RU"/>
        </w:rPr>
      </w:pPr>
      <w:r w:rsidRPr="00460944">
        <w:rPr>
          <w:lang w:val="ru-RU"/>
        </w:rPr>
        <w:t>границ для городской территории установлен контрольный уровень МЭД на</w:t>
      </w:r>
    </w:p>
    <w:p w14:paraId="49B0152D" w14:textId="77777777" w:rsidR="00CC7B2E" w:rsidRPr="00460944" w:rsidRDefault="00CC7B2E">
      <w:pPr>
        <w:pStyle w:val="ConsPlusNonformat"/>
        <w:jc w:val="both"/>
        <w:rPr>
          <w:lang w:val="ru-RU"/>
        </w:rPr>
      </w:pPr>
      <w:r w:rsidRPr="00460944">
        <w:rPr>
          <w:lang w:val="ru-RU"/>
        </w:rPr>
        <w:t xml:space="preserve">                                   .</w:t>
      </w:r>
    </w:p>
    <w:p w14:paraId="03293332" w14:textId="77777777" w:rsidR="00CC7B2E" w:rsidRPr="00460944" w:rsidRDefault="00CC7B2E">
      <w:pPr>
        <w:pStyle w:val="ConsPlusNonformat"/>
        <w:jc w:val="both"/>
        <w:rPr>
          <w:lang w:val="ru-RU"/>
        </w:rPr>
      </w:pPr>
      <w:r w:rsidRPr="00460944">
        <w:rPr>
          <w:lang w:val="ru-RU"/>
        </w:rPr>
        <w:t xml:space="preserve">поверхности  аномального  участка  </w:t>
      </w:r>
      <w:r>
        <w:t>X</w:t>
      </w:r>
      <w:r w:rsidRPr="00460944">
        <w:rPr>
          <w:lang w:val="ru-RU"/>
        </w:rPr>
        <w:t xml:space="preserve">  ,  мкР/ч.  Контрольный  уровень</w:t>
      </w:r>
    </w:p>
    <w:p w14:paraId="5E9DC274" w14:textId="77777777" w:rsidR="00CC7B2E" w:rsidRPr="00460944" w:rsidRDefault="00CC7B2E">
      <w:pPr>
        <w:pStyle w:val="ConsPlusNonformat"/>
        <w:jc w:val="both"/>
        <w:rPr>
          <w:lang w:val="ru-RU"/>
        </w:rPr>
      </w:pPr>
      <w:r w:rsidRPr="00460944">
        <w:rPr>
          <w:lang w:val="ru-RU"/>
        </w:rPr>
        <w:t xml:space="preserve">                                    КУ</w:t>
      </w:r>
    </w:p>
    <w:p w14:paraId="6539CC4F" w14:textId="77777777" w:rsidR="00CC7B2E" w:rsidRPr="00460944" w:rsidRDefault="00CC7B2E">
      <w:pPr>
        <w:pStyle w:val="ConsPlusNonformat"/>
        <w:jc w:val="both"/>
        <w:rPr>
          <w:lang w:val="ru-RU"/>
        </w:rPr>
      </w:pPr>
      <w:r w:rsidRPr="00460944">
        <w:rPr>
          <w:lang w:val="ru-RU"/>
        </w:rPr>
        <w:t>определяют  на  основании  результатов  измерений  МЭД  естественного</w:t>
      </w:r>
    </w:p>
    <w:p w14:paraId="755FE051" w14:textId="77777777" w:rsidR="00CC7B2E" w:rsidRPr="00460944" w:rsidRDefault="00CC7B2E">
      <w:pPr>
        <w:pStyle w:val="ConsPlusNonformat"/>
        <w:jc w:val="both"/>
        <w:rPr>
          <w:lang w:val="ru-RU"/>
        </w:rPr>
      </w:pPr>
      <w:r w:rsidRPr="00460944">
        <w:rPr>
          <w:lang w:val="ru-RU"/>
        </w:rPr>
        <w:t>радиационного  фона  поисковым средством измерения непосредственно на</w:t>
      </w:r>
    </w:p>
    <w:p w14:paraId="7A2D79A9" w14:textId="77777777" w:rsidR="00CC7B2E" w:rsidRPr="00460944" w:rsidRDefault="00CC7B2E">
      <w:pPr>
        <w:pStyle w:val="ConsPlusNonformat"/>
        <w:jc w:val="both"/>
        <w:rPr>
          <w:lang w:val="ru-RU"/>
        </w:rPr>
      </w:pPr>
      <w:r w:rsidRPr="00460944">
        <w:rPr>
          <w:lang w:val="ru-RU"/>
        </w:rPr>
        <w:t>месте выполнения работ.</w:t>
      </w:r>
    </w:p>
    <w:p w14:paraId="3DA13A83" w14:textId="77777777" w:rsidR="00CC7B2E" w:rsidRPr="00460944" w:rsidRDefault="00CC7B2E">
      <w:pPr>
        <w:pStyle w:val="ConsPlusNormal"/>
        <w:ind w:firstLine="540"/>
        <w:jc w:val="both"/>
        <w:rPr>
          <w:lang w:val="ru-RU"/>
        </w:rPr>
      </w:pPr>
    </w:p>
    <w:p w14:paraId="6D4E7FA4" w14:textId="77777777" w:rsidR="00CC7B2E" w:rsidRPr="00460944" w:rsidRDefault="00CC7B2E">
      <w:pPr>
        <w:pStyle w:val="ConsPlusNormal"/>
        <w:ind w:firstLine="540"/>
        <w:jc w:val="both"/>
        <w:outlineLvl w:val="1"/>
        <w:rPr>
          <w:lang w:val="ru-RU"/>
        </w:rPr>
      </w:pPr>
      <w:r w:rsidRPr="00460944">
        <w:rPr>
          <w:lang w:val="ru-RU"/>
        </w:rPr>
        <w:t>6. Условия проведения радиационного обследования</w:t>
      </w:r>
    </w:p>
    <w:p w14:paraId="77839E6D" w14:textId="77777777" w:rsidR="00CC7B2E" w:rsidRPr="00460944" w:rsidRDefault="00CC7B2E">
      <w:pPr>
        <w:pStyle w:val="ConsPlusNormal"/>
        <w:ind w:firstLine="540"/>
        <w:jc w:val="both"/>
        <w:rPr>
          <w:lang w:val="ru-RU"/>
        </w:rPr>
      </w:pPr>
    </w:p>
    <w:p w14:paraId="0F61B283" w14:textId="77777777" w:rsidR="00CC7B2E" w:rsidRPr="00460944" w:rsidRDefault="00CC7B2E">
      <w:pPr>
        <w:pStyle w:val="ConsPlusNormal"/>
        <w:ind w:firstLine="540"/>
        <w:jc w:val="both"/>
        <w:rPr>
          <w:lang w:val="ru-RU"/>
        </w:rPr>
      </w:pPr>
      <w:r w:rsidRPr="00460944">
        <w:rPr>
          <w:lang w:val="ru-RU"/>
        </w:rPr>
        <w:t>6.1. Радиационное обследование проводят на территории, состояние которой позволяет обеспечить свободное перемещение персонала ЛРК по всей площади обследуемого участка.</w:t>
      </w:r>
    </w:p>
    <w:p w14:paraId="320A0942" w14:textId="77777777" w:rsidR="00CC7B2E" w:rsidRPr="00460944" w:rsidRDefault="00CC7B2E">
      <w:pPr>
        <w:pStyle w:val="ConsPlusNormal"/>
        <w:spacing w:before="240"/>
        <w:ind w:firstLine="540"/>
        <w:jc w:val="both"/>
        <w:rPr>
          <w:lang w:val="ru-RU"/>
        </w:rPr>
      </w:pPr>
      <w:r w:rsidRPr="00460944">
        <w:rPr>
          <w:lang w:val="ru-RU"/>
        </w:rPr>
        <w:t>6.2. Условия эксплуатации применяемых средств измерений должны соответствовать климатическим условиям в месте выполнения работ.</w:t>
      </w:r>
    </w:p>
    <w:p w14:paraId="4611EF42" w14:textId="77777777" w:rsidR="00CC7B2E" w:rsidRPr="00460944" w:rsidRDefault="00CC7B2E">
      <w:pPr>
        <w:pStyle w:val="ConsPlusNormal"/>
        <w:spacing w:before="240"/>
        <w:ind w:firstLine="540"/>
        <w:jc w:val="both"/>
        <w:rPr>
          <w:lang w:val="ru-RU"/>
        </w:rPr>
      </w:pPr>
      <w:r w:rsidRPr="00460944">
        <w:rPr>
          <w:lang w:val="ru-RU"/>
        </w:rPr>
        <w:t>6.3. Радиационное обследование проводят с применением средств измерений, имеющих действующие свидетельства о поверке.</w:t>
      </w:r>
    </w:p>
    <w:p w14:paraId="39149F5A" w14:textId="77777777" w:rsidR="00CC7B2E" w:rsidRPr="00460944" w:rsidRDefault="00CC7B2E">
      <w:pPr>
        <w:pStyle w:val="ConsPlusNormal"/>
        <w:spacing w:before="240"/>
        <w:ind w:firstLine="540"/>
        <w:jc w:val="both"/>
        <w:rPr>
          <w:lang w:val="ru-RU"/>
        </w:rPr>
      </w:pPr>
      <w:r w:rsidRPr="00460944">
        <w:rPr>
          <w:lang w:val="ru-RU"/>
        </w:rPr>
        <w:t>6.4. Измерения мощности амбиентной дозы, плотности потока частиц выполняют в соответствии с методиками выполнения измерений (МВИ), аттестованными в соответствии с ГОСТом Р 8.563.</w:t>
      </w:r>
    </w:p>
    <w:p w14:paraId="67321A82" w14:textId="77777777" w:rsidR="00CC7B2E" w:rsidRPr="00460944" w:rsidRDefault="00CC7B2E">
      <w:pPr>
        <w:pStyle w:val="ConsPlusNormal"/>
        <w:ind w:firstLine="540"/>
        <w:jc w:val="both"/>
        <w:rPr>
          <w:lang w:val="ru-RU"/>
        </w:rPr>
      </w:pPr>
    </w:p>
    <w:p w14:paraId="082FCCC4" w14:textId="77777777" w:rsidR="00CC7B2E" w:rsidRPr="00460944" w:rsidRDefault="00CC7B2E">
      <w:pPr>
        <w:pStyle w:val="ConsPlusNormal"/>
        <w:ind w:firstLine="540"/>
        <w:jc w:val="both"/>
        <w:outlineLvl w:val="1"/>
        <w:rPr>
          <w:lang w:val="ru-RU"/>
        </w:rPr>
      </w:pPr>
      <w:r w:rsidRPr="00460944">
        <w:rPr>
          <w:lang w:val="ru-RU"/>
        </w:rPr>
        <w:t>7. Средства измерения, вспомогательное оборудование и материалы</w:t>
      </w:r>
    </w:p>
    <w:p w14:paraId="2CCF1F05" w14:textId="77777777" w:rsidR="00CC7B2E" w:rsidRPr="00460944" w:rsidRDefault="00CC7B2E">
      <w:pPr>
        <w:pStyle w:val="ConsPlusNormal"/>
        <w:ind w:firstLine="540"/>
        <w:jc w:val="both"/>
        <w:rPr>
          <w:lang w:val="ru-RU"/>
        </w:rPr>
      </w:pPr>
    </w:p>
    <w:p w14:paraId="20E5D5EA" w14:textId="77777777" w:rsidR="00CC7B2E" w:rsidRPr="00460944" w:rsidRDefault="00CC7B2E">
      <w:pPr>
        <w:pStyle w:val="ConsPlusNonformat"/>
        <w:jc w:val="both"/>
        <w:rPr>
          <w:lang w:val="ru-RU"/>
        </w:rPr>
      </w:pPr>
      <w:r w:rsidRPr="00460944">
        <w:rPr>
          <w:lang w:val="ru-RU"/>
        </w:rPr>
        <w:t xml:space="preserve">    7.1.    При   радиационном   обследовании   применяют   поисковые</w:t>
      </w:r>
    </w:p>
    <w:p w14:paraId="2C4C3658" w14:textId="77777777" w:rsidR="00CC7B2E" w:rsidRPr="00460944" w:rsidRDefault="00CC7B2E">
      <w:pPr>
        <w:pStyle w:val="ConsPlusNonformat"/>
        <w:jc w:val="both"/>
        <w:rPr>
          <w:lang w:val="ru-RU"/>
        </w:rPr>
      </w:pPr>
      <w:r w:rsidRPr="00460944">
        <w:rPr>
          <w:lang w:val="ru-RU"/>
        </w:rPr>
        <w:t>сцинтилляционные  радиометры,  отградуированные  в единицах  мощности</w:t>
      </w:r>
    </w:p>
    <w:p w14:paraId="02CD9AA0" w14:textId="77777777" w:rsidR="00CC7B2E" w:rsidRPr="00460944" w:rsidRDefault="00CC7B2E">
      <w:pPr>
        <w:pStyle w:val="ConsPlusNonformat"/>
        <w:jc w:val="both"/>
        <w:rPr>
          <w:lang w:val="ru-RU"/>
        </w:rPr>
      </w:pPr>
      <w:r w:rsidRPr="00460944">
        <w:rPr>
          <w:lang w:val="ru-RU"/>
        </w:rPr>
        <w:t>экспозиционной     дозы,     мкР/ч,     дозиметры    гамма-излучения,</w:t>
      </w:r>
    </w:p>
    <w:p w14:paraId="24B198A2" w14:textId="77777777" w:rsidR="00CC7B2E" w:rsidRPr="00460944" w:rsidRDefault="00CC7B2E">
      <w:pPr>
        <w:pStyle w:val="ConsPlusNonformat"/>
        <w:jc w:val="both"/>
        <w:rPr>
          <w:lang w:val="ru-RU"/>
        </w:rPr>
      </w:pPr>
      <w:r w:rsidRPr="00460944">
        <w:rPr>
          <w:lang w:val="ru-RU"/>
        </w:rPr>
        <w:t>предназначенные  для  измерения  мощности  амбиентной дозы, мкЗв/ч, и</w:t>
      </w:r>
    </w:p>
    <w:p w14:paraId="4C3954A5" w14:textId="77777777" w:rsidR="00CC7B2E" w:rsidRPr="00460944" w:rsidRDefault="00CC7B2E">
      <w:pPr>
        <w:pStyle w:val="ConsPlusNonformat"/>
        <w:jc w:val="both"/>
        <w:rPr>
          <w:lang w:val="ru-RU"/>
        </w:rPr>
      </w:pPr>
      <w:r w:rsidRPr="00460944">
        <w:rPr>
          <w:lang w:val="ru-RU"/>
        </w:rPr>
        <w:t>радиометры,   измеряющие   плотность   потока   частиц   в   единицах</w:t>
      </w:r>
    </w:p>
    <w:p w14:paraId="4E712DF5" w14:textId="77777777" w:rsidR="00CC7B2E" w:rsidRPr="00460944" w:rsidRDefault="00CC7B2E">
      <w:pPr>
        <w:pStyle w:val="ConsPlusNonformat"/>
        <w:jc w:val="both"/>
        <w:rPr>
          <w:lang w:val="ru-RU"/>
        </w:rPr>
      </w:pPr>
      <w:r w:rsidRPr="00460944">
        <w:rPr>
          <w:lang w:val="ru-RU"/>
        </w:rPr>
        <w:t xml:space="preserve">        -2      -1</w:t>
      </w:r>
    </w:p>
    <w:p w14:paraId="66FCFF0C" w14:textId="77777777" w:rsidR="00CC7B2E" w:rsidRPr="00460944" w:rsidRDefault="00CC7B2E">
      <w:pPr>
        <w:pStyle w:val="ConsPlusNonformat"/>
        <w:jc w:val="both"/>
        <w:rPr>
          <w:lang w:val="ru-RU"/>
        </w:rPr>
      </w:pPr>
      <w:r w:rsidRPr="00460944">
        <w:rPr>
          <w:lang w:val="ru-RU"/>
        </w:rPr>
        <w:lastRenderedPageBreak/>
        <w:t xml:space="preserve">част/(см   </w:t>
      </w:r>
      <w:r>
        <w:t>x</w:t>
      </w:r>
      <w:r w:rsidRPr="00460944">
        <w:rPr>
          <w:lang w:val="ru-RU"/>
        </w:rPr>
        <w:t xml:space="preserve"> мин  ). Поисковые радиометры имеют  ограниченную  область</w:t>
      </w:r>
    </w:p>
    <w:p w14:paraId="12D1508B" w14:textId="77777777" w:rsidR="00CC7B2E" w:rsidRPr="00460944" w:rsidRDefault="00CC7B2E">
      <w:pPr>
        <w:pStyle w:val="ConsPlusNonformat"/>
        <w:jc w:val="both"/>
        <w:rPr>
          <w:lang w:val="ru-RU"/>
        </w:rPr>
      </w:pPr>
      <w:r w:rsidRPr="00460944">
        <w:rPr>
          <w:lang w:val="ru-RU"/>
        </w:rPr>
        <w:t>применения. Обладая высокой чувствительностью, вместе с тем они имеют</w:t>
      </w:r>
    </w:p>
    <w:p w14:paraId="030BAE87" w14:textId="77777777" w:rsidR="00CC7B2E" w:rsidRPr="00460944" w:rsidRDefault="00CC7B2E">
      <w:pPr>
        <w:pStyle w:val="ConsPlusNonformat"/>
        <w:jc w:val="both"/>
        <w:rPr>
          <w:lang w:val="ru-RU"/>
        </w:rPr>
      </w:pPr>
      <w:r w:rsidRPr="00460944">
        <w:rPr>
          <w:lang w:val="ru-RU"/>
        </w:rPr>
        <w:t>значительную   зависимость   эффективности   регистрации  от  энергии</w:t>
      </w:r>
    </w:p>
    <w:p w14:paraId="72333633" w14:textId="77777777" w:rsidR="00CC7B2E" w:rsidRPr="00460944" w:rsidRDefault="00CC7B2E">
      <w:pPr>
        <w:pStyle w:val="ConsPlusNonformat"/>
        <w:jc w:val="both"/>
        <w:rPr>
          <w:lang w:val="ru-RU"/>
        </w:rPr>
      </w:pPr>
      <w:r w:rsidRPr="00460944">
        <w:rPr>
          <w:lang w:val="ru-RU"/>
        </w:rPr>
        <w:t>гамма-излучения.  В связи с этим такие приборы в основном применяются</w:t>
      </w:r>
    </w:p>
    <w:p w14:paraId="31B33579" w14:textId="77777777" w:rsidR="00CC7B2E" w:rsidRPr="00460944" w:rsidRDefault="00CC7B2E">
      <w:pPr>
        <w:pStyle w:val="ConsPlusNonformat"/>
        <w:jc w:val="both"/>
        <w:rPr>
          <w:lang w:val="ru-RU"/>
        </w:rPr>
      </w:pPr>
      <w:r w:rsidRPr="00460944">
        <w:rPr>
          <w:lang w:val="ru-RU"/>
        </w:rPr>
        <w:t>как индикаторы для выявления участков территории с повышенным уровнем</w:t>
      </w:r>
    </w:p>
    <w:p w14:paraId="43171F93" w14:textId="77777777" w:rsidR="00CC7B2E" w:rsidRPr="00460944" w:rsidRDefault="00CC7B2E">
      <w:pPr>
        <w:pStyle w:val="ConsPlusNonformat"/>
        <w:jc w:val="both"/>
        <w:rPr>
          <w:lang w:val="ru-RU"/>
        </w:rPr>
      </w:pPr>
      <w:r w:rsidRPr="00460944">
        <w:rPr>
          <w:lang w:val="ru-RU"/>
        </w:rPr>
        <w:t>радиоактивного излучения. Вместе с тем в некоторых случаях результаты</w:t>
      </w:r>
    </w:p>
    <w:p w14:paraId="69232237" w14:textId="77777777" w:rsidR="00CC7B2E" w:rsidRPr="00460944" w:rsidRDefault="00CC7B2E">
      <w:pPr>
        <w:pStyle w:val="ConsPlusNonformat"/>
        <w:jc w:val="both"/>
        <w:rPr>
          <w:lang w:val="ru-RU"/>
        </w:rPr>
      </w:pPr>
      <w:r w:rsidRPr="00460944">
        <w:rPr>
          <w:lang w:val="ru-RU"/>
        </w:rPr>
        <w:t>измерений, полученные с применением поискового радиометра, могут быть</w:t>
      </w:r>
    </w:p>
    <w:p w14:paraId="03E493B1" w14:textId="77777777" w:rsidR="00CC7B2E" w:rsidRPr="00460944" w:rsidRDefault="00CC7B2E">
      <w:pPr>
        <w:pStyle w:val="ConsPlusNonformat"/>
        <w:jc w:val="both"/>
        <w:rPr>
          <w:lang w:val="ru-RU"/>
        </w:rPr>
      </w:pPr>
      <w:r w:rsidRPr="00460944">
        <w:rPr>
          <w:lang w:val="ru-RU"/>
        </w:rPr>
        <w:t>информативны  в  рамках  общего  объема  измерений,  выполненных  при</w:t>
      </w:r>
    </w:p>
    <w:p w14:paraId="73029C81" w14:textId="77777777" w:rsidR="00CC7B2E" w:rsidRPr="00460944" w:rsidRDefault="00CC7B2E">
      <w:pPr>
        <w:pStyle w:val="ConsPlusNonformat"/>
        <w:jc w:val="both"/>
        <w:rPr>
          <w:lang w:val="ru-RU"/>
        </w:rPr>
      </w:pPr>
      <w:r w:rsidRPr="00460944">
        <w:rPr>
          <w:lang w:val="ru-RU"/>
        </w:rPr>
        <w:t>обследовании  территории.  В   этом   случае  необходимо  обязательно</w:t>
      </w:r>
    </w:p>
    <w:p w14:paraId="463AEB56" w14:textId="77777777" w:rsidR="00CC7B2E" w:rsidRPr="00460944" w:rsidRDefault="00CC7B2E">
      <w:pPr>
        <w:pStyle w:val="ConsPlusNonformat"/>
        <w:jc w:val="both"/>
        <w:rPr>
          <w:lang w:val="ru-RU"/>
        </w:rPr>
      </w:pPr>
      <w:r w:rsidRPr="00460944">
        <w:rPr>
          <w:lang w:val="ru-RU"/>
        </w:rPr>
        <w:t>указывать,  что  эти результаты измерений были получены с применением</w:t>
      </w:r>
    </w:p>
    <w:p w14:paraId="5D63206D" w14:textId="77777777" w:rsidR="00CC7B2E" w:rsidRPr="00460944" w:rsidRDefault="00CC7B2E">
      <w:pPr>
        <w:pStyle w:val="ConsPlusNonformat"/>
        <w:jc w:val="both"/>
        <w:rPr>
          <w:lang w:val="ru-RU"/>
        </w:rPr>
      </w:pPr>
      <w:r w:rsidRPr="00460944">
        <w:rPr>
          <w:lang w:val="ru-RU"/>
        </w:rPr>
        <w:t>поискового радиометра.</w:t>
      </w:r>
    </w:p>
    <w:p w14:paraId="3EDFDBCD" w14:textId="77777777" w:rsidR="00CC7B2E" w:rsidRPr="00460944" w:rsidRDefault="00CC7B2E">
      <w:pPr>
        <w:pStyle w:val="ConsPlusNormal"/>
        <w:ind w:firstLine="540"/>
        <w:jc w:val="both"/>
        <w:rPr>
          <w:lang w:val="ru-RU"/>
        </w:rPr>
      </w:pPr>
      <w:r w:rsidRPr="00460944">
        <w:rPr>
          <w:lang w:val="ru-RU"/>
        </w:rPr>
        <w:t>7.2. Для получения достоверной информации о радиационной обстановке применяют дозиметры, измеряющие мощность амбиентной дозы. В соответствии с МУ 2.6.1.016-2000 при контроле радиационной обстановки мощность амбиентной дозы является операционной величиной, т.е. величиной, однозначно определяемой через физические характеристики поля излучения в точке, максимально возможно приближенной в стандартных условиях облучения к величине, нормируемой в целях ограничения облучения (пределы доз согласно НРБ-99), и предназначенной для консервативной оценки этой величины при дозиметрическом контроле.</w:t>
      </w:r>
    </w:p>
    <w:p w14:paraId="2D001806" w14:textId="4CA8637D" w:rsidR="00CC7B2E" w:rsidRPr="00460944" w:rsidRDefault="00CC7B2E">
      <w:pPr>
        <w:pStyle w:val="ConsPlusNormal"/>
        <w:spacing w:before="240"/>
        <w:ind w:firstLine="540"/>
        <w:jc w:val="both"/>
        <w:rPr>
          <w:lang w:val="ru-RU"/>
        </w:rPr>
      </w:pPr>
      <w:r w:rsidRPr="00460944">
        <w:rPr>
          <w:lang w:val="ru-RU"/>
        </w:rPr>
        <w:t>7.3. Перечень средств измерений, вспомогательного оборудования и расходных материалов, рекомендуемых для проведения радиационного обследования, приведен в приложении 1.</w:t>
      </w:r>
    </w:p>
    <w:p w14:paraId="77A65BC5" w14:textId="77777777" w:rsidR="00CC7B2E" w:rsidRPr="00460944" w:rsidRDefault="00CC7B2E">
      <w:pPr>
        <w:pStyle w:val="ConsPlusNormal"/>
        <w:ind w:firstLine="540"/>
        <w:jc w:val="both"/>
        <w:rPr>
          <w:lang w:val="ru-RU"/>
        </w:rPr>
      </w:pPr>
    </w:p>
    <w:p w14:paraId="441B7A3F" w14:textId="77777777" w:rsidR="00CC7B2E" w:rsidRPr="00460944" w:rsidRDefault="00CC7B2E">
      <w:pPr>
        <w:pStyle w:val="ConsPlusNormal"/>
        <w:ind w:firstLine="540"/>
        <w:jc w:val="both"/>
        <w:outlineLvl w:val="1"/>
        <w:rPr>
          <w:lang w:val="ru-RU"/>
        </w:rPr>
      </w:pPr>
      <w:r w:rsidRPr="00460944">
        <w:rPr>
          <w:lang w:val="ru-RU"/>
        </w:rPr>
        <w:t>8. Требования к квалификации персонала и к технике безопасности</w:t>
      </w:r>
    </w:p>
    <w:p w14:paraId="6D2D8918" w14:textId="77777777" w:rsidR="00CC7B2E" w:rsidRPr="00460944" w:rsidRDefault="00CC7B2E">
      <w:pPr>
        <w:pStyle w:val="ConsPlusNormal"/>
        <w:ind w:firstLine="540"/>
        <w:jc w:val="both"/>
        <w:rPr>
          <w:lang w:val="ru-RU"/>
        </w:rPr>
      </w:pPr>
    </w:p>
    <w:p w14:paraId="06F13F21" w14:textId="77777777" w:rsidR="00CC7B2E" w:rsidRPr="00460944" w:rsidRDefault="00CC7B2E">
      <w:pPr>
        <w:pStyle w:val="ConsPlusNormal"/>
        <w:ind w:firstLine="540"/>
        <w:jc w:val="both"/>
        <w:rPr>
          <w:lang w:val="ru-RU"/>
        </w:rPr>
      </w:pPr>
      <w:r w:rsidRPr="00460944">
        <w:rPr>
          <w:lang w:val="ru-RU"/>
        </w:rPr>
        <w:t>8.1. К проведению радиационного обследования может быть допущен персонал лаборатории радиационного контроля, аккредитованной на техническую компетентность в Системе аккредитации лабораторий радиационного контроля (САРК) Ростехрегулирования.</w:t>
      </w:r>
    </w:p>
    <w:p w14:paraId="700F8D8E" w14:textId="77777777" w:rsidR="00CC7B2E" w:rsidRPr="00460944" w:rsidRDefault="00CC7B2E">
      <w:pPr>
        <w:pStyle w:val="ConsPlusNormal"/>
        <w:spacing w:before="240"/>
        <w:ind w:firstLine="540"/>
        <w:jc w:val="both"/>
        <w:rPr>
          <w:lang w:val="ru-RU"/>
        </w:rPr>
      </w:pPr>
      <w:r w:rsidRPr="00460944">
        <w:rPr>
          <w:lang w:val="ru-RU"/>
        </w:rPr>
        <w:t>8.2. При проведении работ персонал ЛРК должен соблюдать требования НРБ-99 и ОСПОРБ-99.</w:t>
      </w:r>
    </w:p>
    <w:p w14:paraId="1FB6861C" w14:textId="77777777" w:rsidR="00CC7B2E" w:rsidRPr="00460944" w:rsidRDefault="00CC7B2E">
      <w:pPr>
        <w:pStyle w:val="ConsPlusNormal"/>
        <w:spacing w:before="240"/>
        <w:ind w:firstLine="540"/>
        <w:jc w:val="both"/>
        <w:rPr>
          <w:lang w:val="ru-RU"/>
        </w:rPr>
      </w:pPr>
      <w:r w:rsidRPr="00460944">
        <w:rPr>
          <w:lang w:val="ru-RU"/>
        </w:rPr>
        <w:t>Работы по детальному обследованию АУ, для которых МАД на поверхности участка превышает естественный радиационный фон на 0,5 мкЗв/ч (за исключением случаев превышения естественного радиационного фона, обусловленного присутствием ПРН в строительных материалах и геологических образованиях), разрешается проводить персоналу группы А.</w:t>
      </w:r>
    </w:p>
    <w:p w14:paraId="3843AE06" w14:textId="77777777" w:rsidR="00CC7B2E" w:rsidRPr="00460944" w:rsidRDefault="00CC7B2E">
      <w:pPr>
        <w:pStyle w:val="ConsPlusNormal"/>
        <w:spacing w:before="240"/>
        <w:ind w:firstLine="540"/>
        <w:jc w:val="both"/>
        <w:rPr>
          <w:lang w:val="ru-RU"/>
        </w:rPr>
      </w:pPr>
      <w:r w:rsidRPr="00460944">
        <w:rPr>
          <w:lang w:val="ru-RU"/>
        </w:rPr>
        <w:t>8.3. Проходку шпуров на глубину более 0,5 м проводят только после получения разрешения на этот вид работ в Городской административно-технической инспекции, изучения характеристик и маршрутов прохождения подземных коммуникаций.</w:t>
      </w:r>
    </w:p>
    <w:p w14:paraId="1777EB75" w14:textId="77777777" w:rsidR="00CC7B2E" w:rsidRPr="00460944" w:rsidRDefault="00CC7B2E">
      <w:pPr>
        <w:pStyle w:val="ConsPlusNormal"/>
        <w:spacing w:before="240"/>
        <w:ind w:firstLine="540"/>
        <w:jc w:val="both"/>
        <w:rPr>
          <w:lang w:val="ru-RU"/>
        </w:rPr>
      </w:pPr>
      <w:r w:rsidRPr="00460944">
        <w:rPr>
          <w:lang w:val="ru-RU"/>
        </w:rPr>
        <w:t>8.4. Перед началом радиационного обследования территории руководитель работ должен провести инструктаж по технике безопасности для занятых в работах сотрудников лаборатории непосредственно на месте обследования.</w:t>
      </w:r>
    </w:p>
    <w:p w14:paraId="6E90A1B8" w14:textId="77777777" w:rsidR="00CC7B2E" w:rsidRPr="00460944" w:rsidRDefault="00CC7B2E">
      <w:pPr>
        <w:pStyle w:val="ConsPlusNormal"/>
        <w:ind w:firstLine="540"/>
        <w:jc w:val="both"/>
        <w:rPr>
          <w:lang w:val="ru-RU"/>
        </w:rPr>
      </w:pPr>
    </w:p>
    <w:p w14:paraId="3D991537" w14:textId="77777777" w:rsidR="00CC7B2E" w:rsidRPr="00460944" w:rsidRDefault="00CC7B2E">
      <w:pPr>
        <w:pStyle w:val="ConsPlusNormal"/>
        <w:ind w:firstLine="540"/>
        <w:jc w:val="both"/>
        <w:outlineLvl w:val="1"/>
        <w:rPr>
          <w:lang w:val="ru-RU"/>
        </w:rPr>
      </w:pPr>
      <w:r w:rsidRPr="00460944">
        <w:rPr>
          <w:lang w:val="ru-RU"/>
        </w:rPr>
        <w:t>9. Методы радиационного обследования</w:t>
      </w:r>
    </w:p>
    <w:p w14:paraId="34CFC51C" w14:textId="77777777" w:rsidR="00CC7B2E" w:rsidRPr="00460944" w:rsidRDefault="00CC7B2E">
      <w:pPr>
        <w:pStyle w:val="ConsPlusNormal"/>
        <w:ind w:firstLine="540"/>
        <w:jc w:val="both"/>
        <w:rPr>
          <w:lang w:val="ru-RU"/>
        </w:rPr>
      </w:pPr>
    </w:p>
    <w:p w14:paraId="21C98CC1" w14:textId="77777777" w:rsidR="00CC7B2E" w:rsidRPr="00460944" w:rsidRDefault="00CC7B2E">
      <w:pPr>
        <w:pStyle w:val="ConsPlusNormal"/>
        <w:ind w:firstLine="540"/>
        <w:jc w:val="both"/>
        <w:rPr>
          <w:lang w:val="ru-RU"/>
        </w:rPr>
      </w:pPr>
      <w:r w:rsidRPr="00460944">
        <w:rPr>
          <w:lang w:val="ru-RU"/>
        </w:rPr>
        <w:t>9.1. Радиационное обследование территорий проводят методами площадной и шпуровой гамма-съемки.</w:t>
      </w:r>
    </w:p>
    <w:p w14:paraId="4C2989D3" w14:textId="77777777" w:rsidR="00CC7B2E" w:rsidRPr="00460944" w:rsidRDefault="00CC7B2E">
      <w:pPr>
        <w:pStyle w:val="ConsPlusNormal"/>
        <w:spacing w:before="240"/>
        <w:ind w:firstLine="540"/>
        <w:jc w:val="both"/>
        <w:rPr>
          <w:lang w:val="ru-RU"/>
        </w:rPr>
      </w:pPr>
      <w:r w:rsidRPr="00460944">
        <w:rPr>
          <w:lang w:val="ru-RU"/>
        </w:rPr>
        <w:t xml:space="preserve">9.2. Площадная гамма-съемка или съемка по сети - основной способ обследования территории при мелко-, среднемасштабных работах. При этом на план (карту) территории наносят профили - прямые, параллельные линии, покрывающие всю площадь обследуемой территории. Расстояние между профилями выбирают в зависимости от поставленной задачи, площади обследуемого участка, места его расположения, а также сведений, позволяющих оценить его потенциальную радиационную опасность </w:t>
      </w:r>
      <w:hyperlink w:anchor="P166" w:history="1">
        <w:r w:rsidRPr="00460944">
          <w:rPr>
            <w:color w:val="0000FF"/>
            <w:lang w:val="ru-RU"/>
          </w:rPr>
          <w:t>(таблица 1).</w:t>
        </w:r>
      </w:hyperlink>
      <w:r w:rsidRPr="00460944">
        <w:rPr>
          <w:lang w:val="ru-RU"/>
        </w:rPr>
        <w:t xml:space="preserve"> Обследование территории проводят по профилям, с применением поискового радиометра и дозиметра. Изменение расстояния между </w:t>
      </w:r>
      <w:r w:rsidRPr="00460944">
        <w:rPr>
          <w:lang w:val="ru-RU"/>
        </w:rPr>
        <w:lastRenderedPageBreak/>
        <w:t>профилями и переход к сплошному обследованию поисковым прибором проводят при обнаружении аномального участка и детальном его обследовании.</w:t>
      </w:r>
    </w:p>
    <w:p w14:paraId="709948F4" w14:textId="77777777" w:rsidR="00CC7B2E" w:rsidRPr="00460944" w:rsidRDefault="00CC7B2E">
      <w:pPr>
        <w:pStyle w:val="ConsPlusNormal"/>
        <w:ind w:firstLine="540"/>
        <w:jc w:val="both"/>
        <w:rPr>
          <w:lang w:val="ru-RU"/>
        </w:rPr>
      </w:pPr>
    </w:p>
    <w:p w14:paraId="4390A8A9" w14:textId="77777777" w:rsidR="00CC7B2E" w:rsidRDefault="00CC7B2E">
      <w:pPr>
        <w:pStyle w:val="ConsPlusNormal"/>
        <w:jc w:val="right"/>
        <w:outlineLvl w:val="2"/>
      </w:pPr>
      <w:r>
        <w:t>Таблица 1</w:t>
      </w:r>
    </w:p>
    <w:p w14:paraId="1FA32427" w14:textId="77777777" w:rsidR="00CC7B2E" w:rsidRDefault="00CC7B2E">
      <w:pPr>
        <w:pStyle w:val="ConsPlusNormal"/>
      </w:pPr>
    </w:p>
    <w:p w14:paraId="50AEADF4" w14:textId="77777777" w:rsidR="00CC7B2E" w:rsidRDefault="00CC7B2E">
      <w:pPr>
        <w:pStyle w:val="ConsPlusNormal"/>
        <w:jc w:val="center"/>
      </w:pPr>
      <w:bookmarkStart w:id="1" w:name="P166"/>
      <w:bookmarkEnd w:id="1"/>
      <w:r>
        <w:t>СОПОСТАВЛЕНИЕ МАСШТАБОВ ОБСЛЕДОВАНИЯ</w:t>
      </w:r>
    </w:p>
    <w:p w14:paraId="585455E9" w14:textId="77777777" w:rsidR="00CC7B2E" w:rsidRDefault="00CC7B2E">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274"/>
        <w:gridCol w:w="1274"/>
        <w:gridCol w:w="1820"/>
        <w:gridCol w:w="2366"/>
      </w:tblGrid>
      <w:tr w:rsidR="00CC7B2E" w14:paraId="050683B5" w14:textId="77777777">
        <w:trPr>
          <w:trHeight w:val="227"/>
        </w:trPr>
        <w:tc>
          <w:tcPr>
            <w:tcW w:w="1274" w:type="dxa"/>
          </w:tcPr>
          <w:p w14:paraId="3670B78B" w14:textId="77777777" w:rsidR="00CC7B2E" w:rsidRDefault="00CC7B2E">
            <w:pPr>
              <w:pStyle w:val="ConsPlusNonformat"/>
              <w:jc w:val="both"/>
            </w:pPr>
            <w:r>
              <w:t xml:space="preserve">  Масштаб   </w:t>
            </w:r>
          </w:p>
          <w:p w14:paraId="1D3E188E" w14:textId="77777777" w:rsidR="00CC7B2E" w:rsidRDefault="00CC7B2E">
            <w:pPr>
              <w:pStyle w:val="ConsPlusNonformat"/>
              <w:jc w:val="both"/>
            </w:pPr>
            <w:r>
              <w:t>обследования</w:t>
            </w:r>
          </w:p>
        </w:tc>
        <w:tc>
          <w:tcPr>
            <w:tcW w:w="1274" w:type="dxa"/>
          </w:tcPr>
          <w:p w14:paraId="7240B6E1" w14:textId="77777777" w:rsidR="00CC7B2E" w:rsidRDefault="00CC7B2E">
            <w:pPr>
              <w:pStyle w:val="ConsPlusNonformat"/>
              <w:jc w:val="both"/>
            </w:pPr>
            <w:r>
              <w:t xml:space="preserve"> Вид работ  </w:t>
            </w:r>
          </w:p>
        </w:tc>
        <w:tc>
          <w:tcPr>
            <w:tcW w:w="1820" w:type="dxa"/>
          </w:tcPr>
          <w:p w14:paraId="37B4D7E4" w14:textId="77777777" w:rsidR="00CC7B2E" w:rsidRPr="00460944" w:rsidRDefault="00CC7B2E">
            <w:pPr>
              <w:pStyle w:val="ConsPlusNonformat"/>
              <w:jc w:val="both"/>
              <w:rPr>
                <w:lang w:val="ru-RU"/>
              </w:rPr>
            </w:pPr>
            <w:r w:rsidRPr="00460944">
              <w:rPr>
                <w:lang w:val="ru-RU"/>
              </w:rPr>
              <w:t xml:space="preserve"> Расстояние между </w:t>
            </w:r>
          </w:p>
          <w:p w14:paraId="2FCB0CF0" w14:textId="77777777" w:rsidR="00CC7B2E" w:rsidRPr="00460944" w:rsidRDefault="00CC7B2E">
            <w:pPr>
              <w:pStyle w:val="ConsPlusNonformat"/>
              <w:jc w:val="both"/>
              <w:rPr>
                <w:lang w:val="ru-RU"/>
              </w:rPr>
            </w:pPr>
            <w:r w:rsidRPr="00460944">
              <w:rPr>
                <w:lang w:val="ru-RU"/>
              </w:rPr>
              <w:t>маршрутами/точками</w:t>
            </w:r>
          </w:p>
          <w:p w14:paraId="1BBC1520" w14:textId="77777777" w:rsidR="00CC7B2E" w:rsidRPr="00460944" w:rsidRDefault="00CC7B2E">
            <w:pPr>
              <w:pStyle w:val="ConsPlusNonformat"/>
              <w:jc w:val="both"/>
              <w:rPr>
                <w:lang w:val="ru-RU"/>
              </w:rPr>
            </w:pPr>
            <w:r w:rsidRPr="00460944">
              <w:rPr>
                <w:lang w:val="ru-RU"/>
              </w:rPr>
              <w:t xml:space="preserve">    измерений,    </w:t>
            </w:r>
          </w:p>
          <w:p w14:paraId="19834079" w14:textId="77777777" w:rsidR="00CC7B2E" w:rsidRPr="00460944" w:rsidRDefault="00CC7B2E">
            <w:pPr>
              <w:pStyle w:val="ConsPlusNonformat"/>
              <w:jc w:val="both"/>
              <w:rPr>
                <w:lang w:val="ru-RU"/>
              </w:rPr>
            </w:pPr>
            <w:r w:rsidRPr="00460944">
              <w:rPr>
                <w:lang w:val="ru-RU"/>
              </w:rPr>
              <w:t xml:space="preserve">   МЭД/точками    </w:t>
            </w:r>
          </w:p>
          <w:p w14:paraId="5B4D1F3F" w14:textId="77777777" w:rsidR="00CC7B2E" w:rsidRPr="00460944" w:rsidRDefault="00CC7B2E">
            <w:pPr>
              <w:pStyle w:val="ConsPlusNonformat"/>
              <w:jc w:val="both"/>
              <w:rPr>
                <w:lang w:val="ru-RU"/>
              </w:rPr>
            </w:pPr>
            <w:r w:rsidRPr="00460944">
              <w:rPr>
                <w:lang w:val="ru-RU"/>
              </w:rPr>
              <w:t xml:space="preserve"> измерений МАД, м </w:t>
            </w:r>
          </w:p>
        </w:tc>
        <w:tc>
          <w:tcPr>
            <w:tcW w:w="2366" w:type="dxa"/>
          </w:tcPr>
          <w:p w14:paraId="38B4A40E" w14:textId="77777777" w:rsidR="00CC7B2E" w:rsidRDefault="00CC7B2E">
            <w:pPr>
              <w:pStyle w:val="ConsPlusNonformat"/>
              <w:jc w:val="both"/>
            </w:pPr>
            <w:r w:rsidRPr="00460944">
              <w:rPr>
                <w:lang w:val="ru-RU"/>
              </w:rPr>
              <w:t xml:space="preserve">       </w:t>
            </w:r>
            <w:r>
              <w:t xml:space="preserve">Примечание       </w:t>
            </w:r>
          </w:p>
        </w:tc>
      </w:tr>
      <w:tr w:rsidR="00CC7B2E" w:rsidRPr="00460944" w14:paraId="271F0F13" w14:textId="77777777">
        <w:trPr>
          <w:trHeight w:val="227"/>
        </w:trPr>
        <w:tc>
          <w:tcPr>
            <w:tcW w:w="1274" w:type="dxa"/>
            <w:tcBorders>
              <w:top w:val="nil"/>
            </w:tcBorders>
          </w:tcPr>
          <w:p w14:paraId="65F76954" w14:textId="77777777" w:rsidR="00CC7B2E" w:rsidRDefault="00CC7B2E">
            <w:pPr>
              <w:pStyle w:val="ConsPlusNonformat"/>
              <w:jc w:val="both"/>
            </w:pPr>
            <w:r>
              <w:t xml:space="preserve">1:2000      </w:t>
            </w:r>
          </w:p>
        </w:tc>
        <w:tc>
          <w:tcPr>
            <w:tcW w:w="1274" w:type="dxa"/>
            <w:tcBorders>
              <w:top w:val="nil"/>
            </w:tcBorders>
          </w:tcPr>
          <w:p w14:paraId="5F90ACA8" w14:textId="77777777" w:rsidR="00CC7B2E" w:rsidRDefault="00CC7B2E">
            <w:pPr>
              <w:pStyle w:val="ConsPlusNonformat"/>
              <w:jc w:val="both"/>
            </w:pPr>
            <w:r>
              <w:t xml:space="preserve">Рекогносци- </w:t>
            </w:r>
          </w:p>
          <w:p w14:paraId="4C3C8D82" w14:textId="77777777" w:rsidR="00CC7B2E" w:rsidRDefault="00CC7B2E">
            <w:pPr>
              <w:pStyle w:val="ConsPlusNonformat"/>
              <w:jc w:val="both"/>
            </w:pPr>
            <w:r>
              <w:t xml:space="preserve">ровочное    </w:t>
            </w:r>
          </w:p>
          <w:p w14:paraId="4A0DA452" w14:textId="77777777" w:rsidR="00CC7B2E" w:rsidRDefault="00CC7B2E">
            <w:pPr>
              <w:pStyle w:val="ConsPlusNonformat"/>
              <w:jc w:val="both"/>
            </w:pPr>
            <w:r>
              <w:t>обследование</w:t>
            </w:r>
          </w:p>
        </w:tc>
        <w:tc>
          <w:tcPr>
            <w:tcW w:w="1820" w:type="dxa"/>
            <w:tcBorders>
              <w:top w:val="nil"/>
            </w:tcBorders>
          </w:tcPr>
          <w:p w14:paraId="0865AD71" w14:textId="77777777" w:rsidR="00CC7B2E" w:rsidRDefault="00CC7B2E">
            <w:pPr>
              <w:pStyle w:val="ConsPlusNonformat"/>
              <w:jc w:val="both"/>
            </w:pPr>
            <w:r>
              <w:t xml:space="preserve">    20/10/100     </w:t>
            </w:r>
          </w:p>
        </w:tc>
        <w:tc>
          <w:tcPr>
            <w:tcW w:w="2366" w:type="dxa"/>
            <w:tcBorders>
              <w:top w:val="nil"/>
            </w:tcBorders>
          </w:tcPr>
          <w:p w14:paraId="3FBB7EC0" w14:textId="77777777" w:rsidR="00CC7B2E" w:rsidRPr="00460944" w:rsidRDefault="00CC7B2E">
            <w:pPr>
              <w:pStyle w:val="ConsPlusNonformat"/>
              <w:jc w:val="both"/>
              <w:rPr>
                <w:lang w:val="ru-RU"/>
              </w:rPr>
            </w:pPr>
            <w:r w:rsidRPr="00460944">
              <w:rPr>
                <w:lang w:val="ru-RU"/>
              </w:rPr>
              <w:t>Проводится на вновь  ос-</w:t>
            </w:r>
          </w:p>
          <w:p w14:paraId="16FA5628" w14:textId="77777777" w:rsidR="00CC7B2E" w:rsidRPr="00460944" w:rsidRDefault="00CC7B2E">
            <w:pPr>
              <w:pStyle w:val="ConsPlusNonformat"/>
              <w:jc w:val="both"/>
              <w:rPr>
                <w:lang w:val="ru-RU"/>
              </w:rPr>
            </w:pPr>
            <w:r w:rsidRPr="00460944">
              <w:rPr>
                <w:lang w:val="ru-RU"/>
              </w:rPr>
              <w:t>ваиваемых территориях  и</w:t>
            </w:r>
          </w:p>
          <w:p w14:paraId="1CC7FE2C" w14:textId="77777777" w:rsidR="00CC7B2E" w:rsidRPr="00460944" w:rsidRDefault="00CC7B2E">
            <w:pPr>
              <w:pStyle w:val="ConsPlusNonformat"/>
              <w:jc w:val="both"/>
              <w:rPr>
                <w:lang w:val="ru-RU"/>
              </w:rPr>
            </w:pPr>
            <w:r w:rsidRPr="00460944">
              <w:rPr>
                <w:lang w:val="ru-RU"/>
              </w:rPr>
              <w:t>на территориях, где  ра-</w:t>
            </w:r>
          </w:p>
          <w:p w14:paraId="3F6E95F5" w14:textId="77777777" w:rsidR="00CC7B2E" w:rsidRPr="00460944" w:rsidRDefault="00CC7B2E">
            <w:pPr>
              <w:pStyle w:val="ConsPlusNonformat"/>
              <w:jc w:val="both"/>
              <w:rPr>
                <w:lang w:val="ru-RU"/>
              </w:rPr>
            </w:pPr>
            <w:r w:rsidRPr="00460944">
              <w:rPr>
                <w:lang w:val="ru-RU"/>
              </w:rPr>
              <w:t>нее обследование по  ре-</w:t>
            </w:r>
          </w:p>
          <w:p w14:paraId="107BA5C8" w14:textId="77777777" w:rsidR="00CC7B2E" w:rsidRPr="00460944" w:rsidRDefault="00CC7B2E">
            <w:pPr>
              <w:pStyle w:val="ConsPlusNonformat"/>
              <w:jc w:val="both"/>
              <w:rPr>
                <w:lang w:val="ru-RU"/>
              </w:rPr>
            </w:pPr>
            <w:r w:rsidRPr="00460944">
              <w:rPr>
                <w:lang w:val="ru-RU"/>
              </w:rPr>
              <w:t>гулярной  сети  не  про-</w:t>
            </w:r>
          </w:p>
          <w:p w14:paraId="7293B1F6" w14:textId="77777777" w:rsidR="00CC7B2E" w:rsidRPr="00460944" w:rsidRDefault="00CC7B2E">
            <w:pPr>
              <w:pStyle w:val="ConsPlusNonformat"/>
              <w:jc w:val="both"/>
              <w:rPr>
                <w:lang w:val="ru-RU"/>
              </w:rPr>
            </w:pPr>
            <w:r w:rsidRPr="00460944">
              <w:rPr>
                <w:lang w:val="ru-RU"/>
              </w:rPr>
              <w:t xml:space="preserve">водилось                </w:t>
            </w:r>
          </w:p>
        </w:tc>
      </w:tr>
      <w:tr w:rsidR="00CC7B2E" w14:paraId="72F0D040" w14:textId="77777777">
        <w:trPr>
          <w:trHeight w:val="227"/>
        </w:trPr>
        <w:tc>
          <w:tcPr>
            <w:tcW w:w="1274" w:type="dxa"/>
            <w:tcBorders>
              <w:top w:val="nil"/>
            </w:tcBorders>
          </w:tcPr>
          <w:p w14:paraId="6D92042C" w14:textId="77777777" w:rsidR="00CC7B2E" w:rsidRDefault="00CC7B2E">
            <w:pPr>
              <w:pStyle w:val="ConsPlusNonformat"/>
              <w:jc w:val="both"/>
            </w:pPr>
            <w:r>
              <w:t xml:space="preserve">1:1000      </w:t>
            </w:r>
          </w:p>
        </w:tc>
        <w:tc>
          <w:tcPr>
            <w:tcW w:w="1274" w:type="dxa"/>
            <w:tcBorders>
              <w:top w:val="nil"/>
            </w:tcBorders>
          </w:tcPr>
          <w:p w14:paraId="15B6F5A3" w14:textId="77777777" w:rsidR="00CC7B2E" w:rsidRDefault="00CC7B2E">
            <w:pPr>
              <w:pStyle w:val="ConsPlusNonformat"/>
              <w:jc w:val="both"/>
            </w:pPr>
            <w:r>
              <w:t xml:space="preserve">Плановое    </w:t>
            </w:r>
          </w:p>
          <w:p w14:paraId="26FA2630" w14:textId="77777777" w:rsidR="00CC7B2E" w:rsidRDefault="00CC7B2E">
            <w:pPr>
              <w:pStyle w:val="ConsPlusNonformat"/>
              <w:jc w:val="both"/>
            </w:pPr>
            <w:r>
              <w:t>обследование</w:t>
            </w:r>
          </w:p>
        </w:tc>
        <w:tc>
          <w:tcPr>
            <w:tcW w:w="1820" w:type="dxa"/>
            <w:tcBorders>
              <w:top w:val="nil"/>
            </w:tcBorders>
          </w:tcPr>
          <w:p w14:paraId="6597CD36" w14:textId="77777777" w:rsidR="00CC7B2E" w:rsidRDefault="00CC7B2E">
            <w:pPr>
              <w:pStyle w:val="ConsPlusNonformat"/>
              <w:jc w:val="both"/>
            </w:pPr>
            <w:r>
              <w:t xml:space="preserve">     10/5/50      </w:t>
            </w:r>
          </w:p>
        </w:tc>
        <w:tc>
          <w:tcPr>
            <w:tcW w:w="2366" w:type="dxa"/>
            <w:tcBorders>
              <w:top w:val="nil"/>
            </w:tcBorders>
          </w:tcPr>
          <w:p w14:paraId="0BA87F4A" w14:textId="77777777" w:rsidR="00CC7B2E" w:rsidRPr="00460944" w:rsidRDefault="00CC7B2E">
            <w:pPr>
              <w:pStyle w:val="ConsPlusNonformat"/>
              <w:jc w:val="both"/>
              <w:rPr>
                <w:lang w:val="ru-RU"/>
              </w:rPr>
            </w:pPr>
            <w:r w:rsidRPr="00460944">
              <w:rPr>
                <w:lang w:val="ru-RU"/>
              </w:rPr>
              <w:t>Проводится  на  террито-</w:t>
            </w:r>
          </w:p>
          <w:p w14:paraId="5A27F839" w14:textId="77777777" w:rsidR="00CC7B2E" w:rsidRPr="00460944" w:rsidRDefault="00CC7B2E">
            <w:pPr>
              <w:pStyle w:val="ConsPlusNonformat"/>
              <w:jc w:val="both"/>
              <w:rPr>
                <w:lang w:val="ru-RU"/>
              </w:rPr>
            </w:pPr>
            <w:r w:rsidRPr="00460944">
              <w:rPr>
                <w:lang w:val="ru-RU"/>
              </w:rPr>
              <w:t>риях  после  рекогносци-</w:t>
            </w:r>
          </w:p>
          <w:p w14:paraId="4A6A8157" w14:textId="77777777" w:rsidR="00CC7B2E" w:rsidRDefault="00CC7B2E">
            <w:pPr>
              <w:pStyle w:val="ConsPlusNonformat"/>
              <w:jc w:val="both"/>
            </w:pPr>
            <w:r>
              <w:t xml:space="preserve">ровочного обследования  </w:t>
            </w:r>
          </w:p>
        </w:tc>
      </w:tr>
      <w:tr w:rsidR="00CC7B2E" w:rsidRPr="00460944" w14:paraId="18616EE2" w14:textId="77777777">
        <w:trPr>
          <w:trHeight w:val="227"/>
        </w:trPr>
        <w:tc>
          <w:tcPr>
            <w:tcW w:w="1274" w:type="dxa"/>
            <w:tcBorders>
              <w:top w:val="nil"/>
            </w:tcBorders>
          </w:tcPr>
          <w:p w14:paraId="1B722BCD" w14:textId="77777777" w:rsidR="00CC7B2E" w:rsidRDefault="00CC7B2E">
            <w:pPr>
              <w:pStyle w:val="ConsPlusNonformat"/>
              <w:jc w:val="both"/>
            </w:pPr>
            <w:r>
              <w:t xml:space="preserve">1:500       </w:t>
            </w:r>
          </w:p>
        </w:tc>
        <w:tc>
          <w:tcPr>
            <w:tcW w:w="1274" w:type="dxa"/>
            <w:tcBorders>
              <w:top w:val="nil"/>
            </w:tcBorders>
          </w:tcPr>
          <w:p w14:paraId="06071764" w14:textId="77777777" w:rsidR="00CC7B2E" w:rsidRDefault="00CC7B2E">
            <w:pPr>
              <w:pStyle w:val="ConsPlusNonformat"/>
              <w:jc w:val="both"/>
            </w:pPr>
            <w:r>
              <w:t xml:space="preserve">Плановое    </w:t>
            </w:r>
          </w:p>
          <w:p w14:paraId="5919087B" w14:textId="77777777" w:rsidR="00CC7B2E" w:rsidRDefault="00CC7B2E">
            <w:pPr>
              <w:pStyle w:val="ConsPlusNonformat"/>
              <w:jc w:val="both"/>
            </w:pPr>
            <w:r>
              <w:t>обследование</w:t>
            </w:r>
          </w:p>
        </w:tc>
        <w:tc>
          <w:tcPr>
            <w:tcW w:w="1820" w:type="dxa"/>
            <w:tcBorders>
              <w:top w:val="nil"/>
            </w:tcBorders>
          </w:tcPr>
          <w:p w14:paraId="30673685" w14:textId="77777777" w:rsidR="00CC7B2E" w:rsidRDefault="00CC7B2E">
            <w:pPr>
              <w:pStyle w:val="ConsPlusNonformat"/>
              <w:jc w:val="both"/>
            </w:pPr>
            <w:r>
              <w:t xml:space="preserve">      5/5/50      </w:t>
            </w:r>
          </w:p>
        </w:tc>
        <w:tc>
          <w:tcPr>
            <w:tcW w:w="2366" w:type="dxa"/>
            <w:tcBorders>
              <w:top w:val="nil"/>
            </w:tcBorders>
          </w:tcPr>
          <w:p w14:paraId="02A34C02" w14:textId="77777777" w:rsidR="00CC7B2E" w:rsidRPr="00460944" w:rsidRDefault="00CC7B2E">
            <w:pPr>
              <w:pStyle w:val="ConsPlusNonformat"/>
              <w:jc w:val="both"/>
              <w:rPr>
                <w:lang w:val="ru-RU"/>
              </w:rPr>
            </w:pPr>
            <w:r w:rsidRPr="00460944">
              <w:rPr>
                <w:lang w:val="ru-RU"/>
              </w:rPr>
              <w:t>Проводится  на  террито-</w:t>
            </w:r>
          </w:p>
          <w:p w14:paraId="4DA7AB56" w14:textId="77777777" w:rsidR="00CC7B2E" w:rsidRPr="00460944" w:rsidRDefault="00CC7B2E">
            <w:pPr>
              <w:pStyle w:val="ConsPlusNonformat"/>
              <w:jc w:val="both"/>
              <w:rPr>
                <w:lang w:val="ru-RU"/>
              </w:rPr>
            </w:pPr>
            <w:r w:rsidRPr="00460944">
              <w:rPr>
                <w:lang w:val="ru-RU"/>
              </w:rPr>
              <w:t>риях  повышенной  эколо-</w:t>
            </w:r>
          </w:p>
          <w:p w14:paraId="3464EE71" w14:textId="77777777" w:rsidR="00CC7B2E" w:rsidRPr="00460944" w:rsidRDefault="00CC7B2E">
            <w:pPr>
              <w:pStyle w:val="ConsPlusNonformat"/>
              <w:jc w:val="both"/>
              <w:rPr>
                <w:lang w:val="ru-RU"/>
              </w:rPr>
            </w:pPr>
            <w:r w:rsidRPr="00460944">
              <w:rPr>
                <w:lang w:val="ru-RU"/>
              </w:rPr>
              <w:t>гической  значимости,  а</w:t>
            </w:r>
          </w:p>
          <w:p w14:paraId="1F1C3A9F" w14:textId="77777777" w:rsidR="00CC7B2E" w:rsidRPr="00460944" w:rsidRDefault="00CC7B2E">
            <w:pPr>
              <w:pStyle w:val="ConsPlusNonformat"/>
              <w:jc w:val="both"/>
              <w:rPr>
                <w:lang w:val="ru-RU"/>
              </w:rPr>
            </w:pPr>
            <w:r w:rsidRPr="00460944">
              <w:rPr>
                <w:lang w:val="ru-RU"/>
              </w:rPr>
              <w:t>также на участках с  по-</w:t>
            </w:r>
          </w:p>
          <w:p w14:paraId="1901A9E0" w14:textId="77777777" w:rsidR="00CC7B2E" w:rsidRPr="00460944" w:rsidRDefault="00CC7B2E">
            <w:pPr>
              <w:pStyle w:val="ConsPlusNonformat"/>
              <w:jc w:val="both"/>
              <w:rPr>
                <w:lang w:val="ru-RU"/>
              </w:rPr>
            </w:pPr>
            <w:r w:rsidRPr="00460944">
              <w:rPr>
                <w:lang w:val="ru-RU"/>
              </w:rPr>
              <w:t>вышенной    вероятностью</w:t>
            </w:r>
          </w:p>
          <w:p w14:paraId="6FDEAE1E" w14:textId="77777777" w:rsidR="00CC7B2E" w:rsidRPr="00460944" w:rsidRDefault="00CC7B2E">
            <w:pPr>
              <w:pStyle w:val="ConsPlusNonformat"/>
              <w:jc w:val="both"/>
              <w:rPr>
                <w:lang w:val="ru-RU"/>
              </w:rPr>
            </w:pPr>
            <w:r w:rsidRPr="00460944">
              <w:rPr>
                <w:lang w:val="ru-RU"/>
              </w:rPr>
              <w:t>обнаружения  радиоактив-</w:t>
            </w:r>
          </w:p>
          <w:p w14:paraId="4CCABA7F" w14:textId="77777777" w:rsidR="00CC7B2E" w:rsidRPr="00460944" w:rsidRDefault="00CC7B2E">
            <w:pPr>
              <w:pStyle w:val="ConsPlusNonformat"/>
              <w:jc w:val="both"/>
              <w:rPr>
                <w:lang w:val="ru-RU"/>
              </w:rPr>
            </w:pPr>
            <w:r w:rsidRPr="00460944">
              <w:rPr>
                <w:lang w:val="ru-RU"/>
              </w:rPr>
              <w:t xml:space="preserve">ного загрязнения        </w:t>
            </w:r>
          </w:p>
        </w:tc>
      </w:tr>
      <w:tr w:rsidR="00CC7B2E" w:rsidRPr="00460944" w14:paraId="64D2F44C" w14:textId="77777777">
        <w:trPr>
          <w:trHeight w:val="227"/>
        </w:trPr>
        <w:tc>
          <w:tcPr>
            <w:tcW w:w="1274" w:type="dxa"/>
            <w:tcBorders>
              <w:top w:val="nil"/>
            </w:tcBorders>
          </w:tcPr>
          <w:p w14:paraId="6CE79849" w14:textId="77777777" w:rsidR="00CC7B2E" w:rsidRDefault="00CC7B2E">
            <w:pPr>
              <w:pStyle w:val="ConsPlusNonformat"/>
              <w:jc w:val="both"/>
            </w:pPr>
            <w:r>
              <w:t xml:space="preserve">1:100-1:50  </w:t>
            </w:r>
          </w:p>
        </w:tc>
        <w:tc>
          <w:tcPr>
            <w:tcW w:w="1274" w:type="dxa"/>
            <w:tcBorders>
              <w:top w:val="nil"/>
            </w:tcBorders>
          </w:tcPr>
          <w:p w14:paraId="0BCA0D9A" w14:textId="77777777" w:rsidR="00CC7B2E" w:rsidRDefault="00CC7B2E">
            <w:pPr>
              <w:pStyle w:val="ConsPlusNonformat"/>
              <w:jc w:val="both"/>
            </w:pPr>
            <w:r>
              <w:t xml:space="preserve">Детальное   </w:t>
            </w:r>
          </w:p>
          <w:p w14:paraId="617881C5" w14:textId="77777777" w:rsidR="00CC7B2E" w:rsidRDefault="00CC7B2E">
            <w:pPr>
              <w:pStyle w:val="ConsPlusNonformat"/>
              <w:jc w:val="both"/>
            </w:pPr>
            <w:r>
              <w:t>обследование</w:t>
            </w:r>
          </w:p>
        </w:tc>
        <w:tc>
          <w:tcPr>
            <w:tcW w:w="1820" w:type="dxa"/>
            <w:tcBorders>
              <w:top w:val="nil"/>
            </w:tcBorders>
          </w:tcPr>
          <w:p w14:paraId="67173E94" w14:textId="77777777" w:rsidR="00CC7B2E" w:rsidRDefault="00CC7B2E">
            <w:pPr>
              <w:pStyle w:val="ConsPlusNonformat"/>
              <w:jc w:val="both"/>
            </w:pPr>
            <w:r>
              <w:t xml:space="preserve"> Обследуется вся  </w:t>
            </w:r>
          </w:p>
          <w:p w14:paraId="01C88FB5" w14:textId="77777777" w:rsidR="00CC7B2E" w:rsidRDefault="00CC7B2E">
            <w:pPr>
              <w:pStyle w:val="ConsPlusNonformat"/>
              <w:jc w:val="both"/>
            </w:pPr>
            <w:r>
              <w:t xml:space="preserve">   поверхность    </w:t>
            </w:r>
          </w:p>
        </w:tc>
        <w:tc>
          <w:tcPr>
            <w:tcW w:w="2366" w:type="dxa"/>
            <w:tcBorders>
              <w:top w:val="nil"/>
            </w:tcBorders>
          </w:tcPr>
          <w:p w14:paraId="063DC15D" w14:textId="77777777" w:rsidR="00CC7B2E" w:rsidRPr="00460944" w:rsidRDefault="00CC7B2E">
            <w:pPr>
              <w:pStyle w:val="ConsPlusNonformat"/>
              <w:jc w:val="both"/>
              <w:rPr>
                <w:lang w:val="ru-RU"/>
              </w:rPr>
            </w:pPr>
            <w:r w:rsidRPr="00460944">
              <w:rPr>
                <w:lang w:val="ru-RU"/>
              </w:rPr>
              <w:t>Проводится на выявленных</w:t>
            </w:r>
          </w:p>
          <w:p w14:paraId="0A2FBF84" w14:textId="77777777" w:rsidR="00CC7B2E" w:rsidRPr="00460944" w:rsidRDefault="00CC7B2E">
            <w:pPr>
              <w:pStyle w:val="ConsPlusNonformat"/>
              <w:jc w:val="both"/>
              <w:rPr>
                <w:lang w:val="ru-RU"/>
              </w:rPr>
            </w:pPr>
            <w:r w:rsidRPr="00460944">
              <w:rPr>
                <w:lang w:val="ru-RU"/>
              </w:rPr>
              <w:t xml:space="preserve">аномальных участках     </w:t>
            </w:r>
          </w:p>
        </w:tc>
      </w:tr>
    </w:tbl>
    <w:p w14:paraId="0BF2F1E4" w14:textId="77777777" w:rsidR="00CC7B2E" w:rsidRPr="00460944" w:rsidRDefault="00CC7B2E">
      <w:pPr>
        <w:pStyle w:val="ConsPlusNormal"/>
        <w:ind w:firstLine="540"/>
        <w:jc w:val="both"/>
        <w:rPr>
          <w:lang w:val="ru-RU"/>
        </w:rPr>
      </w:pPr>
    </w:p>
    <w:p w14:paraId="02366217" w14:textId="77777777" w:rsidR="00CC7B2E" w:rsidRPr="00460944" w:rsidRDefault="00CC7B2E">
      <w:pPr>
        <w:pStyle w:val="ConsPlusNormal"/>
        <w:ind w:firstLine="540"/>
        <w:jc w:val="both"/>
        <w:rPr>
          <w:lang w:val="ru-RU"/>
        </w:rPr>
      </w:pPr>
      <w:r w:rsidRPr="00460944">
        <w:rPr>
          <w:lang w:val="ru-RU"/>
        </w:rPr>
        <w:t xml:space="preserve">Примечание. В </w:t>
      </w:r>
      <w:hyperlink w:anchor="P166" w:history="1">
        <w:r w:rsidRPr="00460944">
          <w:rPr>
            <w:color w:val="0000FF"/>
            <w:lang w:val="ru-RU"/>
          </w:rPr>
          <w:t>таблице 1</w:t>
        </w:r>
      </w:hyperlink>
      <w:r w:rsidRPr="00460944">
        <w:rPr>
          <w:lang w:val="ru-RU"/>
        </w:rPr>
        <w:t xml:space="preserve"> указано количество точек измерения без учета количества измерений на АУ.</w:t>
      </w:r>
    </w:p>
    <w:p w14:paraId="7B5DD0E9" w14:textId="77777777" w:rsidR="00CC7B2E" w:rsidRPr="00460944" w:rsidRDefault="00CC7B2E">
      <w:pPr>
        <w:pStyle w:val="ConsPlusNormal"/>
        <w:ind w:firstLine="540"/>
        <w:jc w:val="both"/>
        <w:rPr>
          <w:lang w:val="ru-RU"/>
        </w:rPr>
      </w:pPr>
    </w:p>
    <w:p w14:paraId="59248291" w14:textId="77777777" w:rsidR="00CC7B2E" w:rsidRPr="00460944" w:rsidRDefault="00CC7B2E">
      <w:pPr>
        <w:pStyle w:val="ConsPlusNormal"/>
        <w:ind w:firstLine="540"/>
        <w:jc w:val="both"/>
        <w:rPr>
          <w:lang w:val="ru-RU"/>
        </w:rPr>
      </w:pPr>
      <w:r w:rsidRPr="00460944">
        <w:rPr>
          <w:lang w:val="ru-RU"/>
        </w:rPr>
        <w:t>9.3. Шпуровую гамма-съемку применяют при обследовании аномального участка с целью оценки распространения радиоактивной аномалии по глубине. Шпуровую гамма-съемку, как правило, проводят с помощью лома на глубину не более 1 м. В случае распространения аномалии на большие глубины по согласованию с заказчиком бурят скважины с применением механизированных средств и проводят гамма-каротаж скважин.</w:t>
      </w:r>
    </w:p>
    <w:p w14:paraId="68B1D242" w14:textId="77777777" w:rsidR="00CC7B2E" w:rsidRPr="00460944" w:rsidRDefault="00CC7B2E">
      <w:pPr>
        <w:pStyle w:val="ConsPlusNormal"/>
        <w:spacing w:before="240"/>
        <w:ind w:firstLine="540"/>
        <w:jc w:val="both"/>
        <w:rPr>
          <w:lang w:val="ru-RU"/>
        </w:rPr>
      </w:pPr>
      <w:r w:rsidRPr="00460944">
        <w:rPr>
          <w:lang w:val="ru-RU"/>
        </w:rPr>
        <w:lastRenderedPageBreak/>
        <w:t>9.4. Дополнительно на аномальных участках отбирают пробы, в которых выполняют измерения удельной активности радионуклидов с применением стационарного спектрометра-радиометра. Экспрессная оценка радионуклидного состава может быть проведена непосредственно на месте выполнения работ с применением носимого спектрометра-радиометра.</w:t>
      </w:r>
    </w:p>
    <w:p w14:paraId="08DC292A" w14:textId="77777777" w:rsidR="00CC7B2E" w:rsidRPr="00460944" w:rsidRDefault="00CC7B2E">
      <w:pPr>
        <w:pStyle w:val="ConsPlusNormal"/>
        <w:ind w:firstLine="540"/>
        <w:jc w:val="both"/>
        <w:rPr>
          <w:lang w:val="ru-RU"/>
        </w:rPr>
      </w:pPr>
    </w:p>
    <w:p w14:paraId="0123D50D" w14:textId="77777777" w:rsidR="00CC7B2E" w:rsidRPr="00460944" w:rsidRDefault="00CC7B2E">
      <w:pPr>
        <w:pStyle w:val="ConsPlusNormal"/>
        <w:ind w:firstLine="540"/>
        <w:jc w:val="both"/>
        <w:outlineLvl w:val="1"/>
        <w:rPr>
          <w:lang w:val="ru-RU"/>
        </w:rPr>
      </w:pPr>
      <w:r w:rsidRPr="00460944">
        <w:rPr>
          <w:lang w:val="ru-RU"/>
        </w:rPr>
        <w:t>10. Подготовка к проведению радиационного обследования</w:t>
      </w:r>
    </w:p>
    <w:p w14:paraId="56B10E51" w14:textId="77777777" w:rsidR="00CC7B2E" w:rsidRPr="00460944" w:rsidRDefault="00CC7B2E">
      <w:pPr>
        <w:pStyle w:val="ConsPlusNormal"/>
        <w:ind w:firstLine="540"/>
        <w:jc w:val="both"/>
        <w:rPr>
          <w:lang w:val="ru-RU"/>
        </w:rPr>
      </w:pPr>
    </w:p>
    <w:p w14:paraId="617F14EA" w14:textId="77777777" w:rsidR="00CC7B2E" w:rsidRPr="00460944" w:rsidRDefault="00CC7B2E">
      <w:pPr>
        <w:pStyle w:val="ConsPlusNormal"/>
        <w:ind w:firstLine="540"/>
        <w:jc w:val="both"/>
        <w:rPr>
          <w:lang w:val="ru-RU"/>
        </w:rPr>
      </w:pPr>
      <w:r w:rsidRPr="00460944">
        <w:rPr>
          <w:lang w:val="ru-RU"/>
        </w:rPr>
        <w:t>10.1. При подготовке к проведению радиационного обследования выполняют следующие операции:</w:t>
      </w:r>
    </w:p>
    <w:p w14:paraId="635231FE" w14:textId="77777777" w:rsidR="00CC7B2E" w:rsidRPr="00460944" w:rsidRDefault="00CC7B2E">
      <w:pPr>
        <w:pStyle w:val="ConsPlusNormal"/>
        <w:spacing w:before="240"/>
        <w:ind w:firstLine="540"/>
        <w:jc w:val="both"/>
        <w:rPr>
          <w:lang w:val="ru-RU"/>
        </w:rPr>
      </w:pPr>
      <w:r w:rsidRPr="00460944">
        <w:rPr>
          <w:lang w:val="ru-RU"/>
        </w:rPr>
        <w:t>- получают у заказчика техническое задание на проведение работ по обследованию территории;</w:t>
      </w:r>
    </w:p>
    <w:p w14:paraId="6354C712" w14:textId="77777777" w:rsidR="00CC7B2E" w:rsidRPr="00460944" w:rsidRDefault="00CC7B2E">
      <w:pPr>
        <w:pStyle w:val="ConsPlusNormal"/>
        <w:spacing w:before="240"/>
        <w:ind w:firstLine="540"/>
        <w:jc w:val="both"/>
        <w:rPr>
          <w:lang w:val="ru-RU"/>
        </w:rPr>
      </w:pPr>
      <w:r w:rsidRPr="00460944">
        <w:rPr>
          <w:lang w:val="ru-RU"/>
        </w:rPr>
        <w:t>- определяют исходные характеристики объекта контроля: вид использования территории, ее площадь, состояние земной поверхности и др. При отсутствии необходимых данных характеристики территории определяют непосредственно на месте. На этом этапе учитывают сведения о выявленном ранее радиоактивном загрязнении, использовании источников ионизирующего излучения (НИИ) или радиоактивных веществ (РВ) на обследуемой и сопредельной территориях и т.п. (по опубликованным фондовым данным или базам данных);</w:t>
      </w:r>
    </w:p>
    <w:p w14:paraId="4665E9A9" w14:textId="77777777" w:rsidR="00CC7B2E" w:rsidRPr="00460944" w:rsidRDefault="00CC7B2E">
      <w:pPr>
        <w:pStyle w:val="ConsPlusNormal"/>
        <w:spacing w:before="240"/>
        <w:ind w:firstLine="540"/>
        <w:jc w:val="both"/>
        <w:rPr>
          <w:lang w:val="ru-RU"/>
        </w:rPr>
      </w:pPr>
      <w:r w:rsidRPr="00460944">
        <w:rPr>
          <w:lang w:val="ru-RU"/>
        </w:rPr>
        <w:t xml:space="preserve">- на основе полученных данных о характеристиках объекта составляют масштабный план территории с привязкой к жестким ориентирам (расстояние и направление до ближайшего заметного ориентира, дома, дерева и т.д.) или используют выкопировки топопланов масштаба 1:2000 и крупнее, на которые нанесена основная топография. Направление на ориентир и расстояние определяют с помощью </w:t>
      </w:r>
      <w:r>
        <w:t>GPS</w:t>
      </w:r>
      <w:r w:rsidRPr="00460944">
        <w:rPr>
          <w:lang w:val="ru-RU"/>
        </w:rPr>
        <w:t xml:space="preserve"> (масштабы 1:1000 и 1:2000) или теодолитом (масштабы 1:500 и крупнее). На план наносят профили, по которым будут проводить обследование территории. На линиях профилей (маршрутов) отмечают точки, где будут выполнять измерения МАД и МЭД;</w:t>
      </w:r>
    </w:p>
    <w:p w14:paraId="4EC1D65B" w14:textId="77777777" w:rsidR="00CC7B2E" w:rsidRPr="00460944" w:rsidRDefault="00CC7B2E">
      <w:pPr>
        <w:pStyle w:val="ConsPlusNormal"/>
        <w:spacing w:before="240"/>
        <w:ind w:firstLine="540"/>
        <w:jc w:val="both"/>
        <w:rPr>
          <w:lang w:val="ru-RU"/>
        </w:rPr>
      </w:pPr>
      <w:r w:rsidRPr="00460944">
        <w:rPr>
          <w:lang w:val="ru-RU"/>
        </w:rPr>
        <w:t xml:space="preserve">- проводят подготовку приборов и проверку их работоспособности в соответствии с инструкциями по эксплуатации. Для систематического контроля стабильности работы поисковых радиометров не реже двух раз в день: в начале и конце смены, а также при любых сомнениях в работоспособности прибора проводят проверку чувствительности прибора от контрольного источника, а также измерения в контрольных точках. В качестве контрольных точек выбирают характерные (узнаваемые) объекты на территории с относительно повышенным уровнем гамма-излучения (строительные конструкции, гранитные валуны и т.п.), месторасположение и размеры которых сохраняются неизменными на всем протяжении работ. Результаты проверки заносят в </w:t>
      </w:r>
      <w:hyperlink w:anchor="P577" w:history="1">
        <w:r w:rsidRPr="00460944">
          <w:rPr>
            <w:color w:val="0000FF"/>
            <w:lang w:val="ru-RU"/>
          </w:rPr>
          <w:t>журнал</w:t>
        </w:r>
      </w:hyperlink>
      <w:r w:rsidRPr="00460944">
        <w:rPr>
          <w:lang w:val="ru-RU"/>
        </w:rPr>
        <w:t xml:space="preserve"> контроля стабильности аппаратуры (приложение 2). Расхождение показаний в одной точке контроля или отклонение от значения, указанного в свидетельстве о поверке прибора (при использовании контрольного источника), не должны превышать величины, определенной на основании метрологических характеристик применяемого прибора, указанных в соответствующей технической документации;</w:t>
      </w:r>
    </w:p>
    <w:p w14:paraId="7D49325A" w14:textId="77777777" w:rsidR="00CC7B2E" w:rsidRPr="00460944" w:rsidRDefault="00CC7B2E">
      <w:pPr>
        <w:pStyle w:val="ConsPlusNormal"/>
        <w:spacing w:before="240"/>
        <w:ind w:firstLine="540"/>
        <w:jc w:val="both"/>
        <w:rPr>
          <w:lang w:val="ru-RU"/>
        </w:rPr>
      </w:pPr>
      <w:r w:rsidRPr="00460944">
        <w:rPr>
          <w:lang w:val="ru-RU"/>
        </w:rPr>
        <w:t>- проводят подготовку необходимого вспомогательного оборудования. На ломе проверяют целостность риски, при необходимости ее обновляют. На корпусе шпурового радиометра липкой лентой закрепляют 10 меток глубины, которые располагают на расстоянии 10 см одна от другой. Расстояние отмеряют от торца блока детектирования;</w:t>
      </w:r>
    </w:p>
    <w:p w14:paraId="7C1DA9F7" w14:textId="77777777" w:rsidR="00CC7B2E" w:rsidRPr="00460944" w:rsidRDefault="00CC7B2E">
      <w:pPr>
        <w:pStyle w:val="ConsPlusNormal"/>
        <w:spacing w:before="240"/>
        <w:ind w:firstLine="540"/>
        <w:jc w:val="both"/>
        <w:rPr>
          <w:lang w:val="ru-RU"/>
        </w:rPr>
      </w:pPr>
      <w:r w:rsidRPr="00460944">
        <w:rPr>
          <w:lang w:val="ru-RU"/>
        </w:rPr>
        <w:t xml:space="preserve">- для отбора проб готовят полиэтиленовые пакеты и этикетки </w:t>
      </w:r>
      <w:hyperlink w:anchor="P1101" w:history="1">
        <w:r w:rsidRPr="00460944">
          <w:rPr>
            <w:color w:val="0000FF"/>
            <w:lang w:val="ru-RU"/>
          </w:rPr>
          <w:t>(приложение 8);</w:t>
        </w:r>
      </w:hyperlink>
    </w:p>
    <w:p w14:paraId="190E71ED" w14:textId="77777777" w:rsidR="00CC7B2E" w:rsidRPr="00460944" w:rsidRDefault="00CC7B2E">
      <w:pPr>
        <w:pStyle w:val="ConsPlusNormal"/>
        <w:spacing w:before="240"/>
        <w:ind w:firstLine="540"/>
        <w:jc w:val="both"/>
        <w:rPr>
          <w:lang w:val="ru-RU"/>
        </w:rPr>
      </w:pPr>
      <w:r w:rsidRPr="00460944">
        <w:rPr>
          <w:lang w:val="ru-RU"/>
        </w:rPr>
        <w:t>- подготавливают рабочие журналы (блокноты) для записей результатов измерений.</w:t>
      </w:r>
    </w:p>
    <w:p w14:paraId="5A355B0D" w14:textId="77777777" w:rsidR="00CC7B2E" w:rsidRPr="00460944" w:rsidRDefault="00CC7B2E">
      <w:pPr>
        <w:pStyle w:val="ConsPlusNormal"/>
        <w:ind w:firstLine="540"/>
        <w:jc w:val="both"/>
        <w:rPr>
          <w:lang w:val="ru-RU"/>
        </w:rPr>
      </w:pPr>
    </w:p>
    <w:p w14:paraId="4BF2E647" w14:textId="77777777" w:rsidR="00CC7B2E" w:rsidRPr="00460944" w:rsidRDefault="00CC7B2E">
      <w:pPr>
        <w:pStyle w:val="ConsPlusNormal"/>
        <w:ind w:firstLine="540"/>
        <w:jc w:val="both"/>
        <w:outlineLvl w:val="1"/>
        <w:rPr>
          <w:lang w:val="ru-RU"/>
        </w:rPr>
      </w:pPr>
      <w:r w:rsidRPr="00460944">
        <w:rPr>
          <w:lang w:val="ru-RU"/>
        </w:rPr>
        <w:t>11. Порядок проведения радиационного обследования</w:t>
      </w:r>
    </w:p>
    <w:p w14:paraId="4079027E" w14:textId="77777777" w:rsidR="00CC7B2E" w:rsidRPr="00460944" w:rsidRDefault="00CC7B2E">
      <w:pPr>
        <w:pStyle w:val="ConsPlusNormal"/>
        <w:ind w:firstLine="540"/>
        <w:jc w:val="both"/>
        <w:rPr>
          <w:lang w:val="ru-RU"/>
        </w:rPr>
      </w:pPr>
    </w:p>
    <w:p w14:paraId="7D61674C" w14:textId="77777777" w:rsidR="00CC7B2E" w:rsidRPr="00460944" w:rsidRDefault="00CC7B2E">
      <w:pPr>
        <w:pStyle w:val="ConsPlusNonformat"/>
        <w:jc w:val="both"/>
        <w:rPr>
          <w:lang w:val="ru-RU"/>
        </w:rPr>
      </w:pPr>
      <w:r w:rsidRPr="00460944">
        <w:rPr>
          <w:lang w:val="ru-RU"/>
        </w:rPr>
        <w:lastRenderedPageBreak/>
        <w:t xml:space="preserve">    11.1.  Определение естественного радиационного фона на территории</w:t>
      </w:r>
    </w:p>
    <w:p w14:paraId="1CC4D269" w14:textId="77777777" w:rsidR="00CC7B2E" w:rsidRPr="00460944" w:rsidRDefault="00CC7B2E">
      <w:pPr>
        <w:pStyle w:val="ConsPlusNonformat"/>
        <w:jc w:val="both"/>
        <w:rPr>
          <w:lang w:val="ru-RU"/>
        </w:rPr>
      </w:pPr>
      <w:r w:rsidRPr="00460944">
        <w:rPr>
          <w:lang w:val="ru-RU"/>
        </w:rPr>
        <w:t>и контрольного уровня</w:t>
      </w:r>
    </w:p>
    <w:p w14:paraId="45C8CD1A" w14:textId="77777777" w:rsidR="00CC7B2E" w:rsidRPr="00460944" w:rsidRDefault="00CC7B2E">
      <w:pPr>
        <w:pStyle w:val="ConsPlusNonformat"/>
        <w:jc w:val="both"/>
        <w:rPr>
          <w:lang w:val="ru-RU"/>
        </w:rPr>
      </w:pPr>
    </w:p>
    <w:p w14:paraId="437138CF" w14:textId="77777777" w:rsidR="00CC7B2E" w:rsidRPr="00460944" w:rsidRDefault="00CC7B2E">
      <w:pPr>
        <w:pStyle w:val="ConsPlusNonformat"/>
        <w:jc w:val="both"/>
        <w:rPr>
          <w:lang w:val="ru-RU"/>
        </w:rPr>
      </w:pPr>
      <w:r w:rsidRPr="00460944">
        <w:rPr>
          <w:lang w:val="ru-RU"/>
        </w:rPr>
        <w:t xml:space="preserve">    11.1.1.  Измерение  мощности  экспозиционной дозы гамма-излучения</w:t>
      </w:r>
    </w:p>
    <w:p w14:paraId="699D3949" w14:textId="77777777" w:rsidR="00CC7B2E" w:rsidRPr="00460944" w:rsidRDefault="00CC7B2E">
      <w:pPr>
        <w:pStyle w:val="ConsPlusNonformat"/>
        <w:jc w:val="both"/>
        <w:rPr>
          <w:lang w:val="ru-RU"/>
        </w:rPr>
      </w:pPr>
      <w:r w:rsidRPr="00460944">
        <w:rPr>
          <w:lang w:val="ru-RU"/>
        </w:rPr>
        <w:t>(МЭД),  характеризующей  естественный радиационный фон на территории,</w:t>
      </w:r>
    </w:p>
    <w:p w14:paraId="4FAB886D" w14:textId="77777777" w:rsidR="00CC7B2E" w:rsidRPr="00460944" w:rsidRDefault="00CC7B2E">
      <w:pPr>
        <w:pStyle w:val="ConsPlusNonformat"/>
        <w:jc w:val="both"/>
        <w:rPr>
          <w:lang w:val="ru-RU"/>
        </w:rPr>
      </w:pPr>
      <w:r w:rsidRPr="00460944">
        <w:rPr>
          <w:lang w:val="ru-RU"/>
        </w:rPr>
        <w:t>выполняют с применением поискового радиометра.</w:t>
      </w:r>
    </w:p>
    <w:p w14:paraId="029D8E73" w14:textId="77777777" w:rsidR="00CC7B2E" w:rsidRPr="00460944" w:rsidRDefault="00CC7B2E">
      <w:pPr>
        <w:pStyle w:val="ConsPlusNonformat"/>
        <w:jc w:val="both"/>
        <w:rPr>
          <w:lang w:val="ru-RU"/>
        </w:rPr>
      </w:pPr>
      <w:r w:rsidRPr="00460944">
        <w:rPr>
          <w:lang w:val="ru-RU"/>
        </w:rPr>
        <w:t xml:space="preserve">    11.1.2.  Выбирают на территории несколько участков с естественным</w:t>
      </w:r>
    </w:p>
    <w:p w14:paraId="716E84E0" w14:textId="77777777" w:rsidR="00CC7B2E" w:rsidRPr="00460944" w:rsidRDefault="00CC7B2E">
      <w:pPr>
        <w:pStyle w:val="ConsPlusNonformat"/>
        <w:jc w:val="both"/>
        <w:rPr>
          <w:lang w:val="ru-RU"/>
        </w:rPr>
      </w:pPr>
      <w:r w:rsidRPr="00460944">
        <w:rPr>
          <w:lang w:val="ru-RU"/>
        </w:rPr>
        <w:t>грунтом,  не  имеющих  техногенных  изменений  поверхности  (асфальт,</w:t>
      </w:r>
    </w:p>
    <w:p w14:paraId="37EC80EF" w14:textId="77777777" w:rsidR="00CC7B2E" w:rsidRPr="00460944" w:rsidRDefault="00CC7B2E">
      <w:pPr>
        <w:pStyle w:val="ConsPlusNonformat"/>
        <w:jc w:val="both"/>
        <w:rPr>
          <w:lang w:val="ru-RU"/>
        </w:rPr>
      </w:pPr>
      <w:r w:rsidRPr="00460944">
        <w:rPr>
          <w:lang w:val="ru-RU"/>
        </w:rPr>
        <w:t xml:space="preserve">                                                          .</w:t>
      </w:r>
    </w:p>
    <w:p w14:paraId="071B2F76" w14:textId="77777777" w:rsidR="00CC7B2E" w:rsidRPr="00460944" w:rsidRDefault="00CC7B2E">
      <w:pPr>
        <w:pStyle w:val="ConsPlusNonformat"/>
        <w:jc w:val="both"/>
        <w:rPr>
          <w:lang w:val="ru-RU"/>
        </w:rPr>
      </w:pPr>
      <w:r w:rsidRPr="00460944">
        <w:rPr>
          <w:lang w:val="ru-RU"/>
        </w:rPr>
        <w:t xml:space="preserve">гравий  и  т.п.),  на  которых  выполняют  измерения  МЭД </w:t>
      </w:r>
      <w:r>
        <w:t>x</w:t>
      </w:r>
      <w:r w:rsidRPr="00460944">
        <w:rPr>
          <w:lang w:val="ru-RU"/>
        </w:rPr>
        <w:t xml:space="preserve">  , мкР/ч.</w:t>
      </w:r>
    </w:p>
    <w:p w14:paraId="38F88527" w14:textId="77777777" w:rsidR="00CC7B2E" w:rsidRPr="00460944" w:rsidRDefault="00CC7B2E">
      <w:pPr>
        <w:pStyle w:val="ConsPlusNonformat"/>
        <w:jc w:val="both"/>
        <w:rPr>
          <w:lang w:val="ru-RU"/>
        </w:rPr>
      </w:pPr>
      <w:r w:rsidRPr="00460944">
        <w:rPr>
          <w:lang w:val="ru-RU"/>
        </w:rPr>
        <w:t xml:space="preserve">                                                           </w:t>
      </w:r>
      <w:r>
        <w:t>fi</w:t>
      </w:r>
    </w:p>
    <w:p w14:paraId="3119075B" w14:textId="77777777" w:rsidR="00CC7B2E" w:rsidRPr="00460944" w:rsidRDefault="00CC7B2E">
      <w:pPr>
        <w:pStyle w:val="ConsPlusNonformat"/>
        <w:jc w:val="both"/>
        <w:rPr>
          <w:lang w:val="ru-RU"/>
        </w:rPr>
      </w:pPr>
      <w:r w:rsidRPr="00460944">
        <w:rPr>
          <w:lang w:val="ru-RU"/>
        </w:rPr>
        <w:t>Измерения  выполняют  в  различных  точках  участков, располагая блок</w:t>
      </w:r>
    </w:p>
    <w:p w14:paraId="283BEDE6" w14:textId="77777777" w:rsidR="00CC7B2E" w:rsidRPr="00460944" w:rsidRDefault="00CC7B2E">
      <w:pPr>
        <w:pStyle w:val="ConsPlusNonformat"/>
        <w:jc w:val="both"/>
        <w:rPr>
          <w:lang w:val="ru-RU"/>
        </w:rPr>
      </w:pPr>
      <w:r w:rsidRPr="00460944">
        <w:rPr>
          <w:lang w:val="ru-RU"/>
        </w:rPr>
        <w:t>детектирования прибора на высоте от 5 до 10 см от поверхности грунта.</w:t>
      </w:r>
    </w:p>
    <w:p w14:paraId="1E22611B" w14:textId="77777777" w:rsidR="00CC7B2E" w:rsidRPr="00460944" w:rsidRDefault="00CC7B2E">
      <w:pPr>
        <w:pStyle w:val="ConsPlusNonformat"/>
        <w:jc w:val="both"/>
        <w:rPr>
          <w:lang w:val="ru-RU"/>
        </w:rPr>
      </w:pPr>
      <w:r w:rsidRPr="00460944">
        <w:rPr>
          <w:lang w:val="ru-RU"/>
        </w:rPr>
        <w:t>Общее количество точек, в которых проводят измерения МЭД, должно быть</w:t>
      </w:r>
    </w:p>
    <w:p w14:paraId="27F40667" w14:textId="77777777" w:rsidR="00CC7B2E" w:rsidRPr="00460944" w:rsidRDefault="00CC7B2E">
      <w:pPr>
        <w:pStyle w:val="ConsPlusNonformat"/>
        <w:jc w:val="both"/>
        <w:rPr>
          <w:lang w:val="ru-RU"/>
        </w:rPr>
      </w:pPr>
      <w:r w:rsidRPr="00460944">
        <w:rPr>
          <w:lang w:val="ru-RU"/>
        </w:rPr>
        <w:t>не менее 20. Результаты измерений записывают в рабочий журнал.</w:t>
      </w:r>
    </w:p>
    <w:p w14:paraId="57A65CBB" w14:textId="77777777" w:rsidR="00CC7B2E" w:rsidRPr="00460944" w:rsidRDefault="00CC7B2E">
      <w:pPr>
        <w:pStyle w:val="ConsPlusNonformat"/>
        <w:jc w:val="both"/>
        <w:rPr>
          <w:lang w:val="ru-RU"/>
        </w:rPr>
      </w:pPr>
      <w:r w:rsidRPr="00460944">
        <w:rPr>
          <w:lang w:val="ru-RU"/>
        </w:rPr>
        <w:t xml:space="preserve">                                                 .</w:t>
      </w:r>
    </w:p>
    <w:p w14:paraId="24405E6F" w14:textId="77777777" w:rsidR="00CC7B2E" w:rsidRPr="00460944" w:rsidRDefault="00CC7B2E">
      <w:pPr>
        <w:pStyle w:val="ConsPlusNonformat"/>
        <w:jc w:val="both"/>
        <w:rPr>
          <w:lang w:val="ru-RU"/>
        </w:rPr>
      </w:pPr>
      <w:r w:rsidRPr="00460944">
        <w:rPr>
          <w:lang w:val="ru-RU"/>
        </w:rPr>
        <w:t xml:space="preserve">    11.1.3.  Вычисляют  среднее  арифметическое  </w:t>
      </w:r>
      <w:r>
        <w:t>X</w:t>
      </w:r>
      <w:r w:rsidRPr="00460944">
        <w:rPr>
          <w:lang w:val="ru-RU"/>
        </w:rPr>
        <w:t xml:space="preserve"> , мкР/ч  и среднее</w:t>
      </w:r>
    </w:p>
    <w:p w14:paraId="54737C66" w14:textId="77777777" w:rsidR="00CC7B2E" w:rsidRPr="00460944" w:rsidRDefault="00CC7B2E">
      <w:pPr>
        <w:pStyle w:val="ConsPlusNonformat"/>
        <w:jc w:val="both"/>
        <w:rPr>
          <w:lang w:val="ru-RU"/>
        </w:rPr>
      </w:pPr>
      <w:r w:rsidRPr="00460944">
        <w:rPr>
          <w:lang w:val="ru-RU"/>
        </w:rPr>
        <w:t xml:space="preserve">                                                  </w:t>
      </w:r>
      <w:r>
        <w:t>f</w:t>
      </w:r>
    </w:p>
    <w:p w14:paraId="6D78381C" w14:textId="77777777" w:rsidR="00CC7B2E" w:rsidRPr="00460944" w:rsidRDefault="00CC7B2E">
      <w:pPr>
        <w:pStyle w:val="ConsPlusNonformat"/>
        <w:jc w:val="both"/>
        <w:rPr>
          <w:lang w:val="ru-RU"/>
        </w:rPr>
      </w:pPr>
      <w:r w:rsidRPr="00460944">
        <w:rPr>
          <w:lang w:val="ru-RU"/>
        </w:rPr>
        <w:t xml:space="preserve">квадратическое отклонение МЭД </w:t>
      </w:r>
      <w:r>
        <w:t>S</w:t>
      </w:r>
      <w:r w:rsidRPr="00460944">
        <w:rPr>
          <w:lang w:val="ru-RU"/>
        </w:rPr>
        <w:t>, мкР/ч по формулам:</w:t>
      </w:r>
    </w:p>
    <w:p w14:paraId="380D68F5" w14:textId="77777777" w:rsidR="00CC7B2E" w:rsidRPr="00460944" w:rsidRDefault="00CC7B2E">
      <w:pPr>
        <w:pStyle w:val="ConsPlusNonformat"/>
        <w:jc w:val="both"/>
        <w:rPr>
          <w:lang w:val="ru-RU"/>
        </w:rPr>
      </w:pPr>
    </w:p>
    <w:p w14:paraId="7580504C" w14:textId="77777777" w:rsidR="00CC7B2E" w:rsidRDefault="00CC7B2E">
      <w:pPr>
        <w:pStyle w:val="ConsPlusNonformat"/>
        <w:jc w:val="both"/>
      </w:pPr>
      <w:r w:rsidRPr="00460944">
        <w:rPr>
          <w:lang w:val="ru-RU"/>
        </w:rPr>
        <w:t xml:space="preserve">                                    </w:t>
      </w:r>
      <w:r>
        <w:t>______________</w:t>
      </w:r>
    </w:p>
    <w:p w14:paraId="569576E2" w14:textId="77777777" w:rsidR="00CC7B2E" w:rsidRDefault="00CC7B2E">
      <w:pPr>
        <w:pStyle w:val="ConsPlusNonformat"/>
        <w:jc w:val="both"/>
      </w:pPr>
      <w:r>
        <w:t xml:space="preserve">            n  .                  /  n  .     .  2</w:t>
      </w:r>
    </w:p>
    <w:p w14:paraId="3EFE9EEF" w14:textId="77777777" w:rsidR="00CC7B2E" w:rsidRDefault="00CC7B2E">
      <w:pPr>
        <w:pStyle w:val="ConsPlusNonformat"/>
        <w:jc w:val="both"/>
      </w:pPr>
      <w:r>
        <w:t xml:space="preserve">           SUM x                 /  SUM(x   - X )</w:t>
      </w:r>
    </w:p>
    <w:p w14:paraId="492400B4" w14:textId="77777777" w:rsidR="00CC7B2E" w:rsidRDefault="00CC7B2E">
      <w:pPr>
        <w:pStyle w:val="ConsPlusNonformat"/>
        <w:jc w:val="both"/>
      </w:pPr>
      <w:r>
        <w:t xml:space="preserve">     .     i=1  fi              /   i=1  fi    f</w:t>
      </w:r>
    </w:p>
    <w:p w14:paraId="053BD6FB" w14:textId="77777777" w:rsidR="00CC7B2E" w:rsidRDefault="00CC7B2E">
      <w:pPr>
        <w:pStyle w:val="ConsPlusNonformat"/>
        <w:jc w:val="both"/>
      </w:pPr>
      <w:r>
        <w:t xml:space="preserve">     X  = ---------,     S =   /------------------.</w:t>
      </w:r>
    </w:p>
    <w:p w14:paraId="63B309A3" w14:textId="77777777" w:rsidR="00CC7B2E" w:rsidRDefault="00CC7B2E">
      <w:pPr>
        <w:pStyle w:val="ConsPlusNonformat"/>
        <w:jc w:val="both"/>
      </w:pPr>
      <w:r>
        <w:t xml:space="preserve">      f      n               \/        n - 1</w:t>
      </w:r>
    </w:p>
    <w:p w14:paraId="6685A3BB" w14:textId="77777777" w:rsidR="00CC7B2E" w:rsidRDefault="00CC7B2E">
      <w:pPr>
        <w:pStyle w:val="ConsPlusNonformat"/>
        <w:jc w:val="both"/>
      </w:pPr>
    </w:p>
    <w:p w14:paraId="2FE71DE4" w14:textId="77777777" w:rsidR="00CC7B2E" w:rsidRPr="00460944" w:rsidRDefault="00CC7B2E">
      <w:pPr>
        <w:pStyle w:val="ConsPlusNonformat"/>
        <w:jc w:val="both"/>
        <w:rPr>
          <w:lang w:val="ru-RU"/>
        </w:rPr>
      </w:pPr>
      <w:r>
        <w:t xml:space="preserve">    </w:t>
      </w:r>
      <w:r w:rsidRPr="00460944">
        <w:rPr>
          <w:lang w:val="ru-RU"/>
        </w:rPr>
        <w:t>Результаты вычислений записывают в рабочий журнал.</w:t>
      </w:r>
    </w:p>
    <w:p w14:paraId="50728F51" w14:textId="77777777" w:rsidR="00CC7B2E" w:rsidRPr="00460944" w:rsidRDefault="00CC7B2E">
      <w:pPr>
        <w:pStyle w:val="ConsPlusNonformat"/>
        <w:jc w:val="both"/>
        <w:rPr>
          <w:lang w:val="ru-RU"/>
        </w:rPr>
      </w:pPr>
      <w:r w:rsidRPr="00460944">
        <w:rPr>
          <w:lang w:val="ru-RU"/>
        </w:rPr>
        <w:t xml:space="preserve">    11.1.4.   Вычисляют   контрольный   уровень  МЭД  на  поверхности</w:t>
      </w:r>
    </w:p>
    <w:p w14:paraId="55F0E7F2" w14:textId="77777777" w:rsidR="00CC7B2E" w:rsidRPr="00460944" w:rsidRDefault="00CC7B2E">
      <w:pPr>
        <w:pStyle w:val="ConsPlusNonformat"/>
        <w:jc w:val="both"/>
        <w:rPr>
          <w:lang w:val="ru-RU"/>
        </w:rPr>
      </w:pPr>
      <w:r w:rsidRPr="00460944">
        <w:rPr>
          <w:lang w:val="ru-RU"/>
        </w:rPr>
        <w:t>аномального участка по формуле:</w:t>
      </w:r>
    </w:p>
    <w:p w14:paraId="15FF20BC" w14:textId="77777777" w:rsidR="00CC7B2E" w:rsidRPr="00460944" w:rsidRDefault="00CC7B2E">
      <w:pPr>
        <w:pStyle w:val="ConsPlusNonformat"/>
        <w:jc w:val="both"/>
        <w:rPr>
          <w:lang w:val="ru-RU"/>
        </w:rPr>
      </w:pPr>
    </w:p>
    <w:p w14:paraId="77977C66" w14:textId="77777777" w:rsidR="00CC7B2E" w:rsidRPr="00460944" w:rsidRDefault="00CC7B2E">
      <w:pPr>
        <w:pStyle w:val="ConsPlusNonformat"/>
        <w:jc w:val="both"/>
        <w:rPr>
          <w:lang w:val="ru-RU"/>
        </w:rPr>
      </w:pPr>
      <w:r w:rsidRPr="00460944">
        <w:rPr>
          <w:lang w:val="ru-RU"/>
        </w:rPr>
        <w:t xml:space="preserve">    .     .</w:t>
      </w:r>
    </w:p>
    <w:p w14:paraId="098C466D" w14:textId="77777777" w:rsidR="00CC7B2E" w:rsidRPr="00460944" w:rsidRDefault="00CC7B2E">
      <w:pPr>
        <w:pStyle w:val="ConsPlusNonformat"/>
        <w:jc w:val="both"/>
        <w:rPr>
          <w:lang w:val="ru-RU"/>
        </w:rPr>
      </w:pPr>
      <w:r w:rsidRPr="00460944">
        <w:rPr>
          <w:lang w:val="ru-RU"/>
        </w:rPr>
        <w:t xml:space="preserve">    </w:t>
      </w:r>
      <w:r>
        <w:t>X</w:t>
      </w:r>
      <w:r w:rsidRPr="00460944">
        <w:rPr>
          <w:lang w:val="ru-RU"/>
        </w:rPr>
        <w:t xml:space="preserve">   = </w:t>
      </w:r>
      <w:r>
        <w:t>X</w:t>
      </w:r>
      <w:r w:rsidRPr="00460944">
        <w:rPr>
          <w:lang w:val="ru-RU"/>
        </w:rPr>
        <w:t xml:space="preserve">  + 3 </w:t>
      </w:r>
      <w:r>
        <w:t>x</w:t>
      </w:r>
      <w:r w:rsidRPr="00460944">
        <w:rPr>
          <w:lang w:val="ru-RU"/>
        </w:rPr>
        <w:t xml:space="preserve"> </w:t>
      </w:r>
      <w:r>
        <w:t>S</w:t>
      </w:r>
      <w:r w:rsidRPr="00460944">
        <w:rPr>
          <w:lang w:val="ru-RU"/>
        </w:rPr>
        <w:t>.</w:t>
      </w:r>
    </w:p>
    <w:p w14:paraId="65767054" w14:textId="77777777" w:rsidR="00CC7B2E" w:rsidRPr="00460944" w:rsidRDefault="00CC7B2E">
      <w:pPr>
        <w:pStyle w:val="ConsPlusNonformat"/>
        <w:jc w:val="both"/>
        <w:rPr>
          <w:lang w:val="ru-RU"/>
        </w:rPr>
      </w:pPr>
      <w:r w:rsidRPr="00460944">
        <w:rPr>
          <w:lang w:val="ru-RU"/>
        </w:rPr>
        <w:t xml:space="preserve">     КУ    </w:t>
      </w:r>
      <w:r>
        <w:t>f</w:t>
      </w:r>
    </w:p>
    <w:p w14:paraId="0BC03138" w14:textId="77777777" w:rsidR="00CC7B2E" w:rsidRPr="00460944" w:rsidRDefault="00CC7B2E">
      <w:pPr>
        <w:pStyle w:val="ConsPlusNonformat"/>
        <w:jc w:val="both"/>
        <w:rPr>
          <w:lang w:val="ru-RU"/>
        </w:rPr>
      </w:pPr>
    </w:p>
    <w:p w14:paraId="672CD7A1" w14:textId="77777777" w:rsidR="00CC7B2E" w:rsidRPr="00460944" w:rsidRDefault="00CC7B2E">
      <w:pPr>
        <w:pStyle w:val="ConsPlusNonformat"/>
        <w:jc w:val="both"/>
        <w:rPr>
          <w:lang w:val="ru-RU"/>
        </w:rPr>
      </w:pPr>
      <w:r w:rsidRPr="00460944">
        <w:rPr>
          <w:lang w:val="ru-RU"/>
        </w:rPr>
        <w:t xml:space="preserve">    Рассчитанное  значение  контрольного  уровня  заносят  в  рабочий</w:t>
      </w:r>
    </w:p>
    <w:p w14:paraId="3E5934B9" w14:textId="77777777" w:rsidR="00CC7B2E" w:rsidRPr="00460944" w:rsidRDefault="00CC7B2E">
      <w:pPr>
        <w:pStyle w:val="ConsPlusNonformat"/>
        <w:jc w:val="both"/>
        <w:rPr>
          <w:lang w:val="ru-RU"/>
        </w:rPr>
      </w:pPr>
      <w:r w:rsidRPr="00460944">
        <w:rPr>
          <w:lang w:val="ru-RU"/>
        </w:rPr>
        <w:t>журнал.</w:t>
      </w:r>
    </w:p>
    <w:p w14:paraId="7F4872FF" w14:textId="77777777" w:rsidR="00CC7B2E" w:rsidRPr="00460944" w:rsidRDefault="00CC7B2E">
      <w:pPr>
        <w:pStyle w:val="ConsPlusNormal"/>
        <w:ind w:firstLine="540"/>
        <w:jc w:val="both"/>
        <w:rPr>
          <w:lang w:val="ru-RU"/>
        </w:rPr>
      </w:pPr>
    </w:p>
    <w:p w14:paraId="1970A004" w14:textId="77777777" w:rsidR="00CC7B2E" w:rsidRPr="00460944" w:rsidRDefault="00CC7B2E">
      <w:pPr>
        <w:pStyle w:val="ConsPlusNormal"/>
        <w:ind w:firstLine="540"/>
        <w:jc w:val="both"/>
        <w:outlineLvl w:val="2"/>
        <w:rPr>
          <w:lang w:val="ru-RU"/>
        </w:rPr>
      </w:pPr>
      <w:r w:rsidRPr="00460944">
        <w:rPr>
          <w:lang w:val="ru-RU"/>
        </w:rPr>
        <w:t>11.2. Площадная гамма-съемка</w:t>
      </w:r>
    </w:p>
    <w:p w14:paraId="10B78B34" w14:textId="77777777" w:rsidR="00CC7B2E" w:rsidRPr="00460944" w:rsidRDefault="00CC7B2E">
      <w:pPr>
        <w:pStyle w:val="ConsPlusNormal"/>
        <w:ind w:firstLine="540"/>
        <w:jc w:val="both"/>
        <w:rPr>
          <w:lang w:val="ru-RU"/>
        </w:rPr>
      </w:pPr>
    </w:p>
    <w:p w14:paraId="6C6403E2" w14:textId="77777777" w:rsidR="00CC7B2E" w:rsidRPr="00460944" w:rsidRDefault="00CC7B2E">
      <w:pPr>
        <w:pStyle w:val="ConsPlusNormal"/>
        <w:ind w:firstLine="540"/>
        <w:jc w:val="both"/>
        <w:rPr>
          <w:lang w:val="ru-RU"/>
        </w:rPr>
      </w:pPr>
      <w:r w:rsidRPr="00460944">
        <w:rPr>
          <w:lang w:val="ru-RU"/>
        </w:rPr>
        <w:t>11.2.1. Обследование выполняют с помощью поискового радиометра и дозиметра. Порядок работы с указанными приборами приведен в их эксплуатационной документации.</w:t>
      </w:r>
    </w:p>
    <w:p w14:paraId="53F5E591" w14:textId="77777777" w:rsidR="00CC7B2E" w:rsidRPr="00460944" w:rsidRDefault="00CC7B2E">
      <w:pPr>
        <w:pStyle w:val="ConsPlusNormal"/>
        <w:spacing w:before="240"/>
        <w:ind w:firstLine="540"/>
        <w:jc w:val="both"/>
        <w:rPr>
          <w:lang w:val="ru-RU"/>
        </w:rPr>
      </w:pPr>
      <w:r w:rsidRPr="00460944">
        <w:rPr>
          <w:lang w:val="ru-RU"/>
        </w:rPr>
        <w:t>11.2.2. Устанавливают блок детектирования поискового прибора на высоте 5-10 см от поверхности обследуемой территории и начинают движение по маршруту, намеченному по профилям, со скоростью перемещения не более 0,5 м/с. При движении блок детектирования перемещают зигзагообразно поперек линии маршрута на ширину вытянутой руки. В течение всего прохождения маршрута проводят непрерывное прослушивание звукового сигнала через головные телефоны и наблюдение за показаниями прибора. В контрольных точках фиксируют показания поискового радиометра и выполняют измерение МАД с применением дозиметра (блок детектирования дозиметра располагают на высоте около 1 м). Результаты измерений заносят в рабочий журнал (блокнот).</w:t>
      </w:r>
    </w:p>
    <w:p w14:paraId="1B74DE3E" w14:textId="77777777" w:rsidR="00CC7B2E" w:rsidRPr="00460944" w:rsidRDefault="00CC7B2E">
      <w:pPr>
        <w:pStyle w:val="ConsPlusNonformat"/>
        <w:spacing w:before="200"/>
        <w:jc w:val="both"/>
        <w:rPr>
          <w:lang w:val="ru-RU"/>
        </w:rPr>
      </w:pPr>
      <w:r w:rsidRPr="00460944">
        <w:rPr>
          <w:lang w:val="ru-RU"/>
        </w:rPr>
        <w:t xml:space="preserve">    11.2.3. Слышимое оператором увеличение частоты звукового  сигнала</w:t>
      </w:r>
    </w:p>
    <w:p w14:paraId="6D7EBFF2" w14:textId="77777777" w:rsidR="00CC7B2E" w:rsidRPr="00460944" w:rsidRDefault="00CC7B2E">
      <w:pPr>
        <w:pStyle w:val="ConsPlusNonformat"/>
        <w:jc w:val="both"/>
        <w:rPr>
          <w:lang w:val="ru-RU"/>
        </w:rPr>
      </w:pPr>
      <w:r w:rsidRPr="00460944">
        <w:rPr>
          <w:lang w:val="ru-RU"/>
        </w:rPr>
        <w:t>и возрастание   показаний   прибора    выше    контрольного   уровня,</w:t>
      </w:r>
    </w:p>
    <w:p w14:paraId="3296956F" w14:textId="77777777" w:rsidR="00CC7B2E" w:rsidRPr="00460944" w:rsidRDefault="00CC7B2E">
      <w:pPr>
        <w:pStyle w:val="ConsPlusNonformat"/>
        <w:jc w:val="both"/>
        <w:rPr>
          <w:lang w:val="ru-RU"/>
        </w:rPr>
      </w:pPr>
      <w:r w:rsidRPr="00460944">
        <w:rPr>
          <w:lang w:val="ru-RU"/>
        </w:rPr>
        <w:t xml:space="preserve">                                        .</w:t>
      </w:r>
    </w:p>
    <w:p w14:paraId="55EF9A2A" w14:textId="77777777" w:rsidR="00CC7B2E" w:rsidRPr="00460944" w:rsidRDefault="00CC7B2E">
      <w:pPr>
        <w:pStyle w:val="ConsPlusNonformat"/>
        <w:jc w:val="both"/>
        <w:rPr>
          <w:lang w:val="ru-RU"/>
        </w:rPr>
      </w:pPr>
      <w:r w:rsidRPr="00460944">
        <w:rPr>
          <w:lang w:val="ru-RU"/>
        </w:rPr>
        <w:t>установленного для аномального участка (</w:t>
      </w:r>
      <w:r>
        <w:t>X</w:t>
      </w:r>
      <w:r w:rsidRPr="00460944">
        <w:rPr>
          <w:lang w:val="ru-RU"/>
        </w:rPr>
        <w:t xml:space="preserve">  ), является основанием для</w:t>
      </w:r>
    </w:p>
    <w:p w14:paraId="63FA2B1A" w14:textId="77777777" w:rsidR="00CC7B2E" w:rsidRPr="00460944" w:rsidRDefault="00CC7B2E">
      <w:pPr>
        <w:pStyle w:val="ConsPlusNonformat"/>
        <w:jc w:val="both"/>
        <w:rPr>
          <w:lang w:val="ru-RU"/>
        </w:rPr>
      </w:pPr>
      <w:r w:rsidRPr="00460944">
        <w:rPr>
          <w:lang w:val="ru-RU"/>
        </w:rPr>
        <w:t xml:space="preserve">                                         КУ</w:t>
      </w:r>
    </w:p>
    <w:p w14:paraId="0F54693A" w14:textId="77777777" w:rsidR="00CC7B2E" w:rsidRPr="00460944" w:rsidRDefault="00CC7B2E">
      <w:pPr>
        <w:pStyle w:val="ConsPlusNonformat"/>
        <w:jc w:val="both"/>
        <w:rPr>
          <w:lang w:val="ru-RU"/>
        </w:rPr>
      </w:pPr>
      <w:r w:rsidRPr="00460944">
        <w:rPr>
          <w:lang w:val="ru-RU"/>
        </w:rPr>
        <w:t>снижения  на этом участке скорости перемещения и изменения маршрута в</w:t>
      </w:r>
    </w:p>
    <w:p w14:paraId="34559550" w14:textId="77777777" w:rsidR="00CC7B2E" w:rsidRPr="00460944" w:rsidRDefault="00CC7B2E">
      <w:pPr>
        <w:pStyle w:val="ConsPlusNonformat"/>
        <w:jc w:val="both"/>
        <w:rPr>
          <w:lang w:val="ru-RU"/>
        </w:rPr>
      </w:pPr>
      <w:r w:rsidRPr="00460944">
        <w:rPr>
          <w:lang w:val="ru-RU"/>
        </w:rPr>
        <w:t>направлении  увеличения частоты сигнала и показаний прибора. Оператор</w:t>
      </w:r>
    </w:p>
    <w:p w14:paraId="524DDD3A" w14:textId="77777777" w:rsidR="00CC7B2E" w:rsidRPr="00460944" w:rsidRDefault="00CC7B2E">
      <w:pPr>
        <w:pStyle w:val="ConsPlusNonformat"/>
        <w:jc w:val="both"/>
        <w:rPr>
          <w:lang w:val="ru-RU"/>
        </w:rPr>
      </w:pPr>
      <w:r w:rsidRPr="00460944">
        <w:rPr>
          <w:lang w:val="ru-RU"/>
        </w:rPr>
        <w:t>обследует   поверхность  территории,  стараясь  определить  возможные</w:t>
      </w:r>
    </w:p>
    <w:p w14:paraId="102CD8A2" w14:textId="77777777" w:rsidR="00CC7B2E" w:rsidRPr="00460944" w:rsidRDefault="00CC7B2E">
      <w:pPr>
        <w:pStyle w:val="ConsPlusNonformat"/>
        <w:jc w:val="both"/>
        <w:rPr>
          <w:lang w:val="ru-RU"/>
        </w:rPr>
      </w:pPr>
      <w:r w:rsidRPr="00460944">
        <w:rPr>
          <w:lang w:val="ru-RU"/>
        </w:rPr>
        <w:lastRenderedPageBreak/>
        <w:t>причины  роста  показаний  прибора. При этом оператор особое внимание</w:t>
      </w:r>
    </w:p>
    <w:p w14:paraId="237F7B2C" w14:textId="77777777" w:rsidR="00CC7B2E" w:rsidRPr="00460944" w:rsidRDefault="00CC7B2E">
      <w:pPr>
        <w:pStyle w:val="ConsPlusNonformat"/>
        <w:jc w:val="both"/>
        <w:rPr>
          <w:lang w:val="ru-RU"/>
        </w:rPr>
      </w:pPr>
      <w:r w:rsidRPr="00460944">
        <w:rPr>
          <w:lang w:val="ru-RU"/>
        </w:rPr>
        <w:t>обращает  на  предметы,  объекты,  которые могут являться источниками</w:t>
      </w:r>
    </w:p>
    <w:p w14:paraId="6CA502ED" w14:textId="77777777" w:rsidR="00CC7B2E" w:rsidRPr="00460944" w:rsidRDefault="00CC7B2E">
      <w:pPr>
        <w:pStyle w:val="ConsPlusNonformat"/>
        <w:jc w:val="both"/>
        <w:rPr>
          <w:lang w:val="ru-RU"/>
        </w:rPr>
      </w:pPr>
      <w:r w:rsidRPr="00460944">
        <w:rPr>
          <w:lang w:val="ru-RU"/>
        </w:rPr>
        <w:t>ионизирующего    излучения    (например,    части    технологического</w:t>
      </w:r>
    </w:p>
    <w:p w14:paraId="116E23EE" w14:textId="77777777" w:rsidR="00CC7B2E" w:rsidRPr="00460944" w:rsidRDefault="00CC7B2E">
      <w:pPr>
        <w:pStyle w:val="ConsPlusNonformat"/>
        <w:jc w:val="both"/>
        <w:rPr>
          <w:lang w:val="ru-RU"/>
        </w:rPr>
      </w:pPr>
      <w:r w:rsidRPr="00460944">
        <w:rPr>
          <w:lang w:val="ru-RU"/>
        </w:rPr>
        <w:t>оборудования,  обнаженные  породы,  кучи  мусора, понижение рельефа и</w:t>
      </w:r>
    </w:p>
    <w:p w14:paraId="49650F3E" w14:textId="77777777" w:rsidR="00CC7B2E" w:rsidRPr="00460944" w:rsidRDefault="00CC7B2E">
      <w:pPr>
        <w:pStyle w:val="ConsPlusNonformat"/>
        <w:jc w:val="both"/>
        <w:rPr>
          <w:lang w:val="ru-RU"/>
        </w:rPr>
      </w:pPr>
      <w:r w:rsidRPr="00460944">
        <w:rPr>
          <w:lang w:val="ru-RU"/>
        </w:rPr>
        <w:t>т.п.).</w:t>
      </w:r>
    </w:p>
    <w:p w14:paraId="450696B0" w14:textId="77777777" w:rsidR="00CC7B2E" w:rsidRPr="00460944" w:rsidRDefault="00CC7B2E">
      <w:pPr>
        <w:pStyle w:val="ConsPlusNormal"/>
        <w:ind w:firstLine="540"/>
        <w:jc w:val="both"/>
        <w:rPr>
          <w:lang w:val="ru-RU"/>
        </w:rPr>
      </w:pPr>
      <w:r w:rsidRPr="00460944">
        <w:rPr>
          <w:lang w:val="ru-RU"/>
        </w:rPr>
        <w:t xml:space="preserve">В режиме "свободного поиска" оператор определяет границы АУ и место, где наблюдается максимум показаний прибора. Оператор отмечает обнаруженный участок, например, с помощью маркировочной ленты. На плане территории, кроках или с помощью приемника </w:t>
      </w:r>
      <w:r>
        <w:t>GPS</w:t>
      </w:r>
      <w:r w:rsidRPr="00460944">
        <w:rPr>
          <w:lang w:val="ru-RU"/>
        </w:rPr>
        <w:t xml:space="preserve"> отмечают место расположения обнаруженного участка и записывают показания прибора. Над участком, где зафиксировано максимальное показание поискового прибора, проводят измерения МАД с помощью дозиметра на расстояниях 0,1 и 1 м от поверхности территории. Результаты измерения и привязки местоположения заносят в паспорт рабочей смены.</w:t>
      </w:r>
    </w:p>
    <w:p w14:paraId="28CFBD9F" w14:textId="77777777" w:rsidR="00CC7B2E" w:rsidRPr="00460944" w:rsidRDefault="00CC7B2E">
      <w:pPr>
        <w:pStyle w:val="ConsPlusNormal"/>
        <w:spacing w:before="240"/>
        <w:ind w:firstLine="540"/>
        <w:jc w:val="both"/>
        <w:rPr>
          <w:lang w:val="ru-RU"/>
        </w:rPr>
      </w:pPr>
      <w:r w:rsidRPr="00460944">
        <w:rPr>
          <w:lang w:val="ru-RU"/>
        </w:rPr>
        <w:t xml:space="preserve">При выявлении АУ оформляют </w:t>
      </w:r>
      <w:hyperlink w:anchor="P726" w:history="1">
        <w:r w:rsidRPr="00460944">
          <w:rPr>
            <w:color w:val="0000FF"/>
            <w:lang w:val="ru-RU"/>
          </w:rPr>
          <w:t>акт</w:t>
        </w:r>
      </w:hyperlink>
      <w:r w:rsidRPr="00460944">
        <w:rPr>
          <w:lang w:val="ru-RU"/>
        </w:rPr>
        <w:t xml:space="preserve"> по форме, приведенной в приложении 4.</w:t>
      </w:r>
    </w:p>
    <w:p w14:paraId="44AA54E1" w14:textId="77777777" w:rsidR="00CC7B2E" w:rsidRPr="00460944" w:rsidRDefault="00CC7B2E">
      <w:pPr>
        <w:pStyle w:val="ConsPlusNormal"/>
        <w:spacing w:before="240"/>
        <w:ind w:firstLine="540"/>
        <w:jc w:val="both"/>
        <w:rPr>
          <w:lang w:val="ru-RU"/>
        </w:rPr>
      </w:pPr>
      <w:r w:rsidRPr="00460944">
        <w:rPr>
          <w:lang w:val="ru-RU"/>
        </w:rPr>
        <w:t xml:space="preserve">11.2.4. Детальное обследование АУ проводят согласно </w:t>
      </w:r>
      <w:hyperlink w:anchor="P276" w:history="1">
        <w:r w:rsidRPr="00460944">
          <w:rPr>
            <w:color w:val="0000FF"/>
            <w:lang w:val="ru-RU"/>
          </w:rPr>
          <w:t>п. 11.3</w:t>
        </w:r>
      </w:hyperlink>
      <w:r w:rsidRPr="00460944">
        <w:rPr>
          <w:lang w:val="ru-RU"/>
        </w:rPr>
        <w:t xml:space="preserve"> Результаты детального обследования оформляют </w:t>
      </w:r>
      <w:hyperlink w:anchor="P808" w:history="1">
        <w:r w:rsidRPr="00460944">
          <w:rPr>
            <w:color w:val="0000FF"/>
            <w:lang w:val="ru-RU"/>
          </w:rPr>
          <w:t>протоколом</w:t>
        </w:r>
      </w:hyperlink>
      <w:r w:rsidRPr="00460944">
        <w:rPr>
          <w:lang w:val="ru-RU"/>
        </w:rPr>
        <w:t xml:space="preserve"> по форме, указанной в приложении 5.</w:t>
      </w:r>
    </w:p>
    <w:p w14:paraId="55870697" w14:textId="77777777" w:rsidR="00CC7B2E" w:rsidRPr="00460944" w:rsidRDefault="00CC7B2E">
      <w:pPr>
        <w:pStyle w:val="ConsPlusNormal"/>
        <w:spacing w:before="240"/>
        <w:ind w:firstLine="540"/>
        <w:jc w:val="both"/>
        <w:rPr>
          <w:lang w:val="ru-RU"/>
        </w:rPr>
      </w:pPr>
      <w:r w:rsidRPr="00460944">
        <w:rPr>
          <w:lang w:val="ru-RU"/>
        </w:rPr>
        <w:t>11.2.5. После завершения работ на АУ продолжают обследование по установленному маршруту.</w:t>
      </w:r>
    </w:p>
    <w:p w14:paraId="3814BA4E" w14:textId="77777777" w:rsidR="00CC7B2E" w:rsidRPr="00460944" w:rsidRDefault="00CC7B2E">
      <w:pPr>
        <w:pStyle w:val="ConsPlusNormal"/>
        <w:ind w:firstLine="540"/>
        <w:jc w:val="both"/>
        <w:rPr>
          <w:lang w:val="ru-RU"/>
        </w:rPr>
      </w:pPr>
    </w:p>
    <w:p w14:paraId="0E3C07F3" w14:textId="77777777" w:rsidR="00CC7B2E" w:rsidRPr="00460944" w:rsidRDefault="00CC7B2E">
      <w:pPr>
        <w:pStyle w:val="ConsPlusNormal"/>
        <w:ind w:firstLine="540"/>
        <w:jc w:val="both"/>
        <w:outlineLvl w:val="2"/>
        <w:rPr>
          <w:lang w:val="ru-RU"/>
        </w:rPr>
      </w:pPr>
      <w:bookmarkStart w:id="2" w:name="P276"/>
      <w:bookmarkEnd w:id="2"/>
      <w:r w:rsidRPr="00460944">
        <w:rPr>
          <w:lang w:val="ru-RU"/>
        </w:rPr>
        <w:t>11.3. Детальное обследование аномального участка</w:t>
      </w:r>
    </w:p>
    <w:p w14:paraId="30099EF0" w14:textId="77777777" w:rsidR="00CC7B2E" w:rsidRPr="00460944" w:rsidRDefault="00CC7B2E">
      <w:pPr>
        <w:pStyle w:val="ConsPlusNormal"/>
        <w:ind w:firstLine="540"/>
        <w:jc w:val="both"/>
        <w:rPr>
          <w:lang w:val="ru-RU"/>
        </w:rPr>
      </w:pPr>
    </w:p>
    <w:p w14:paraId="7C2336B9" w14:textId="77777777" w:rsidR="00CC7B2E" w:rsidRPr="00460944" w:rsidRDefault="00CC7B2E">
      <w:pPr>
        <w:pStyle w:val="ConsPlusNormal"/>
        <w:ind w:firstLine="540"/>
        <w:jc w:val="both"/>
        <w:rPr>
          <w:lang w:val="ru-RU"/>
        </w:rPr>
      </w:pPr>
      <w:r w:rsidRPr="00460944">
        <w:rPr>
          <w:lang w:val="ru-RU"/>
        </w:rPr>
        <w:t>11.3.1. Детальное обследование начинают с осмотра АУ, стараясь по внешним признакам определить, что может являться причиной возрастания показаний прибора на этом участке, например, наличие на поверхности строительных материалов, характеризующихся повышенным содержанием природных радионуклидов (обнаженные горные породы, огнеупорный кирпич), присутствие различного рода объектов, которые могут являться локальными источниками ионизирующего излучения (отходы, осколки лабораторной посуды, приборы и т.п.). Одновременно с осмотром АУ проводят сплошное обследование поисковым радиометром.</w:t>
      </w:r>
    </w:p>
    <w:p w14:paraId="6DF759BB" w14:textId="77777777" w:rsidR="00CC7B2E" w:rsidRPr="00460944" w:rsidRDefault="00CC7B2E">
      <w:pPr>
        <w:pStyle w:val="ConsPlusNormal"/>
        <w:spacing w:before="240"/>
        <w:ind w:firstLine="540"/>
        <w:jc w:val="both"/>
        <w:rPr>
          <w:lang w:val="ru-RU"/>
        </w:rPr>
      </w:pPr>
      <w:r w:rsidRPr="00460944">
        <w:rPr>
          <w:lang w:val="ru-RU"/>
        </w:rPr>
        <w:t xml:space="preserve">11.3.2. В том случае, если на поверхности участка обнаружен локальный источник излучения, выполняют измерения МЭД и МАД в непосредственной близости от его поверхности. Место расположения источника маркируют и отмечают на плане, карте или рабочем журнале. С помощью топографической карты или </w:t>
      </w:r>
      <w:r>
        <w:t>GPS</w:t>
      </w:r>
      <w:r w:rsidRPr="00460944">
        <w:rPr>
          <w:lang w:val="ru-RU"/>
        </w:rPr>
        <w:t>-приемника определяются координаты в местной системе координат, которые вносятся в рабочий журнал (карточку учета).</w:t>
      </w:r>
    </w:p>
    <w:p w14:paraId="453A44F5" w14:textId="77777777" w:rsidR="00CC7B2E" w:rsidRPr="00460944" w:rsidRDefault="00CC7B2E">
      <w:pPr>
        <w:pStyle w:val="ConsPlusNormal"/>
        <w:spacing w:before="240"/>
        <w:ind w:firstLine="540"/>
        <w:jc w:val="both"/>
        <w:rPr>
          <w:lang w:val="ru-RU"/>
        </w:rPr>
      </w:pPr>
      <w:r w:rsidRPr="00460944">
        <w:rPr>
          <w:lang w:val="ru-RU"/>
        </w:rPr>
        <w:t xml:space="preserve">11.3.3. Если по результатам внешнего осмотра природу источника излучения установить однозначно не удается, но на поверхности участка зафиксирована одна или несколько точек, где показания поискового радиометра превышают фоновый уровень, можно предположить, что источник излучения расположен на глубине. В этом случае, кроме измерений МАД и ППЧ на поверхности участка, недалеко от точки максимума (но не в точке максимума) с помощью лопаты делают углубление. В углубление постепенно опускают блок детектирования прибора, одновременно наблюдая за показаниями прибора. Если по мере опускания блока показания увеличиваются, это свидетельствует о глубинном расположении источника. Для выяснения глубины распространения загрязнения проводят шпуровую гамма-съемку </w:t>
      </w:r>
      <w:hyperlink w:anchor="P284" w:history="1">
        <w:r w:rsidRPr="00460944">
          <w:rPr>
            <w:color w:val="0000FF"/>
            <w:lang w:val="ru-RU"/>
          </w:rPr>
          <w:t>(п. 11.4).</w:t>
        </w:r>
      </w:hyperlink>
    </w:p>
    <w:p w14:paraId="677445BD" w14:textId="77777777" w:rsidR="00CC7B2E" w:rsidRPr="00460944" w:rsidRDefault="00CC7B2E">
      <w:pPr>
        <w:pStyle w:val="ConsPlusNormal"/>
        <w:spacing w:before="240"/>
        <w:ind w:firstLine="540"/>
        <w:jc w:val="both"/>
        <w:rPr>
          <w:lang w:val="ru-RU"/>
        </w:rPr>
      </w:pPr>
      <w:r w:rsidRPr="00460944">
        <w:rPr>
          <w:lang w:val="ru-RU"/>
        </w:rPr>
        <w:t xml:space="preserve">11.3.4. Отбирают пробы на АУ для измерения удельной активности радионуклидов с применением стационарного спектрометра-радиометра. Отбор проб проводят согласно </w:t>
      </w:r>
      <w:hyperlink w:anchor="P328" w:history="1">
        <w:r w:rsidRPr="00460944">
          <w:rPr>
            <w:color w:val="0000FF"/>
            <w:lang w:val="ru-RU"/>
          </w:rPr>
          <w:t>п. 11.5.</w:t>
        </w:r>
      </w:hyperlink>
      <w:r w:rsidRPr="00460944">
        <w:rPr>
          <w:lang w:val="ru-RU"/>
        </w:rPr>
        <w:t xml:space="preserve"> Экспресс-оценку радионуклидного состава на участках радиоактивной аномалии проводят с применением носимого спектрометра-радиометра.</w:t>
      </w:r>
    </w:p>
    <w:p w14:paraId="72A46296" w14:textId="77777777" w:rsidR="00CC7B2E" w:rsidRPr="00460944" w:rsidRDefault="00CC7B2E">
      <w:pPr>
        <w:pStyle w:val="ConsPlusNormal"/>
        <w:spacing w:before="240"/>
        <w:ind w:firstLine="540"/>
        <w:jc w:val="both"/>
        <w:rPr>
          <w:lang w:val="ru-RU"/>
        </w:rPr>
      </w:pPr>
      <w:r w:rsidRPr="00460944">
        <w:rPr>
          <w:lang w:val="ru-RU"/>
        </w:rPr>
        <w:t xml:space="preserve">11.3.5. На основании результатов измерений удельной активности радионуклидов, расчета суммарной активности и данных таблицы П-4 НРБ-99 определяют, является ли АУ участком радиоактивного загрязнения. Результаты идентификации УРЗ оформляют в виде </w:t>
      </w:r>
      <w:hyperlink w:anchor="P726" w:history="1">
        <w:r w:rsidRPr="00460944">
          <w:rPr>
            <w:color w:val="0000FF"/>
            <w:lang w:val="ru-RU"/>
          </w:rPr>
          <w:t>акта</w:t>
        </w:r>
      </w:hyperlink>
      <w:r w:rsidRPr="00460944">
        <w:rPr>
          <w:lang w:val="ru-RU"/>
        </w:rPr>
        <w:t xml:space="preserve"> (приложение </w:t>
      </w:r>
      <w:r w:rsidRPr="00460944">
        <w:rPr>
          <w:lang w:val="ru-RU"/>
        </w:rPr>
        <w:lastRenderedPageBreak/>
        <w:t>4).</w:t>
      </w:r>
    </w:p>
    <w:p w14:paraId="27670928" w14:textId="77777777" w:rsidR="00CC7B2E" w:rsidRPr="00460944" w:rsidRDefault="00CC7B2E">
      <w:pPr>
        <w:pStyle w:val="ConsPlusNormal"/>
        <w:ind w:firstLine="540"/>
        <w:jc w:val="both"/>
        <w:rPr>
          <w:lang w:val="ru-RU"/>
        </w:rPr>
      </w:pPr>
    </w:p>
    <w:p w14:paraId="36D71654" w14:textId="77777777" w:rsidR="00CC7B2E" w:rsidRPr="00460944" w:rsidRDefault="00CC7B2E">
      <w:pPr>
        <w:pStyle w:val="ConsPlusNormal"/>
        <w:ind w:firstLine="540"/>
        <w:jc w:val="both"/>
        <w:outlineLvl w:val="2"/>
        <w:rPr>
          <w:lang w:val="ru-RU"/>
        </w:rPr>
      </w:pPr>
      <w:bookmarkStart w:id="3" w:name="P284"/>
      <w:bookmarkEnd w:id="3"/>
      <w:r w:rsidRPr="00460944">
        <w:rPr>
          <w:lang w:val="ru-RU"/>
        </w:rPr>
        <w:t>11.4. Шпуровая гамма-съемка</w:t>
      </w:r>
    </w:p>
    <w:p w14:paraId="74806356" w14:textId="77777777" w:rsidR="00CC7B2E" w:rsidRPr="00460944" w:rsidRDefault="00CC7B2E">
      <w:pPr>
        <w:pStyle w:val="ConsPlusNormal"/>
        <w:ind w:firstLine="540"/>
        <w:jc w:val="both"/>
        <w:rPr>
          <w:lang w:val="ru-RU"/>
        </w:rPr>
      </w:pPr>
    </w:p>
    <w:p w14:paraId="7C6FDDBD" w14:textId="77777777" w:rsidR="00CC7B2E" w:rsidRPr="00460944" w:rsidRDefault="00CC7B2E">
      <w:pPr>
        <w:pStyle w:val="ConsPlusNormal"/>
        <w:ind w:firstLine="540"/>
        <w:jc w:val="both"/>
        <w:rPr>
          <w:lang w:val="ru-RU"/>
        </w:rPr>
      </w:pPr>
      <w:r w:rsidRPr="00460944">
        <w:rPr>
          <w:lang w:val="ru-RU"/>
        </w:rPr>
        <w:t>11.4.1. Шпуровую гамма-съемку проводят при детальном обследовании АУ.</w:t>
      </w:r>
    </w:p>
    <w:p w14:paraId="6A9A9378" w14:textId="77777777" w:rsidR="00CC7B2E" w:rsidRPr="00460944" w:rsidRDefault="00CC7B2E">
      <w:pPr>
        <w:pStyle w:val="ConsPlusNormal"/>
        <w:spacing w:before="240"/>
        <w:ind w:firstLine="540"/>
        <w:jc w:val="both"/>
        <w:rPr>
          <w:lang w:val="ru-RU"/>
        </w:rPr>
      </w:pPr>
      <w:r w:rsidRPr="00460944">
        <w:rPr>
          <w:lang w:val="ru-RU"/>
        </w:rPr>
        <w:t xml:space="preserve">11.4.2. На основе результатов площадной гамма-съемки на плане размечают линии (профили) проходки шпуров. Первоначально размечают две базовые линии: одну располагают вдоль длинной оси АУ. В случае если при обследовании выявлены эпицентры радиоактивного загрязнения, линию располагают вдоль АУ на расстоянии не менее 10 см от эпицентра. Вторую линию располагают перпендикулярно первой с соблюдением аналогичных условий. На линиях отмечают точки проходки шпуров на расстоянии 0,5 метра одна от другой. Количество точек должно быть таким, чтобы крайние точки на каждой линии располагались за границей АУ. Один из возможных вариантов разметки АУ для шпуровой гамма-съемки приведен на </w:t>
      </w:r>
      <w:hyperlink w:anchor="P289" w:history="1">
        <w:r w:rsidRPr="00460944">
          <w:rPr>
            <w:color w:val="0000FF"/>
            <w:lang w:val="ru-RU"/>
          </w:rPr>
          <w:t>рисунке 1.</w:t>
        </w:r>
      </w:hyperlink>
    </w:p>
    <w:p w14:paraId="47184D84" w14:textId="77777777" w:rsidR="00CC7B2E" w:rsidRPr="00460944" w:rsidRDefault="00CC7B2E">
      <w:pPr>
        <w:pStyle w:val="ConsPlusNormal"/>
        <w:ind w:firstLine="540"/>
        <w:jc w:val="both"/>
        <w:rPr>
          <w:lang w:val="ru-RU"/>
        </w:rPr>
      </w:pPr>
    </w:p>
    <w:p w14:paraId="0A62A283" w14:textId="77777777" w:rsidR="00CC7B2E" w:rsidRPr="00460944" w:rsidRDefault="00CC7B2E">
      <w:pPr>
        <w:pStyle w:val="ConsPlusNormal"/>
        <w:ind w:firstLine="540"/>
        <w:jc w:val="both"/>
        <w:rPr>
          <w:lang w:val="ru-RU"/>
        </w:rPr>
      </w:pPr>
      <w:bookmarkStart w:id="4" w:name="P289"/>
      <w:bookmarkEnd w:id="4"/>
      <w:r w:rsidRPr="00460944">
        <w:rPr>
          <w:lang w:val="ru-RU"/>
        </w:rPr>
        <w:t>Рис. 1. Вариант разметки участка для выполнения шпуровой гамма-съемки</w:t>
      </w:r>
    </w:p>
    <w:p w14:paraId="0501421A" w14:textId="77777777" w:rsidR="00CC7B2E" w:rsidRPr="00460944" w:rsidRDefault="00CC7B2E">
      <w:pPr>
        <w:pStyle w:val="ConsPlusNormal"/>
        <w:ind w:firstLine="540"/>
        <w:jc w:val="both"/>
        <w:rPr>
          <w:lang w:val="ru-RU"/>
        </w:rPr>
      </w:pPr>
    </w:p>
    <w:p w14:paraId="1C519000" w14:textId="77777777" w:rsidR="00CC7B2E" w:rsidRPr="00460944" w:rsidRDefault="00CC7B2E">
      <w:pPr>
        <w:pStyle w:val="ConsPlusNormal"/>
        <w:ind w:firstLine="540"/>
        <w:jc w:val="both"/>
        <w:rPr>
          <w:lang w:val="ru-RU"/>
        </w:rPr>
      </w:pPr>
      <w:r w:rsidRPr="00460944">
        <w:rPr>
          <w:lang w:val="ru-RU"/>
        </w:rPr>
        <w:t>В случае невозможности постановки шпуров в выбранных точках из-за уплотненного покрытия или сведений о подземных коммуникациях выбирают доступные места вблизи требуемых точек. Для проходки шпуров менее 1,0 м применяют стальной лом. При необходимости проходки более глубоких шпуров, а также в плотных грунтах на малых глубинах используется механическое бурение скважин. В выбранных точках лом забивают в землю (пробуривают скважину) до требуемой глубины. Осторожно, чтобы не допустить осыпания стенок шпура, извлекают лом (бур) из земли.</w:t>
      </w:r>
    </w:p>
    <w:p w14:paraId="000E1E74" w14:textId="77777777" w:rsidR="00CC7B2E" w:rsidRPr="00460944" w:rsidRDefault="00CC7B2E">
      <w:pPr>
        <w:pStyle w:val="ConsPlusNormal"/>
        <w:spacing w:before="240"/>
        <w:ind w:firstLine="540"/>
        <w:jc w:val="both"/>
        <w:rPr>
          <w:lang w:val="ru-RU"/>
        </w:rPr>
      </w:pPr>
      <w:r w:rsidRPr="00460944">
        <w:rPr>
          <w:lang w:val="ru-RU"/>
        </w:rPr>
        <w:t>11.4.3. Для обследования шпуров применяют шпуровой сцинтилляционный радиометр. Переключатель диапазона устанавливают в положение максимальной чувствительности минимальной постоянной времени. На детекторе радиометра (гильзе) и кабеле липкой лентой наносятся риски, кратные 10 см.</w:t>
      </w:r>
    </w:p>
    <w:p w14:paraId="38B30270" w14:textId="77777777" w:rsidR="00CC7B2E" w:rsidRPr="00460944" w:rsidRDefault="00CC7B2E">
      <w:pPr>
        <w:pStyle w:val="ConsPlusNonformat"/>
        <w:spacing w:before="200"/>
        <w:jc w:val="both"/>
        <w:rPr>
          <w:lang w:val="ru-RU"/>
        </w:rPr>
      </w:pPr>
      <w:r w:rsidRPr="00460944">
        <w:rPr>
          <w:lang w:val="ru-RU"/>
        </w:rPr>
        <w:t xml:space="preserve">    11.4.4.   Опускают  блок  детектирования  радиометра  в  шпур  на</w:t>
      </w:r>
    </w:p>
    <w:p w14:paraId="4671424E" w14:textId="77777777" w:rsidR="00CC7B2E" w:rsidRPr="00460944" w:rsidRDefault="00CC7B2E">
      <w:pPr>
        <w:pStyle w:val="ConsPlusNonformat"/>
        <w:jc w:val="both"/>
        <w:rPr>
          <w:lang w:val="ru-RU"/>
        </w:rPr>
      </w:pPr>
      <w:r w:rsidRPr="00460944">
        <w:rPr>
          <w:lang w:val="ru-RU"/>
        </w:rPr>
        <w:t xml:space="preserve">максимальную  глубину  и  выполняют  измерения  частоты  импульсов </w:t>
      </w:r>
      <w:r>
        <w:t>f</w:t>
      </w:r>
    </w:p>
    <w:p w14:paraId="0209739F" w14:textId="77777777" w:rsidR="00CC7B2E" w:rsidRPr="00460944" w:rsidRDefault="00CC7B2E">
      <w:pPr>
        <w:pStyle w:val="ConsPlusNonformat"/>
        <w:jc w:val="both"/>
        <w:rPr>
          <w:lang w:val="ru-RU"/>
        </w:rPr>
      </w:pPr>
      <w:r w:rsidRPr="00460944">
        <w:rPr>
          <w:lang w:val="ru-RU"/>
        </w:rPr>
        <w:t xml:space="preserve">                                                                    </w:t>
      </w:r>
      <w:r>
        <w:t>i</w:t>
      </w:r>
    </w:p>
    <w:p w14:paraId="3FA5409A" w14:textId="77777777" w:rsidR="00CC7B2E" w:rsidRPr="00460944" w:rsidRDefault="00CC7B2E">
      <w:pPr>
        <w:pStyle w:val="ConsPlusNonformat"/>
        <w:jc w:val="both"/>
        <w:rPr>
          <w:lang w:val="ru-RU"/>
        </w:rPr>
      </w:pPr>
      <w:r w:rsidRPr="00460944">
        <w:rPr>
          <w:lang w:val="ru-RU"/>
        </w:rPr>
        <w:t xml:space="preserve">   -1</w:t>
      </w:r>
    </w:p>
    <w:p w14:paraId="41AC235F" w14:textId="77777777" w:rsidR="00CC7B2E" w:rsidRPr="00460944" w:rsidRDefault="00CC7B2E">
      <w:pPr>
        <w:pStyle w:val="ConsPlusNonformat"/>
        <w:jc w:val="both"/>
        <w:rPr>
          <w:lang w:val="ru-RU"/>
        </w:rPr>
      </w:pPr>
      <w:r w:rsidRPr="00460944">
        <w:rPr>
          <w:lang w:val="ru-RU"/>
        </w:rPr>
        <w:t>в с  . Далее,  вынимая  блок  детектирования,  останавливаются  через</w:t>
      </w:r>
    </w:p>
    <w:p w14:paraId="03D5D2AD" w14:textId="77777777" w:rsidR="00CC7B2E" w:rsidRPr="00460944" w:rsidRDefault="00CC7B2E">
      <w:pPr>
        <w:pStyle w:val="ConsPlusNonformat"/>
        <w:jc w:val="both"/>
        <w:rPr>
          <w:lang w:val="ru-RU"/>
        </w:rPr>
      </w:pPr>
      <w:r w:rsidRPr="00460944">
        <w:rPr>
          <w:lang w:val="ru-RU"/>
        </w:rPr>
        <w:t xml:space="preserve">каждые 10 см и выполняют измерение </w:t>
      </w:r>
      <w:r>
        <w:t>f</w:t>
      </w:r>
      <w:r w:rsidRPr="00460944">
        <w:rPr>
          <w:lang w:val="ru-RU"/>
        </w:rPr>
        <w:t xml:space="preserve"> .</w:t>
      </w:r>
    </w:p>
    <w:p w14:paraId="3CFFDE2F" w14:textId="77777777" w:rsidR="00CC7B2E" w:rsidRPr="00460944" w:rsidRDefault="00CC7B2E">
      <w:pPr>
        <w:pStyle w:val="ConsPlusNonformat"/>
        <w:jc w:val="both"/>
        <w:rPr>
          <w:lang w:val="ru-RU"/>
        </w:rPr>
      </w:pPr>
      <w:r w:rsidRPr="00460944">
        <w:rPr>
          <w:lang w:val="ru-RU"/>
        </w:rPr>
        <w:t xml:space="preserve">                                    </w:t>
      </w:r>
      <w:r>
        <w:t>i</w:t>
      </w:r>
    </w:p>
    <w:p w14:paraId="3EFB98C6" w14:textId="77777777" w:rsidR="00CC7B2E" w:rsidRPr="00460944" w:rsidRDefault="00CC7B2E">
      <w:pPr>
        <w:pStyle w:val="ConsPlusNonformat"/>
        <w:jc w:val="both"/>
        <w:rPr>
          <w:lang w:val="ru-RU"/>
        </w:rPr>
      </w:pPr>
      <w:r w:rsidRPr="00460944">
        <w:rPr>
          <w:lang w:val="ru-RU"/>
        </w:rPr>
        <w:t xml:space="preserve">    На каждой глубине фиксируют 3 показания радиометра  с  интервалом</w:t>
      </w:r>
    </w:p>
    <w:p w14:paraId="5520CCC1" w14:textId="77777777" w:rsidR="00CC7B2E" w:rsidRPr="00460944" w:rsidRDefault="00CC7B2E">
      <w:pPr>
        <w:pStyle w:val="ConsPlusNonformat"/>
        <w:jc w:val="both"/>
        <w:rPr>
          <w:lang w:val="ru-RU"/>
        </w:rPr>
      </w:pPr>
      <w:r w:rsidRPr="00460944">
        <w:rPr>
          <w:lang w:val="ru-RU"/>
        </w:rPr>
        <w:t xml:space="preserve">                               -1</w:t>
      </w:r>
    </w:p>
    <w:p w14:paraId="665BE65F" w14:textId="77777777" w:rsidR="00CC7B2E" w:rsidRPr="00460944" w:rsidRDefault="00CC7B2E">
      <w:pPr>
        <w:pStyle w:val="ConsPlusNonformat"/>
        <w:jc w:val="both"/>
        <w:rPr>
          <w:lang w:val="ru-RU"/>
        </w:rPr>
      </w:pPr>
      <w:r w:rsidRPr="00460944">
        <w:rPr>
          <w:lang w:val="ru-RU"/>
        </w:rPr>
        <w:t xml:space="preserve">5 с. Результаты измерения </w:t>
      </w:r>
      <w:r>
        <w:t>f</w:t>
      </w:r>
      <w:r w:rsidRPr="00460944">
        <w:rPr>
          <w:lang w:val="ru-RU"/>
        </w:rPr>
        <w:t xml:space="preserve"> , с   заносят в рабочий журнал.</w:t>
      </w:r>
    </w:p>
    <w:p w14:paraId="6EA1B7AE" w14:textId="77777777" w:rsidR="00CC7B2E" w:rsidRPr="00460944" w:rsidRDefault="00CC7B2E">
      <w:pPr>
        <w:pStyle w:val="ConsPlusNonformat"/>
        <w:jc w:val="both"/>
        <w:rPr>
          <w:lang w:val="ru-RU"/>
        </w:rPr>
      </w:pPr>
      <w:r w:rsidRPr="00460944">
        <w:rPr>
          <w:lang w:val="ru-RU"/>
        </w:rPr>
        <w:t xml:space="preserve">                           </w:t>
      </w:r>
      <w:r>
        <w:t>i</w:t>
      </w:r>
    </w:p>
    <w:p w14:paraId="4D108100" w14:textId="77777777" w:rsidR="00CC7B2E" w:rsidRPr="00460944" w:rsidRDefault="00CC7B2E">
      <w:pPr>
        <w:pStyle w:val="ConsPlusNonformat"/>
        <w:jc w:val="both"/>
        <w:rPr>
          <w:lang w:val="ru-RU"/>
        </w:rPr>
      </w:pPr>
      <w:r w:rsidRPr="00460944">
        <w:rPr>
          <w:lang w:val="ru-RU"/>
        </w:rPr>
        <w:t xml:space="preserve">    Рассчитывают  средние значения частоты импульсов для каждой </w:t>
      </w:r>
      <w:r>
        <w:t>j</w:t>
      </w:r>
      <w:r w:rsidRPr="00460944">
        <w:rPr>
          <w:lang w:val="ru-RU"/>
        </w:rPr>
        <w:t>-той</w:t>
      </w:r>
    </w:p>
    <w:p w14:paraId="0D31C155" w14:textId="77777777" w:rsidR="00CC7B2E" w:rsidRPr="00460944" w:rsidRDefault="00CC7B2E">
      <w:pPr>
        <w:pStyle w:val="ConsPlusNonformat"/>
        <w:jc w:val="both"/>
        <w:rPr>
          <w:lang w:val="ru-RU"/>
        </w:rPr>
      </w:pPr>
    </w:p>
    <w:p w14:paraId="48D295AC" w14:textId="77777777" w:rsidR="00CC7B2E" w:rsidRPr="00460944" w:rsidRDefault="00CC7B2E">
      <w:pPr>
        <w:pStyle w:val="ConsPlusNonformat"/>
        <w:jc w:val="both"/>
        <w:rPr>
          <w:lang w:val="ru-RU"/>
        </w:rPr>
      </w:pPr>
      <w:r w:rsidRPr="00460944">
        <w:rPr>
          <w:lang w:val="ru-RU"/>
        </w:rPr>
        <w:t>глубины (</w:t>
      </w:r>
      <w:r>
        <w:t>j</w:t>
      </w:r>
      <w:r w:rsidRPr="00460944">
        <w:rPr>
          <w:lang w:val="ru-RU"/>
        </w:rPr>
        <w:t xml:space="preserve"> = 5 при глубине шпура 0,5 м и </w:t>
      </w:r>
      <w:r>
        <w:t>j</w:t>
      </w:r>
      <w:r w:rsidRPr="00460944">
        <w:rPr>
          <w:lang w:val="ru-RU"/>
        </w:rPr>
        <w:t xml:space="preserve"> = 15  при  глубине  1,5 м)</w:t>
      </w:r>
    </w:p>
    <w:p w14:paraId="51C4BF60" w14:textId="77777777" w:rsidR="00CC7B2E" w:rsidRPr="00460944" w:rsidRDefault="00CC7B2E">
      <w:pPr>
        <w:pStyle w:val="ConsPlusNonformat"/>
        <w:jc w:val="both"/>
        <w:rPr>
          <w:lang w:val="ru-RU"/>
        </w:rPr>
      </w:pPr>
      <w:r w:rsidRPr="00460944">
        <w:rPr>
          <w:lang w:val="ru-RU"/>
        </w:rPr>
        <w:t xml:space="preserve"> </w:t>
      </w:r>
      <w:r>
        <w:t>j</w:t>
      </w:r>
    </w:p>
    <w:p w14:paraId="03EEA231" w14:textId="77777777" w:rsidR="00CC7B2E" w:rsidRPr="00460944" w:rsidRDefault="00CC7B2E">
      <w:pPr>
        <w:pStyle w:val="ConsPlusNonformat"/>
        <w:jc w:val="both"/>
        <w:rPr>
          <w:lang w:val="ru-RU"/>
        </w:rPr>
      </w:pPr>
      <w:r>
        <w:t>F</w:t>
      </w:r>
      <w:r w:rsidRPr="00460944">
        <w:rPr>
          <w:lang w:val="ru-RU"/>
        </w:rPr>
        <w:t xml:space="preserve"> по формуле:</w:t>
      </w:r>
    </w:p>
    <w:p w14:paraId="74D0DCE2" w14:textId="77777777" w:rsidR="00CC7B2E" w:rsidRPr="00460944" w:rsidRDefault="00CC7B2E">
      <w:pPr>
        <w:pStyle w:val="ConsPlusNonformat"/>
        <w:jc w:val="both"/>
        <w:rPr>
          <w:lang w:val="ru-RU"/>
        </w:rPr>
      </w:pPr>
    </w:p>
    <w:p w14:paraId="0BB6B4F4" w14:textId="77777777" w:rsidR="00CC7B2E" w:rsidRPr="00460944" w:rsidRDefault="00CC7B2E">
      <w:pPr>
        <w:pStyle w:val="ConsPlusNonformat"/>
        <w:jc w:val="both"/>
        <w:rPr>
          <w:lang w:val="ru-RU"/>
        </w:rPr>
      </w:pPr>
      <w:r w:rsidRPr="00460944">
        <w:rPr>
          <w:lang w:val="ru-RU"/>
        </w:rPr>
        <w:t xml:space="preserve">     </w:t>
      </w:r>
      <w:r>
        <w:t>J</w:t>
      </w:r>
      <w:r w:rsidRPr="00460944">
        <w:rPr>
          <w:lang w:val="ru-RU"/>
        </w:rPr>
        <w:t xml:space="preserve">    3</w:t>
      </w:r>
    </w:p>
    <w:p w14:paraId="7B48A903" w14:textId="77777777" w:rsidR="00CC7B2E" w:rsidRPr="00460944" w:rsidRDefault="00CC7B2E">
      <w:pPr>
        <w:pStyle w:val="ConsPlusNonformat"/>
        <w:jc w:val="both"/>
        <w:rPr>
          <w:lang w:val="ru-RU"/>
        </w:rPr>
      </w:pPr>
      <w:r w:rsidRPr="00460944">
        <w:rPr>
          <w:lang w:val="ru-RU"/>
        </w:rPr>
        <w:t xml:space="preserve">    </w:t>
      </w:r>
      <w:r>
        <w:t>F</w:t>
      </w:r>
      <w:r w:rsidRPr="00460944">
        <w:rPr>
          <w:lang w:val="ru-RU"/>
        </w:rPr>
        <w:t xml:space="preserve">  = </w:t>
      </w:r>
      <w:r>
        <w:t>SUM</w:t>
      </w:r>
      <w:r w:rsidRPr="00460944">
        <w:rPr>
          <w:lang w:val="ru-RU"/>
        </w:rPr>
        <w:t xml:space="preserve"> </w:t>
      </w:r>
      <w:r>
        <w:t>f</w:t>
      </w:r>
      <w:r w:rsidRPr="00460944">
        <w:rPr>
          <w:lang w:val="ru-RU"/>
        </w:rPr>
        <w:t xml:space="preserve">  / 3.</w:t>
      </w:r>
    </w:p>
    <w:p w14:paraId="2D88D705" w14:textId="77777777" w:rsidR="00CC7B2E" w:rsidRPr="00460944" w:rsidRDefault="00CC7B2E">
      <w:pPr>
        <w:pStyle w:val="ConsPlusNonformat"/>
        <w:jc w:val="both"/>
        <w:rPr>
          <w:lang w:val="ru-RU"/>
        </w:rPr>
      </w:pPr>
      <w:r w:rsidRPr="00460944">
        <w:rPr>
          <w:lang w:val="ru-RU"/>
        </w:rPr>
        <w:t xml:space="preserve">         </w:t>
      </w:r>
      <w:r>
        <w:t>i</w:t>
      </w:r>
      <w:r w:rsidRPr="00460944">
        <w:rPr>
          <w:lang w:val="ru-RU"/>
        </w:rPr>
        <w:t xml:space="preserve">=1  </w:t>
      </w:r>
      <w:r>
        <w:t>i</w:t>
      </w:r>
    </w:p>
    <w:p w14:paraId="75ADA943" w14:textId="77777777" w:rsidR="00CC7B2E" w:rsidRPr="00460944" w:rsidRDefault="00CC7B2E">
      <w:pPr>
        <w:pStyle w:val="ConsPlusNonformat"/>
        <w:jc w:val="both"/>
        <w:rPr>
          <w:lang w:val="ru-RU"/>
        </w:rPr>
      </w:pPr>
    </w:p>
    <w:p w14:paraId="2243765D" w14:textId="77777777" w:rsidR="00CC7B2E" w:rsidRPr="00460944" w:rsidRDefault="00CC7B2E">
      <w:pPr>
        <w:pStyle w:val="ConsPlusNonformat"/>
        <w:jc w:val="both"/>
        <w:rPr>
          <w:lang w:val="ru-RU"/>
        </w:rPr>
      </w:pPr>
      <w:r w:rsidRPr="00460944">
        <w:rPr>
          <w:lang w:val="ru-RU"/>
        </w:rPr>
        <w:t xml:space="preserve">    Результаты измерений заносят в </w:t>
      </w:r>
      <w:hyperlink w:anchor="P1018" w:history="1">
        <w:r w:rsidRPr="00460944">
          <w:rPr>
            <w:color w:val="0000FF"/>
            <w:lang w:val="ru-RU"/>
          </w:rPr>
          <w:t>протокол</w:t>
        </w:r>
      </w:hyperlink>
      <w:r w:rsidRPr="00460944">
        <w:rPr>
          <w:lang w:val="ru-RU"/>
        </w:rPr>
        <w:t xml:space="preserve"> (приложение 7).</w:t>
      </w:r>
    </w:p>
    <w:p w14:paraId="11208D8D" w14:textId="77777777" w:rsidR="00CC7B2E" w:rsidRPr="00460944" w:rsidRDefault="00CC7B2E">
      <w:pPr>
        <w:pStyle w:val="ConsPlusNonformat"/>
        <w:jc w:val="both"/>
        <w:rPr>
          <w:lang w:val="ru-RU"/>
        </w:rPr>
      </w:pPr>
      <w:r w:rsidRPr="00460944">
        <w:rPr>
          <w:lang w:val="ru-RU"/>
        </w:rPr>
        <w:t xml:space="preserve">    Определяют глубину шпура </w:t>
      </w:r>
      <w:r>
        <w:t>h</w:t>
      </w:r>
      <w:r w:rsidRPr="00460944">
        <w:rPr>
          <w:lang w:val="ru-RU"/>
        </w:rPr>
        <w:t>, м, для которой выполняется условие:</w:t>
      </w:r>
    </w:p>
    <w:p w14:paraId="28E323CE" w14:textId="77777777" w:rsidR="00CC7B2E" w:rsidRPr="00460944" w:rsidRDefault="00CC7B2E">
      <w:pPr>
        <w:pStyle w:val="ConsPlusNonformat"/>
        <w:jc w:val="both"/>
        <w:rPr>
          <w:lang w:val="ru-RU"/>
        </w:rPr>
      </w:pPr>
    </w:p>
    <w:p w14:paraId="2CE1578D" w14:textId="77777777" w:rsidR="00CC7B2E" w:rsidRPr="00460944" w:rsidRDefault="00CC7B2E">
      <w:pPr>
        <w:pStyle w:val="ConsPlusNonformat"/>
        <w:jc w:val="both"/>
        <w:rPr>
          <w:lang w:val="ru-RU"/>
        </w:rPr>
      </w:pPr>
      <w:r w:rsidRPr="00460944">
        <w:rPr>
          <w:lang w:val="ru-RU"/>
        </w:rPr>
        <w:t xml:space="preserve">     </w:t>
      </w:r>
      <w:r>
        <w:t>J</w:t>
      </w:r>
    </w:p>
    <w:p w14:paraId="5BE87B29" w14:textId="77777777" w:rsidR="00CC7B2E" w:rsidRPr="00460944" w:rsidRDefault="00CC7B2E">
      <w:pPr>
        <w:pStyle w:val="ConsPlusNonformat"/>
        <w:jc w:val="both"/>
        <w:rPr>
          <w:lang w:val="ru-RU"/>
        </w:rPr>
      </w:pPr>
      <w:r w:rsidRPr="00460944">
        <w:rPr>
          <w:lang w:val="ru-RU"/>
        </w:rPr>
        <w:t xml:space="preserve">    </w:t>
      </w:r>
      <w:r>
        <w:t>F</w:t>
      </w:r>
      <w:r w:rsidRPr="00460944">
        <w:rPr>
          <w:lang w:val="ru-RU"/>
        </w:rPr>
        <w:t xml:space="preserve"> &lt;= </w:t>
      </w:r>
      <w:r>
        <w:t>F</w:t>
      </w:r>
      <w:r w:rsidRPr="00460944">
        <w:rPr>
          <w:lang w:val="ru-RU"/>
        </w:rPr>
        <w:t xml:space="preserve">   ,</w:t>
      </w:r>
    </w:p>
    <w:p w14:paraId="00C9C3EB" w14:textId="77777777" w:rsidR="00CC7B2E" w:rsidRPr="00460944" w:rsidRDefault="00CC7B2E">
      <w:pPr>
        <w:pStyle w:val="ConsPlusNonformat"/>
        <w:jc w:val="both"/>
        <w:rPr>
          <w:lang w:val="ru-RU"/>
        </w:rPr>
      </w:pPr>
      <w:r w:rsidRPr="00460944">
        <w:rPr>
          <w:lang w:val="ru-RU"/>
        </w:rPr>
        <w:t xml:space="preserve">          фон</w:t>
      </w:r>
    </w:p>
    <w:p w14:paraId="576DB0B0" w14:textId="77777777" w:rsidR="00CC7B2E" w:rsidRPr="00460944" w:rsidRDefault="00CC7B2E">
      <w:pPr>
        <w:pStyle w:val="ConsPlusNonformat"/>
        <w:jc w:val="both"/>
        <w:rPr>
          <w:lang w:val="ru-RU"/>
        </w:rPr>
      </w:pPr>
      <w:r w:rsidRPr="00460944">
        <w:rPr>
          <w:lang w:val="ru-RU"/>
        </w:rPr>
        <w:t xml:space="preserve">    где:</w:t>
      </w:r>
    </w:p>
    <w:p w14:paraId="2620311F" w14:textId="77777777" w:rsidR="00CC7B2E" w:rsidRPr="00460944" w:rsidRDefault="00CC7B2E">
      <w:pPr>
        <w:pStyle w:val="ConsPlusNonformat"/>
        <w:jc w:val="both"/>
        <w:rPr>
          <w:lang w:val="ru-RU"/>
        </w:rPr>
      </w:pPr>
      <w:r w:rsidRPr="00460944">
        <w:rPr>
          <w:lang w:val="ru-RU"/>
        </w:rPr>
        <w:t xml:space="preserve">    </w:t>
      </w:r>
      <w:r>
        <w:t>F</w:t>
      </w:r>
      <w:r w:rsidRPr="00460944">
        <w:rPr>
          <w:lang w:val="ru-RU"/>
        </w:rPr>
        <w:t xml:space="preserve">    - фоновая  скорость  счета  радиометра,   зарегистрированная</w:t>
      </w:r>
    </w:p>
    <w:p w14:paraId="3C0947C1" w14:textId="77777777" w:rsidR="00CC7B2E" w:rsidRPr="00460944" w:rsidRDefault="00CC7B2E">
      <w:pPr>
        <w:pStyle w:val="ConsPlusNonformat"/>
        <w:jc w:val="both"/>
        <w:rPr>
          <w:lang w:val="ru-RU"/>
        </w:rPr>
      </w:pPr>
      <w:r w:rsidRPr="00460944">
        <w:rPr>
          <w:lang w:val="ru-RU"/>
        </w:rPr>
        <w:lastRenderedPageBreak/>
        <w:t xml:space="preserve">     фон</w:t>
      </w:r>
    </w:p>
    <w:p w14:paraId="4B129A9E" w14:textId="77777777" w:rsidR="00CC7B2E" w:rsidRPr="00460944" w:rsidRDefault="00CC7B2E">
      <w:pPr>
        <w:pStyle w:val="ConsPlusNonformat"/>
        <w:jc w:val="both"/>
        <w:rPr>
          <w:lang w:val="ru-RU"/>
        </w:rPr>
      </w:pPr>
      <w:r w:rsidRPr="00460944">
        <w:rPr>
          <w:lang w:val="ru-RU"/>
        </w:rPr>
        <w:t>на глубине 1 м в шпуре, пробитом за пределами АУ.</w:t>
      </w:r>
    </w:p>
    <w:p w14:paraId="23C281A2" w14:textId="77777777" w:rsidR="00CC7B2E" w:rsidRPr="00460944" w:rsidRDefault="00CC7B2E">
      <w:pPr>
        <w:pStyle w:val="ConsPlusNormal"/>
        <w:ind w:firstLine="540"/>
        <w:jc w:val="both"/>
        <w:rPr>
          <w:lang w:val="ru-RU"/>
        </w:rPr>
      </w:pPr>
    </w:p>
    <w:p w14:paraId="77F3DC58" w14:textId="77777777" w:rsidR="00CC7B2E" w:rsidRPr="00460944" w:rsidRDefault="00CC7B2E">
      <w:pPr>
        <w:pStyle w:val="ConsPlusNormal"/>
        <w:ind w:firstLine="540"/>
        <w:jc w:val="both"/>
        <w:rPr>
          <w:lang w:val="ru-RU"/>
        </w:rPr>
      </w:pPr>
      <w:r w:rsidRPr="00460944">
        <w:rPr>
          <w:lang w:val="ru-RU"/>
        </w:rPr>
        <w:t xml:space="preserve">Считают, что глубина распространения радиоактивного загрязнения на участке не превышает величины </w:t>
      </w:r>
      <w:r>
        <w:t>h</w:t>
      </w:r>
      <w:r w:rsidRPr="00460944">
        <w:rPr>
          <w:lang w:val="ru-RU"/>
        </w:rPr>
        <w:t>.</w:t>
      </w:r>
    </w:p>
    <w:p w14:paraId="61591A85" w14:textId="77777777" w:rsidR="00CC7B2E" w:rsidRPr="00460944" w:rsidRDefault="00CC7B2E">
      <w:pPr>
        <w:pStyle w:val="ConsPlusNormal"/>
        <w:spacing w:before="240"/>
        <w:ind w:firstLine="540"/>
        <w:jc w:val="both"/>
        <w:rPr>
          <w:lang w:val="ru-RU"/>
        </w:rPr>
      </w:pPr>
      <w:r w:rsidRPr="00460944">
        <w:rPr>
          <w:lang w:val="ru-RU"/>
        </w:rPr>
        <w:t>Если результаты шпуровой гамма-съемки показывают необходимость проведения дополнительных измерений (глубинное распределение радиоактивного загрязнения не соответствует его проекции на поверхность участка), размечают дополнительные профили параллельно базовым линиям на расстоянии 1 м. Точки проходки шпуров располагают в соответствии с указанными ранее требованиями.</w:t>
      </w:r>
    </w:p>
    <w:p w14:paraId="325B5894" w14:textId="77777777" w:rsidR="00CC7B2E" w:rsidRPr="00460944" w:rsidRDefault="00CC7B2E">
      <w:pPr>
        <w:pStyle w:val="ConsPlusNormal"/>
        <w:ind w:firstLine="540"/>
        <w:jc w:val="both"/>
        <w:rPr>
          <w:lang w:val="ru-RU"/>
        </w:rPr>
      </w:pPr>
    </w:p>
    <w:p w14:paraId="7561EDB2" w14:textId="77777777" w:rsidR="00CC7B2E" w:rsidRPr="00460944" w:rsidRDefault="00CC7B2E">
      <w:pPr>
        <w:pStyle w:val="ConsPlusNormal"/>
        <w:ind w:firstLine="540"/>
        <w:jc w:val="both"/>
        <w:outlineLvl w:val="2"/>
        <w:rPr>
          <w:lang w:val="ru-RU"/>
        </w:rPr>
      </w:pPr>
      <w:bookmarkStart w:id="5" w:name="P328"/>
      <w:bookmarkEnd w:id="5"/>
      <w:r w:rsidRPr="00460944">
        <w:rPr>
          <w:lang w:val="ru-RU"/>
        </w:rPr>
        <w:t>11.5. Отбор проб</w:t>
      </w:r>
    </w:p>
    <w:p w14:paraId="48E8ADE4" w14:textId="77777777" w:rsidR="00CC7B2E" w:rsidRPr="00460944" w:rsidRDefault="00CC7B2E">
      <w:pPr>
        <w:pStyle w:val="ConsPlusNormal"/>
        <w:ind w:firstLine="540"/>
        <w:jc w:val="both"/>
        <w:rPr>
          <w:lang w:val="ru-RU"/>
        </w:rPr>
      </w:pPr>
    </w:p>
    <w:p w14:paraId="2163D0C8" w14:textId="77777777" w:rsidR="00CC7B2E" w:rsidRPr="00460944" w:rsidRDefault="00CC7B2E">
      <w:pPr>
        <w:pStyle w:val="ConsPlusNormal"/>
        <w:ind w:firstLine="540"/>
        <w:jc w:val="both"/>
        <w:rPr>
          <w:lang w:val="ru-RU"/>
        </w:rPr>
      </w:pPr>
      <w:r w:rsidRPr="00460944">
        <w:rPr>
          <w:lang w:val="ru-RU"/>
        </w:rPr>
        <w:t>11.5.1. При отборе проб применяют полиэтиленовые пакеты, совок, лопату, лом.</w:t>
      </w:r>
    </w:p>
    <w:p w14:paraId="0D4D510A" w14:textId="77777777" w:rsidR="00CC7B2E" w:rsidRPr="00460944" w:rsidRDefault="00CC7B2E">
      <w:pPr>
        <w:pStyle w:val="ConsPlusNormal"/>
        <w:spacing w:before="240"/>
        <w:ind w:firstLine="540"/>
        <w:jc w:val="both"/>
        <w:rPr>
          <w:lang w:val="ru-RU"/>
        </w:rPr>
      </w:pPr>
      <w:r w:rsidRPr="00460944">
        <w:rPr>
          <w:lang w:val="ru-RU"/>
        </w:rPr>
        <w:t>11.5.2. Места отбора проб определяют по результатам площадной гамма-съемки и детального обследования. Отбор проб производят в точках, расположенных вблизи точки с максимальным значением МЭД. Необходимо определить координаты пункта отбора проб и внести их в журнал.</w:t>
      </w:r>
    </w:p>
    <w:p w14:paraId="6A2AB1F0" w14:textId="77777777" w:rsidR="00CC7B2E" w:rsidRPr="00460944" w:rsidRDefault="00CC7B2E">
      <w:pPr>
        <w:pStyle w:val="ConsPlusNormal"/>
        <w:spacing w:before="240"/>
        <w:ind w:firstLine="540"/>
        <w:jc w:val="both"/>
        <w:rPr>
          <w:lang w:val="ru-RU"/>
        </w:rPr>
      </w:pPr>
      <w:r w:rsidRPr="00460944">
        <w:rPr>
          <w:lang w:val="ru-RU"/>
        </w:rPr>
        <w:t>11.5.3. С помощью совка, лопаты и лома пробу отбирают с контролируемой поверхности в двойной полиэтиленовый пакет. Объем отобранной пробы должен быть не менее 1,5 куб. дм. Пробу выносят за границу АУ и обследуют поисковым радиометром. Блок детектирования радиометра устанавливают вплотную к пакету и обследуют пробу со всех сторон, непрерывно отслеживая показания прибора. Если зарегистрированы текущие значения МЭД, которые превышают фоновый уровень, пробу считают представительной для радиометрических и спектрометрических измерений. В том случае если проба не удовлетворяет приведенным выше требованиям, отбирают новую пробу.</w:t>
      </w:r>
    </w:p>
    <w:p w14:paraId="02F94511" w14:textId="77777777" w:rsidR="00CC7B2E" w:rsidRPr="00460944" w:rsidRDefault="00CC7B2E">
      <w:pPr>
        <w:pStyle w:val="ConsPlusNormal"/>
        <w:spacing w:before="240"/>
        <w:ind w:firstLine="540"/>
        <w:jc w:val="both"/>
        <w:rPr>
          <w:lang w:val="ru-RU"/>
        </w:rPr>
      </w:pPr>
      <w:r w:rsidRPr="00460944">
        <w:rPr>
          <w:lang w:val="ru-RU"/>
        </w:rPr>
        <w:t>11.5.4. Пробу, предназначенную для радиометрических и спектрометрических измерений, укладывают на ровную поверхность и сверху, ориентировочно на середине пакета, измеряют МАД дозиметром. Дозиметр устанавливают, располагая плоскость детекторов вплотную к пакету.</w:t>
      </w:r>
    </w:p>
    <w:p w14:paraId="2FDB60D6" w14:textId="77777777" w:rsidR="00CC7B2E" w:rsidRPr="00460944" w:rsidRDefault="00CC7B2E">
      <w:pPr>
        <w:pStyle w:val="ConsPlusNormal"/>
        <w:spacing w:before="240"/>
        <w:ind w:firstLine="540"/>
        <w:jc w:val="both"/>
        <w:rPr>
          <w:lang w:val="ru-RU"/>
        </w:rPr>
      </w:pPr>
      <w:r w:rsidRPr="00460944">
        <w:rPr>
          <w:lang w:val="ru-RU"/>
        </w:rPr>
        <w:t xml:space="preserve">11.5.5. Результаты измерений заносят в рабочий блокнот и на сопроводительную бирку. Заполняют бирку по </w:t>
      </w:r>
      <w:hyperlink w:anchor="P1101" w:history="1">
        <w:r w:rsidRPr="00460944">
          <w:rPr>
            <w:color w:val="0000FF"/>
            <w:lang w:val="ru-RU"/>
          </w:rPr>
          <w:t>форме,</w:t>
        </w:r>
      </w:hyperlink>
      <w:r w:rsidRPr="00460944">
        <w:rPr>
          <w:lang w:val="ru-RU"/>
        </w:rPr>
        <w:t xml:space="preserve"> приведенной в приложении 8. Бирку укладывают между пакетами.</w:t>
      </w:r>
    </w:p>
    <w:p w14:paraId="0E1ECC69" w14:textId="77777777" w:rsidR="00CC7B2E" w:rsidRPr="00460944" w:rsidRDefault="00CC7B2E">
      <w:pPr>
        <w:pStyle w:val="ConsPlusNormal"/>
        <w:spacing w:before="240"/>
        <w:ind w:firstLine="540"/>
        <w:jc w:val="both"/>
        <w:rPr>
          <w:lang w:val="ru-RU"/>
        </w:rPr>
      </w:pPr>
      <w:r w:rsidRPr="00460944">
        <w:rPr>
          <w:lang w:val="ru-RU"/>
        </w:rPr>
        <w:t>11.5.6. Пробу передают для выполнения радиометрических и спектрометрических измерений в соответствии с установленной методикой выполнения измерений. Результаты измерений заносят в протокол.</w:t>
      </w:r>
    </w:p>
    <w:p w14:paraId="4E949A61" w14:textId="77777777" w:rsidR="00CC7B2E" w:rsidRPr="00460944" w:rsidRDefault="00CC7B2E">
      <w:pPr>
        <w:pStyle w:val="ConsPlusNormal"/>
        <w:ind w:firstLine="540"/>
        <w:jc w:val="both"/>
        <w:rPr>
          <w:lang w:val="ru-RU"/>
        </w:rPr>
      </w:pPr>
    </w:p>
    <w:p w14:paraId="35F36AF5" w14:textId="77777777" w:rsidR="00CC7B2E" w:rsidRPr="00460944" w:rsidRDefault="00CC7B2E">
      <w:pPr>
        <w:pStyle w:val="ConsPlusNormal"/>
        <w:ind w:firstLine="540"/>
        <w:jc w:val="both"/>
        <w:outlineLvl w:val="1"/>
        <w:rPr>
          <w:lang w:val="ru-RU"/>
        </w:rPr>
      </w:pPr>
      <w:r w:rsidRPr="00460944">
        <w:rPr>
          <w:lang w:val="ru-RU"/>
        </w:rPr>
        <w:t>12. Оформление и представление результатов обследования</w:t>
      </w:r>
    </w:p>
    <w:p w14:paraId="565B0C2C" w14:textId="77777777" w:rsidR="00CC7B2E" w:rsidRPr="00460944" w:rsidRDefault="00CC7B2E">
      <w:pPr>
        <w:pStyle w:val="ConsPlusNormal"/>
        <w:ind w:firstLine="540"/>
        <w:jc w:val="both"/>
        <w:rPr>
          <w:lang w:val="ru-RU"/>
        </w:rPr>
      </w:pPr>
    </w:p>
    <w:p w14:paraId="7DEEE5A6" w14:textId="77777777" w:rsidR="00CC7B2E" w:rsidRPr="00460944" w:rsidRDefault="00CC7B2E">
      <w:pPr>
        <w:pStyle w:val="ConsPlusNormal"/>
        <w:ind w:firstLine="540"/>
        <w:jc w:val="both"/>
        <w:rPr>
          <w:lang w:val="ru-RU"/>
        </w:rPr>
      </w:pPr>
      <w:r w:rsidRPr="00460944">
        <w:rPr>
          <w:lang w:val="ru-RU"/>
        </w:rPr>
        <w:t>12.1. Информация о выполненных работах подразделяется на оперативную и окончательную.</w:t>
      </w:r>
    </w:p>
    <w:p w14:paraId="50ED0033" w14:textId="77777777" w:rsidR="00CC7B2E" w:rsidRPr="00460944" w:rsidRDefault="00CC7B2E">
      <w:pPr>
        <w:pStyle w:val="ConsPlusNormal"/>
        <w:spacing w:before="240"/>
        <w:ind w:firstLine="540"/>
        <w:jc w:val="both"/>
        <w:rPr>
          <w:lang w:val="ru-RU"/>
        </w:rPr>
      </w:pPr>
      <w:r w:rsidRPr="00460944">
        <w:rPr>
          <w:lang w:val="ru-RU"/>
        </w:rPr>
        <w:t>Оперативная информация о выявленных АУ представляется территориальному органу федерального органа исполнительной власти, осуществляющему государственный санитарно-эпидемиологический надзор в Санкт-Петербурге, и исполнительному органу государственной власти Санкт-Петербурга в области природопользования, охраны окружающей среды и обеспечения экологической безопасности непосредственно после их обнаружения.</w:t>
      </w:r>
    </w:p>
    <w:p w14:paraId="2F2D77C6" w14:textId="77777777" w:rsidR="00CC7B2E" w:rsidRPr="00460944" w:rsidRDefault="00CC7B2E">
      <w:pPr>
        <w:pStyle w:val="ConsPlusNormal"/>
        <w:spacing w:before="240"/>
        <w:ind w:firstLine="540"/>
        <w:jc w:val="both"/>
        <w:rPr>
          <w:lang w:val="ru-RU"/>
        </w:rPr>
      </w:pPr>
      <w:r w:rsidRPr="00460944">
        <w:rPr>
          <w:lang w:val="ru-RU"/>
        </w:rPr>
        <w:t xml:space="preserve">Результаты радиационного обследования территории оформляют в виде рабочих (полевых) и отчетных материалов, формы которых приведены в </w:t>
      </w:r>
      <w:hyperlink w:anchor="P623" w:history="1">
        <w:r w:rsidRPr="00460944">
          <w:rPr>
            <w:color w:val="0000FF"/>
            <w:lang w:val="ru-RU"/>
          </w:rPr>
          <w:t>приложениях 3-7.</w:t>
        </w:r>
      </w:hyperlink>
    </w:p>
    <w:p w14:paraId="7E58B933" w14:textId="77777777" w:rsidR="00CC7B2E" w:rsidRPr="00460944" w:rsidRDefault="00CC7B2E">
      <w:pPr>
        <w:pStyle w:val="ConsPlusNormal"/>
        <w:spacing w:before="240"/>
        <w:ind w:firstLine="540"/>
        <w:jc w:val="both"/>
        <w:rPr>
          <w:lang w:val="ru-RU"/>
        </w:rPr>
      </w:pPr>
      <w:r w:rsidRPr="00460944">
        <w:rPr>
          <w:lang w:val="ru-RU"/>
        </w:rPr>
        <w:t>12.2. Перечень материалов, оформляемых ЛРК в зависимости от вида выполняемых работ, приведен в таблице 2.</w:t>
      </w:r>
    </w:p>
    <w:p w14:paraId="2CC5C44D" w14:textId="77777777" w:rsidR="00CC7B2E" w:rsidRPr="00460944" w:rsidRDefault="00CC7B2E">
      <w:pPr>
        <w:pStyle w:val="ConsPlusNormal"/>
        <w:ind w:firstLine="540"/>
        <w:jc w:val="both"/>
        <w:rPr>
          <w:lang w:val="ru-RU"/>
        </w:rPr>
      </w:pPr>
    </w:p>
    <w:p w14:paraId="3A0891AB" w14:textId="77777777" w:rsidR="00CC7B2E" w:rsidRPr="00460944" w:rsidRDefault="00CC7B2E">
      <w:pPr>
        <w:pStyle w:val="ConsPlusNormal"/>
        <w:jc w:val="right"/>
        <w:outlineLvl w:val="2"/>
        <w:rPr>
          <w:lang w:val="ru-RU"/>
        </w:rPr>
      </w:pPr>
      <w:r w:rsidRPr="00460944">
        <w:rPr>
          <w:lang w:val="ru-RU"/>
        </w:rPr>
        <w:t>Таблица 2</w:t>
      </w:r>
    </w:p>
    <w:p w14:paraId="75C922D6" w14:textId="77777777" w:rsidR="00CC7B2E" w:rsidRPr="00460944" w:rsidRDefault="00CC7B2E">
      <w:pPr>
        <w:pStyle w:val="ConsPlusNormal"/>
        <w:rPr>
          <w:lang w:val="ru-RU"/>
        </w:rPr>
      </w:pPr>
    </w:p>
    <w:p w14:paraId="404A6427" w14:textId="77777777" w:rsidR="00CC7B2E" w:rsidRPr="00460944" w:rsidRDefault="00CC7B2E">
      <w:pPr>
        <w:pStyle w:val="ConsPlusNormal"/>
        <w:jc w:val="center"/>
        <w:rPr>
          <w:lang w:val="ru-RU"/>
        </w:rPr>
      </w:pPr>
      <w:r w:rsidRPr="00460944">
        <w:rPr>
          <w:lang w:val="ru-RU"/>
        </w:rPr>
        <w:t>ПЕРЕЧЕНЬ ОТЧЕТНЫХ МАТЕРИАЛОВ ПО РЕЗУЛЬТАТАМ</w:t>
      </w:r>
    </w:p>
    <w:p w14:paraId="00F1021D" w14:textId="77777777" w:rsidR="00CC7B2E" w:rsidRDefault="00CC7B2E">
      <w:pPr>
        <w:pStyle w:val="ConsPlusNormal"/>
        <w:jc w:val="center"/>
      </w:pPr>
      <w:r>
        <w:t>РАДИАЦИОННОГО ОБСЛЕДОВАНИЯ</w:t>
      </w:r>
    </w:p>
    <w:p w14:paraId="38EAD320" w14:textId="77777777" w:rsidR="00CC7B2E" w:rsidRDefault="00CC7B2E">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547"/>
        <w:gridCol w:w="2821"/>
        <w:gridCol w:w="2275"/>
      </w:tblGrid>
      <w:tr w:rsidR="00CC7B2E" w14:paraId="0793AEFF" w14:textId="77777777">
        <w:trPr>
          <w:trHeight w:val="227"/>
        </w:trPr>
        <w:tc>
          <w:tcPr>
            <w:tcW w:w="1547" w:type="dxa"/>
          </w:tcPr>
          <w:p w14:paraId="23B23C22" w14:textId="77777777" w:rsidR="00CC7B2E" w:rsidRDefault="00CC7B2E">
            <w:pPr>
              <w:pStyle w:val="ConsPlusNonformat"/>
              <w:jc w:val="both"/>
            </w:pPr>
            <w:r>
              <w:t xml:space="preserve">   Вид работ   </w:t>
            </w:r>
          </w:p>
        </w:tc>
        <w:tc>
          <w:tcPr>
            <w:tcW w:w="2821" w:type="dxa"/>
          </w:tcPr>
          <w:p w14:paraId="07B9AA90" w14:textId="77777777" w:rsidR="00CC7B2E" w:rsidRDefault="00CC7B2E">
            <w:pPr>
              <w:pStyle w:val="ConsPlusNonformat"/>
              <w:jc w:val="both"/>
            </w:pPr>
            <w:r>
              <w:t xml:space="preserve"> Рабочие (полевые) материалы </w:t>
            </w:r>
          </w:p>
        </w:tc>
        <w:tc>
          <w:tcPr>
            <w:tcW w:w="2275" w:type="dxa"/>
          </w:tcPr>
          <w:p w14:paraId="78D1115A" w14:textId="77777777" w:rsidR="00CC7B2E" w:rsidRDefault="00CC7B2E">
            <w:pPr>
              <w:pStyle w:val="ConsPlusNonformat"/>
              <w:jc w:val="both"/>
            </w:pPr>
            <w:r>
              <w:t xml:space="preserve">  Отчетные материалы   </w:t>
            </w:r>
          </w:p>
        </w:tc>
      </w:tr>
      <w:tr w:rsidR="00CC7B2E" w14:paraId="07B8B80D" w14:textId="77777777">
        <w:trPr>
          <w:trHeight w:val="227"/>
        </w:trPr>
        <w:tc>
          <w:tcPr>
            <w:tcW w:w="1547" w:type="dxa"/>
            <w:tcBorders>
              <w:top w:val="nil"/>
            </w:tcBorders>
          </w:tcPr>
          <w:p w14:paraId="47AD2582" w14:textId="77777777" w:rsidR="00CC7B2E" w:rsidRPr="00460944" w:rsidRDefault="00CC7B2E">
            <w:pPr>
              <w:pStyle w:val="ConsPlusNonformat"/>
              <w:jc w:val="both"/>
              <w:rPr>
                <w:lang w:val="ru-RU"/>
              </w:rPr>
            </w:pPr>
            <w:r w:rsidRPr="00460944">
              <w:rPr>
                <w:lang w:val="ru-RU"/>
              </w:rPr>
              <w:t xml:space="preserve">Обследование   </w:t>
            </w:r>
          </w:p>
          <w:p w14:paraId="5884C0E5" w14:textId="77777777" w:rsidR="00CC7B2E" w:rsidRPr="00460944" w:rsidRDefault="00CC7B2E">
            <w:pPr>
              <w:pStyle w:val="ConsPlusNonformat"/>
              <w:jc w:val="both"/>
              <w:rPr>
                <w:lang w:val="ru-RU"/>
              </w:rPr>
            </w:pPr>
            <w:r w:rsidRPr="00460944">
              <w:rPr>
                <w:lang w:val="ru-RU"/>
              </w:rPr>
              <w:t xml:space="preserve">территории     </w:t>
            </w:r>
          </w:p>
          <w:p w14:paraId="77E8F4C5" w14:textId="77777777" w:rsidR="00CC7B2E" w:rsidRPr="00460944" w:rsidRDefault="00CC7B2E">
            <w:pPr>
              <w:pStyle w:val="ConsPlusNonformat"/>
              <w:jc w:val="both"/>
              <w:rPr>
                <w:lang w:val="ru-RU"/>
              </w:rPr>
            </w:pPr>
            <w:r w:rsidRPr="00460944">
              <w:rPr>
                <w:lang w:val="ru-RU"/>
              </w:rPr>
              <w:t xml:space="preserve">в масштабах    </w:t>
            </w:r>
          </w:p>
          <w:p w14:paraId="3F0312C4" w14:textId="77777777" w:rsidR="00CC7B2E" w:rsidRPr="00460944" w:rsidRDefault="00CC7B2E">
            <w:pPr>
              <w:pStyle w:val="ConsPlusNonformat"/>
              <w:jc w:val="both"/>
              <w:rPr>
                <w:lang w:val="ru-RU"/>
              </w:rPr>
            </w:pPr>
            <w:r w:rsidRPr="00460944">
              <w:rPr>
                <w:lang w:val="ru-RU"/>
              </w:rPr>
              <w:t>1:2000 до 1:500</w:t>
            </w:r>
          </w:p>
        </w:tc>
        <w:tc>
          <w:tcPr>
            <w:tcW w:w="2821" w:type="dxa"/>
            <w:tcBorders>
              <w:top w:val="nil"/>
            </w:tcBorders>
          </w:tcPr>
          <w:p w14:paraId="73F3C3F0" w14:textId="77777777" w:rsidR="00CC7B2E" w:rsidRPr="00460944" w:rsidRDefault="00CC7B2E">
            <w:pPr>
              <w:pStyle w:val="ConsPlusNonformat"/>
              <w:jc w:val="both"/>
              <w:rPr>
                <w:lang w:val="ru-RU"/>
              </w:rPr>
            </w:pPr>
            <w:r w:rsidRPr="00460944">
              <w:rPr>
                <w:lang w:val="ru-RU"/>
              </w:rPr>
              <w:t>Карта (план) территории с на-</w:t>
            </w:r>
          </w:p>
          <w:p w14:paraId="69B0CD1D" w14:textId="77777777" w:rsidR="00CC7B2E" w:rsidRPr="00460944" w:rsidRDefault="00CC7B2E">
            <w:pPr>
              <w:pStyle w:val="ConsPlusNonformat"/>
              <w:jc w:val="both"/>
              <w:rPr>
                <w:lang w:val="ru-RU"/>
              </w:rPr>
            </w:pPr>
            <w:r w:rsidRPr="00460944">
              <w:rPr>
                <w:lang w:val="ru-RU"/>
              </w:rPr>
              <w:t>несенными результатами  изме-</w:t>
            </w:r>
          </w:p>
          <w:p w14:paraId="3EB9C659" w14:textId="77777777" w:rsidR="00CC7B2E" w:rsidRPr="00460944" w:rsidRDefault="00CC7B2E">
            <w:pPr>
              <w:pStyle w:val="ConsPlusNonformat"/>
              <w:jc w:val="both"/>
              <w:rPr>
                <w:lang w:val="ru-RU"/>
              </w:rPr>
            </w:pPr>
            <w:r w:rsidRPr="00460944">
              <w:rPr>
                <w:lang w:val="ru-RU"/>
              </w:rPr>
              <w:t xml:space="preserve">рений МЭД и МАД в точках.    </w:t>
            </w:r>
          </w:p>
          <w:p w14:paraId="77FB24FD" w14:textId="77777777" w:rsidR="00CC7B2E" w:rsidRPr="00460944" w:rsidRDefault="00CC7B2E">
            <w:pPr>
              <w:pStyle w:val="ConsPlusNonformat"/>
              <w:jc w:val="both"/>
              <w:rPr>
                <w:lang w:val="ru-RU"/>
              </w:rPr>
            </w:pPr>
            <w:r w:rsidRPr="00460944">
              <w:rPr>
                <w:lang w:val="ru-RU"/>
              </w:rPr>
              <w:t>На обороте должен  быть  при-</w:t>
            </w:r>
          </w:p>
          <w:p w14:paraId="78C6E3E2" w14:textId="77777777" w:rsidR="00CC7B2E" w:rsidRPr="00460944" w:rsidRDefault="00CC7B2E">
            <w:pPr>
              <w:pStyle w:val="ConsPlusNonformat"/>
              <w:jc w:val="both"/>
              <w:rPr>
                <w:lang w:val="ru-RU"/>
              </w:rPr>
            </w:pPr>
            <w:r w:rsidRPr="00460944">
              <w:rPr>
                <w:lang w:val="ru-RU"/>
              </w:rPr>
              <w:t xml:space="preserve">клеен   заполненный   </w:t>
            </w:r>
            <w:hyperlink w:anchor="P572" w:history="1">
              <w:r w:rsidRPr="00460944">
                <w:rPr>
                  <w:color w:val="0000FF"/>
                  <w:lang w:val="ru-RU"/>
                </w:rPr>
                <w:t>паспорт</w:t>
              </w:r>
            </w:hyperlink>
          </w:p>
          <w:p w14:paraId="01215D8D" w14:textId="77777777" w:rsidR="00CC7B2E" w:rsidRDefault="00CC7B2E">
            <w:pPr>
              <w:pStyle w:val="ConsPlusNonformat"/>
              <w:jc w:val="both"/>
            </w:pPr>
            <w:r w:rsidRPr="00460944">
              <w:rPr>
                <w:lang w:val="ru-RU"/>
              </w:rPr>
              <w:t xml:space="preserve">рабочей схемы (прил. </w:t>
            </w:r>
            <w:r>
              <w:t xml:space="preserve">2)      </w:t>
            </w:r>
          </w:p>
        </w:tc>
        <w:tc>
          <w:tcPr>
            <w:tcW w:w="2275" w:type="dxa"/>
            <w:tcBorders>
              <w:top w:val="nil"/>
            </w:tcBorders>
          </w:tcPr>
          <w:p w14:paraId="780E94DB" w14:textId="77777777" w:rsidR="00CC7B2E" w:rsidRPr="00460944" w:rsidRDefault="00CC7B2E">
            <w:pPr>
              <w:pStyle w:val="ConsPlusNonformat"/>
              <w:jc w:val="both"/>
              <w:rPr>
                <w:lang w:val="ru-RU"/>
              </w:rPr>
            </w:pPr>
            <w:r w:rsidRPr="00460944">
              <w:rPr>
                <w:lang w:val="ru-RU"/>
              </w:rPr>
              <w:t xml:space="preserve">Обязательные:          </w:t>
            </w:r>
          </w:p>
          <w:p w14:paraId="62717CF6" w14:textId="77777777" w:rsidR="00CC7B2E" w:rsidRPr="00460944" w:rsidRDefault="00CC7B2E">
            <w:pPr>
              <w:pStyle w:val="ConsPlusNonformat"/>
              <w:jc w:val="both"/>
              <w:rPr>
                <w:lang w:val="ru-RU"/>
              </w:rPr>
            </w:pPr>
            <w:r w:rsidRPr="00460944">
              <w:rPr>
                <w:lang w:val="ru-RU"/>
              </w:rPr>
              <w:t>1. Схема площади прове-</w:t>
            </w:r>
          </w:p>
          <w:p w14:paraId="36D3C1DC" w14:textId="77777777" w:rsidR="00CC7B2E" w:rsidRPr="00460944" w:rsidRDefault="00CC7B2E">
            <w:pPr>
              <w:pStyle w:val="ConsPlusNonformat"/>
              <w:jc w:val="both"/>
              <w:rPr>
                <w:lang w:val="ru-RU"/>
              </w:rPr>
            </w:pPr>
            <w:r w:rsidRPr="00460944">
              <w:rPr>
                <w:lang w:val="ru-RU"/>
              </w:rPr>
              <w:t>денных поисковых радио-</w:t>
            </w:r>
          </w:p>
          <w:p w14:paraId="74C0DC40" w14:textId="77777777" w:rsidR="00CC7B2E" w:rsidRPr="00460944" w:rsidRDefault="00CC7B2E">
            <w:pPr>
              <w:pStyle w:val="ConsPlusNonformat"/>
              <w:jc w:val="both"/>
              <w:rPr>
                <w:lang w:val="ru-RU"/>
              </w:rPr>
            </w:pPr>
            <w:r w:rsidRPr="00460944">
              <w:rPr>
                <w:lang w:val="ru-RU"/>
              </w:rPr>
              <w:t>метрических  работ   (с</w:t>
            </w:r>
          </w:p>
          <w:p w14:paraId="25CE8075" w14:textId="77777777" w:rsidR="00CC7B2E" w:rsidRPr="00460944" w:rsidRDefault="00CC7B2E">
            <w:pPr>
              <w:pStyle w:val="ConsPlusNonformat"/>
              <w:jc w:val="both"/>
              <w:rPr>
                <w:lang w:val="ru-RU"/>
              </w:rPr>
            </w:pPr>
            <w:r w:rsidRPr="00460944">
              <w:rPr>
                <w:lang w:val="ru-RU"/>
              </w:rPr>
              <w:t>фактическими  контурами</w:t>
            </w:r>
          </w:p>
          <w:p w14:paraId="7E22D00F" w14:textId="77777777" w:rsidR="00CC7B2E" w:rsidRPr="00460944" w:rsidRDefault="00CC7B2E">
            <w:pPr>
              <w:pStyle w:val="ConsPlusNonformat"/>
              <w:jc w:val="both"/>
              <w:rPr>
                <w:lang w:val="ru-RU"/>
              </w:rPr>
            </w:pPr>
            <w:r w:rsidRPr="00460944">
              <w:rPr>
                <w:lang w:val="ru-RU"/>
              </w:rPr>
              <w:t>проведенных   работ   и</w:t>
            </w:r>
          </w:p>
          <w:p w14:paraId="1894BB33" w14:textId="77777777" w:rsidR="00CC7B2E" w:rsidRPr="00460944" w:rsidRDefault="00CC7B2E">
            <w:pPr>
              <w:pStyle w:val="ConsPlusNonformat"/>
              <w:jc w:val="both"/>
              <w:rPr>
                <w:lang w:val="ru-RU"/>
              </w:rPr>
            </w:pPr>
            <w:r w:rsidRPr="00460944">
              <w:rPr>
                <w:lang w:val="ru-RU"/>
              </w:rPr>
              <w:t>местами    расположения</w:t>
            </w:r>
          </w:p>
          <w:p w14:paraId="1CDE4ECC" w14:textId="77777777" w:rsidR="00CC7B2E" w:rsidRPr="00460944" w:rsidRDefault="00CC7B2E">
            <w:pPr>
              <w:pStyle w:val="ConsPlusNonformat"/>
              <w:jc w:val="both"/>
              <w:rPr>
                <w:lang w:val="ru-RU"/>
              </w:rPr>
            </w:pPr>
            <w:r w:rsidRPr="00460944">
              <w:rPr>
                <w:lang w:val="ru-RU"/>
              </w:rPr>
              <w:t>выявленных УРЗ).  Масш-</w:t>
            </w:r>
          </w:p>
          <w:p w14:paraId="1781B597" w14:textId="77777777" w:rsidR="00CC7B2E" w:rsidRPr="00460944" w:rsidRDefault="00CC7B2E">
            <w:pPr>
              <w:pStyle w:val="ConsPlusNonformat"/>
              <w:jc w:val="both"/>
              <w:rPr>
                <w:lang w:val="ru-RU"/>
              </w:rPr>
            </w:pPr>
            <w:r w:rsidRPr="00460944">
              <w:rPr>
                <w:lang w:val="ru-RU"/>
              </w:rPr>
              <w:t xml:space="preserve">таб схемы 1:25000.     </w:t>
            </w:r>
          </w:p>
          <w:p w14:paraId="66200E49" w14:textId="77777777" w:rsidR="00CC7B2E" w:rsidRPr="00460944" w:rsidRDefault="00CC7B2E">
            <w:pPr>
              <w:pStyle w:val="ConsPlusNonformat"/>
              <w:jc w:val="both"/>
              <w:rPr>
                <w:lang w:val="ru-RU"/>
              </w:rPr>
            </w:pPr>
            <w:r w:rsidRPr="00460944">
              <w:rPr>
                <w:lang w:val="ru-RU"/>
              </w:rPr>
              <w:t xml:space="preserve">2. </w:t>
            </w:r>
            <w:hyperlink w:anchor="P623" w:history="1">
              <w:r w:rsidRPr="00460944">
                <w:rPr>
                  <w:color w:val="0000FF"/>
                  <w:lang w:val="ru-RU"/>
                </w:rPr>
                <w:t>Протокол</w:t>
              </w:r>
            </w:hyperlink>
            <w:r w:rsidRPr="00460944">
              <w:rPr>
                <w:lang w:val="ru-RU"/>
              </w:rPr>
              <w:t xml:space="preserve">  радиацион-</w:t>
            </w:r>
          </w:p>
          <w:p w14:paraId="76D0FBB4" w14:textId="77777777" w:rsidR="00CC7B2E" w:rsidRPr="00460944" w:rsidRDefault="00CC7B2E">
            <w:pPr>
              <w:pStyle w:val="ConsPlusNonformat"/>
              <w:jc w:val="both"/>
              <w:rPr>
                <w:lang w:val="ru-RU"/>
              </w:rPr>
            </w:pPr>
            <w:r w:rsidRPr="00460944">
              <w:rPr>
                <w:lang w:val="ru-RU"/>
              </w:rPr>
              <w:t>ного обследования  тер-</w:t>
            </w:r>
          </w:p>
          <w:p w14:paraId="4A552BE4" w14:textId="77777777" w:rsidR="00CC7B2E" w:rsidRPr="00460944" w:rsidRDefault="00CC7B2E">
            <w:pPr>
              <w:pStyle w:val="ConsPlusNonformat"/>
              <w:jc w:val="both"/>
              <w:rPr>
                <w:lang w:val="ru-RU"/>
              </w:rPr>
            </w:pPr>
            <w:r w:rsidRPr="00460944">
              <w:rPr>
                <w:lang w:val="ru-RU"/>
              </w:rPr>
              <w:t xml:space="preserve">ритории (прил. 3).     </w:t>
            </w:r>
          </w:p>
          <w:p w14:paraId="40819B47" w14:textId="77777777" w:rsidR="00CC7B2E" w:rsidRPr="00460944" w:rsidRDefault="00CC7B2E">
            <w:pPr>
              <w:pStyle w:val="ConsPlusNonformat"/>
              <w:jc w:val="both"/>
              <w:rPr>
                <w:lang w:val="ru-RU"/>
              </w:rPr>
            </w:pPr>
            <w:r w:rsidRPr="00460944">
              <w:rPr>
                <w:lang w:val="ru-RU"/>
              </w:rPr>
              <w:t>3. При выявлении  АУ  -</w:t>
            </w:r>
          </w:p>
          <w:p w14:paraId="472EB747" w14:textId="77777777" w:rsidR="00CC7B2E" w:rsidRPr="00460944" w:rsidRDefault="007975B9">
            <w:pPr>
              <w:pStyle w:val="ConsPlusNonformat"/>
              <w:jc w:val="both"/>
              <w:rPr>
                <w:lang w:val="ru-RU"/>
              </w:rPr>
            </w:pPr>
            <w:hyperlink w:anchor="P726" w:history="1">
              <w:r w:rsidR="00CC7B2E" w:rsidRPr="00460944">
                <w:rPr>
                  <w:color w:val="0000FF"/>
                  <w:lang w:val="ru-RU"/>
                </w:rPr>
                <w:t>акт</w:t>
              </w:r>
            </w:hyperlink>
            <w:r w:rsidR="00CC7B2E" w:rsidRPr="00460944">
              <w:rPr>
                <w:lang w:val="ru-RU"/>
              </w:rPr>
              <w:t xml:space="preserve"> выявления АУ (прил.</w:t>
            </w:r>
          </w:p>
          <w:p w14:paraId="6639F961" w14:textId="77777777" w:rsidR="00CC7B2E" w:rsidRPr="00460944" w:rsidRDefault="00CC7B2E">
            <w:pPr>
              <w:pStyle w:val="ConsPlusNonformat"/>
              <w:jc w:val="both"/>
              <w:rPr>
                <w:lang w:val="ru-RU"/>
              </w:rPr>
            </w:pPr>
            <w:r w:rsidRPr="00460944">
              <w:rPr>
                <w:lang w:val="ru-RU"/>
              </w:rPr>
              <w:t xml:space="preserve">4).                    </w:t>
            </w:r>
          </w:p>
          <w:p w14:paraId="5920EF3B" w14:textId="77777777" w:rsidR="00CC7B2E" w:rsidRPr="00460944" w:rsidRDefault="00CC7B2E">
            <w:pPr>
              <w:pStyle w:val="ConsPlusNonformat"/>
              <w:jc w:val="both"/>
              <w:rPr>
                <w:lang w:val="ru-RU"/>
              </w:rPr>
            </w:pPr>
            <w:r w:rsidRPr="00460944">
              <w:rPr>
                <w:lang w:val="ru-RU"/>
              </w:rPr>
              <w:t xml:space="preserve">Рекомендуемые:         </w:t>
            </w:r>
          </w:p>
          <w:p w14:paraId="5F8680F9" w14:textId="77777777" w:rsidR="00CC7B2E" w:rsidRPr="00460944" w:rsidRDefault="00CC7B2E">
            <w:pPr>
              <w:pStyle w:val="ConsPlusNonformat"/>
              <w:jc w:val="both"/>
              <w:rPr>
                <w:lang w:val="ru-RU"/>
              </w:rPr>
            </w:pPr>
            <w:r w:rsidRPr="00460944">
              <w:rPr>
                <w:lang w:val="ru-RU"/>
              </w:rPr>
              <w:t>Карты (схемы)  изолиний</w:t>
            </w:r>
          </w:p>
          <w:p w14:paraId="460EC8CB" w14:textId="77777777" w:rsidR="00CC7B2E" w:rsidRPr="00460944" w:rsidRDefault="00CC7B2E">
            <w:pPr>
              <w:pStyle w:val="ConsPlusNonformat"/>
              <w:jc w:val="both"/>
              <w:rPr>
                <w:lang w:val="ru-RU"/>
              </w:rPr>
            </w:pPr>
            <w:r w:rsidRPr="00460944">
              <w:rPr>
                <w:lang w:val="ru-RU"/>
              </w:rPr>
              <w:t>или усредненных  значе-</w:t>
            </w:r>
          </w:p>
          <w:p w14:paraId="4039E2A5" w14:textId="77777777" w:rsidR="00CC7B2E" w:rsidRDefault="00CC7B2E">
            <w:pPr>
              <w:pStyle w:val="ConsPlusNonformat"/>
              <w:jc w:val="both"/>
            </w:pPr>
            <w:r>
              <w:t xml:space="preserve">ний МЭД и МАД          </w:t>
            </w:r>
          </w:p>
        </w:tc>
      </w:tr>
      <w:tr w:rsidR="00CC7B2E" w14:paraId="29F101E9" w14:textId="77777777">
        <w:trPr>
          <w:trHeight w:val="227"/>
        </w:trPr>
        <w:tc>
          <w:tcPr>
            <w:tcW w:w="1547" w:type="dxa"/>
            <w:tcBorders>
              <w:top w:val="nil"/>
            </w:tcBorders>
          </w:tcPr>
          <w:p w14:paraId="5479719C" w14:textId="77777777" w:rsidR="00CC7B2E" w:rsidRPr="00460944" w:rsidRDefault="00CC7B2E">
            <w:pPr>
              <w:pStyle w:val="ConsPlusNonformat"/>
              <w:jc w:val="both"/>
              <w:rPr>
                <w:lang w:val="ru-RU"/>
              </w:rPr>
            </w:pPr>
            <w:r w:rsidRPr="00460944">
              <w:rPr>
                <w:lang w:val="ru-RU"/>
              </w:rPr>
              <w:t xml:space="preserve">Детальное      </w:t>
            </w:r>
          </w:p>
          <w:p w14:paraId="520851ED" w14:textId="77777777" w:rsidR="00CC7B2E" w:rsidRPr="00460944" w:rsidRDefault="00CC7B2E">
            <w:pPr>
              <w:pStyle w:val="ConsPlusNonformat"/>
              <w:jc w:val="both"/>
              <w:rPr>
                <w:lang w:val="ru-RU"/>
              </w:rPr>
            </w:pPr>
            <w:r w:rsidRPr="00460944">
              <w:rPr>
                <w:lang w:val="ru-RU"/>
              </w:rPr>
              <w:t xml:space="preserve">обследование   </w:t>
            </w:r>
          </w:p>
          <w:p w14:paraId="243BCC4A" w14:textId="77777777" w:rsidR="00CC7B2E" w:rsidRPr="00460944" w:rsidRDefault="00CC7B2E">
            <w:pPr>
              <w:pStyle w:val="ConsPlusNonformat"/>
              <w:jc w:val="both"/>
              <w:rPr>
                <w:lang w:val="ru-RU"/>
              </w:rPr>
            </w:pPr>
            <w:r w:rsidRPr="00460944">
              <w:rPr>
                <w:lang w:val="ru-RU"/>
              </w:rPr>
              <w:t>в масштабах  от</w:t>
            </w:r>
          </w:p>
          <w:p w14:paraId="2518E889" w14:textId="77777777" w:rsidR="00CC7B2E" w:rsidRPr="00460944" w:rsidRDefault="00CC7B2E">
            <w:pPr>
              <w:pStyle w:val="ConsPlusNonformat"/>
              <w:jc w:val="both"/>
              <w:rPr>
                <w:lang w:val="ru-RU"/>
              </w:rPr>
            </w:pPr>
            <w:r w:rsidRPr="00460944">
              <w:rPr>
                <w:lang w:val="ru-RU"/>
              </w:rPr>
              <w:t xml:space="preserve">1:100 до 1:50  </w:t>
            </w:r>
          </w:p>
        </w:tc>
        <w:tc>
          <w:tcPr>
            <w:tcW w:w="2821" w:type="dxa"/>
            <w:tcBorders>
              <w:top w:val="nil"/>
            </w:tcBorders>
          </w:tcPr>
          <w:p w14:paraId="479D8558" w14:textId="77777777" w:rsidR="00CC7B2E" w:rsidRPr="00460944" w:rsidRDefault="00CC7B2E">
            <w:pPr>
              <w:pStyle w:val="ConsPlusNonformat"/>
              <w:jc w:val="both"/>
              <w:rPr>
                <w:lang w:val="ru-RU"/>
              </w:rPr>
            </w:pPr>
            <w:r w:rsidRPr="00460944">
              <w:rPr>
                <w:lang w:val="ru-RU"/>
              </w:rPr>
              <w:t>План (кроки) территории с вы-</w:t>
            </w:r>
          </w:p>
          <w:p w14:paraId="011155F1" w14:textId="77777777" w:rsidR="00CC7B2E" w:rsidRPr="00460944" w:rsidRDefault="00CC7B2E">
            <w:pPr>
              <w:pStyle w:val="ConsPlusNonformat"/>
              <w:jc w:val="both"/>
              <w:rPr>
                <w:lang w:val="ru-RU"/>
              </w:rPr>
            </w:pPr>
            <w:r w:rsidRPr="00460944">
              <w:rPr>
                <w:lang w:val="ru-RU"/>
              </w:rPr>
              <w:t>несенными результатами  поле-</w:t>
            </w:r>
          </w:p>
          <w:p w14:paraId="111AB148" w14:textId="77777777" w:rsidR="00CC7B2E" w:rsidRPr="00460944" w:rsidRDefault="00CC7B2E">
            <w:pPr>
              <w:pStyle w:val="ConsPlusNonformat"/>
              <w:jc w:val="both"/>
              <w:rPr>
                <w:lang w:val="ru-RU"/>
              </w:rPr>
            </w:pPr>
            <w:r w:rsidRPr="00460944">
              <w:rPr>
                <w:lang w:val="ru-RU"/>
              </w:rPr>
              <w:t xml:space="preserve">вых наблюдений МЭД и МАД.    </w:t>
            </w:r>
          </w:p>
          <w:p w14:paraId="480FC982" w14:textId="77777777" w:rsidR="00CC7B2E" w:rsidRPr="00460944" w:rsidRDefault="00CC7B2E">
            <w:pPr>
              <w:pStyle w:val="ConsPlusNonformat"/>
              <w:jc w:val="both"/>
              <w:rPr>
                <w:lang w:val="ru-RU"/>
              </w:rPr>
            </w:pPr>
            <w:r w:rsidRPr="00460944">
              <w:rPr>
                <w:lang w:val="ru-RU"/>
              </w:rPr>
              <w:t xml:space="preserve">Журнал шпуровых наблюдений.  </w:t>
            </w:r>
          </w:p>
          <w:p w14:paraId="20B267F8" w14:textId="77777777" w:rsidR="00CC7B2E" w:rsidRPr="00460944" w:rsidRDefault="00CC7B2E">
            <w:pPr>
              <w:pStyle w:val="ConsPlusNonformat"/>
              <w:jc w:val="both"/>
              <w:rPr>
                <w:lang w:val="ru-RU"/>
              </w:rPr>
            </w:pPr>
            <w:r w:rsidRPr="00460944">
              <w:rPr>
                <w:lang w:val="ru-RU"/>
              </w:rPr>
              <w:t xml:space="preserve">Места отбора проб            </w:t>
            </w:r>
          </w:p>
        </w:tc>
        <w:tc>
          <w:tcPr>
            <w:tcW w:w="2275" w:type="dxa"/>
            <w:tcBorders>
              <w:top w:val="nil"/>
            </w:tcBorders>
          </w:tcPr>
          <w:p w14:paraId="774B47E4" w14:textId="77777777" w:rsidR="00CC7B2E" w:rsidRPr="00460944" w:rsidRDefault="00CC7B2E">
            <w:pPr>
              <w:pStyle w:val="ConsPlusNonformat"/>
              <w:jc w:val="both"/>
              <w:rPr>
                <w:lang w:val="ru-RU"/>
              </w:rPr>
            </w:pPr>
            <w:r w:rsidRPr="00460944">
              <w:rPr>
                <w:lang w:val="ru-RU"/>
              </w:rPr>
              <w:t xml:space="preserve">Обязательные:          </w:t>
            </w:r>
          </w:p>
          <w:p w14:paraId="1E11FBE1" w14:textId="77777777" w:rsidR="00CC7B2E" w:rsidRPr="00460944" w:rsidRDefault="00CC7B2E">
            <w:pPr>
              <w:pStyle w:val="ConsPlusNonformat"/>
              <w:jc w:val="both"/>
              <w:rPr>
                <w:lang w:val="ru-RU"/>
              </w:rPr>
            </w:pPr>
            <w:r w:rsidRPr="00460944">
              <w:rPr>
                <w:lang w:val="ru-RU"/>
              </w:rPr>
              <w:t xml:space="preserve">1. </w:t>
            </w:r>
            <w:hyperlink w:anchor="P808" w:history="1">
              <w:r w:rsidRPr="00460944">
                <w:rPr>
                  <w:color w:val="0000FF"/>
                  <w:lang w:val="ru-RU"/>
                </w:rPr>
                <w:t>Протокол</w:t>
              </w:r>
            </w:hyperlink>
            <w:r w:rsidRPr="00460944">
              <w:rPr>
                <w:lang w:val="ru-RU"/>
              </w:rPr>
              <w:t xml:space="preserve">  детального</w:t>
            </w:r>
          </w:p>
          <w:p w14:paraId="32F89891" w14:textId="77777777" w:rsidR="00CC7B2E" w:rsidRPr="00460944" w:rsidRDefault="00CC7B2E">
            <w:pPr>
              <w:pStyle w:val="ConsPlusNonformat"/>
              <w:jc w:val="both"/>
              <w:rPr>
                <w:lang w:val="ru-RU"/>
              </w:rPr>
            </w:pPr>
            <w:r w:rsidRPr="00460944">
              <w:rPr>
                <w:lang w:val="ru-RU"/>
              </w:rPr>
              <w:t>радиационного    обсле-</w:t>
            </w:r>
          </w:p>
          <w:p w14:paraId="0601C480" w14:textId="77777777" w:rsidR="00CC7B2E" w:rsidRPr="00460944" w:rsidRDefault="00CC7B2E">
            <w:pPr>
              <w:pStyle w:val="ConsPlusNonformat"/>
              <w:jc w:val="both"/>
              <w:rPr>
                <w:lang w:val="ru-RU"/>
              </w:rPr>
            </w:pPr>
            <w:r w:rsidRPr="00460944">
              <w:rPr>
                <w:lang w:val="ru-RU"/>
              </w:rPr>
              <w:t xml:space="preserve">дования (прил. 5).     </w:t>
            </w:r>
          </w:p>
          <w:p w14:paraId="0CDC2377" w14:textId="77777777" w:rsidR="00CC7B2E" w:rsidRPr="00460944" w:rsidRDefault="00CC7B2E">
            <w:pPr>
              <w:pStyle w:val="ConsPlusNonformat"/>
              <w:jc w:val="both"/>
              <w:rPr>
                <w:lang w:val="ru-RU"/>
              </w:rPr>
            </w:pPr>
            <w:r w:rsidRPr="00460944">
              <w:rPr>
                <w:lang w:val="ru-RU"/>
              </w:rPr>
              <w:t xml:space="preserve">Рекомендуемые:         </w:t>
            </w:r>
          </w:p>
          <w:p w14:paraId="74495236" w14:textId="77777777" w:rsidR="00CC7B2E" w:rsidRPr="00460944" w:rsidRDefault="00CC7B2E">
            <w:pPr>
              <w:pStyle w:val="ConsPlusNonformat"/>
              <w:jc w:val="both"/>
              <w:rPr>
                <w:lang w:val="ru-RU"/>
              </w:rPr>
            </w:pPr>
            <w:r w:rsidRPr="00460944">
              <w:rPr>
                <w:lang w:val="ru-RU"/>
              </w:rPr>
              <w:t>1. Карта (схема) МЭД ГИ</w:t>
            </w:r>
          </w:p>
          <w:p w14:paraId="3BE3D47C" w14:textId="77777777" w:rsidR="00CC7B2E" w:rsidRPr="00460944" w:rsidRDefault="00CC7B2E">
            <w:pPr>
              <w:pStyle w:val="ConsPlusNonformat"/>
              <w:jc w:val="both"/>
              <w:rPr>
                <w:lang w:val="ru-RU"/>
              </w:rPr>
            </w:pPr>
            <w:r w:rsidRPr="00460944">
              <w:rPr>
                <w:lang w:val="ru-RU"/>
              </w:rPr>
              <w:t xml:space="preserve">поверхности.           </w:t>
            </w:r>
          </w:p>
          <w:p w14:paraId="2E5B5E0F" w14:textId="77777777" w:rsidR="00CC7B2E" w:rsidRPr="00460944" w:rsidRDefault="00CC7B2E">
            <w:pPr>
              <w:pStyle w:val="ConsPlusNonformat"/>
              <w:jc w:val="both"/>
              <w:rPr>
                <w:lang w:val="ru-RU"/>
              </w:rPr>
            </w:pPr>
            <w:r w:rsidRPr="00460944">
              <w:rPr>
                <w:lang w:val="ru-RU"/>
              </w:rPr>
              <w:t>2. Разрезы (схемы)  ре-</w:t>
            </w:r>
          </w:p>
          <w:p w14:paraId="02342418" w14:textId="77777777" w:rsidR="00CC7B2E" w:rsidRPr="00460944" w:rsidRDefault="00CC7B2E">
            <w:pPr>
              <w:pStyle w:val="ConsPlusNonformat"/>
              <w:jc w:val="both"/>
              <w:rPr>
                <w:lang w:val="ru-RU"/>
              </w:rPr>
            </w:pPr>
            <w:r w:rsidRPr="00460944">
              <w:rPr>
                <w:lang w:val="ru-RU"/>
              </w:rPr>
              <w:t>зультатов шпуровых  на-</w:t>
            </w:r>
          </w:p>
          <w:p w14:paraId="25595A80" w14:textId="77777777" w:rsidR="00CC7B2E" w:rsidRPr="00460944" w:rsidRDefault="00CC7B2E">
            <w:pPr>
              <w:pStyle w:val="ConsPlusNonformat"/>
              <w:jc w:val="both"/>
              <w:rPr>
                <w:lang w:val="ru-RU"/>
              </w:rPr>
            </w:pPr>
            <w:r w:rsidRPr="00460944">
              <w:rPr>
                <w:lang w:val="ru-RU"/>
              </w:rPr>
              <w:t xml:space="preserve">блюдений </w:t>
            </w:r>
            <w:hyperlink w:anchor="P1018" w:history="1">
              <w:r w:rsidRPr="00460944">
                <w:rPr>
                  <w:color w:val="0000FF"/>
                  <w:lang w:val="ru-RU"/>
                </w:rPr>
                <w:t>(прил. 7).</w:t>
              </w:r>
            </w:hyperlink>
          </w:p>
          <w:p w14:paraId="6FF1B9AA" w14:textId="77777777" w:rsidR="00CC7B2E" w:rsidRPr="00460944" w:rsidRDefault="00CC7B2E">
            <w:pPr>
              <w:pStyle w:val="ConsPlusNonformat"/>
              <w:jc w:val="both"/>
              <w:rPr>
                <w:lang w:val="ru-RU"/>
              </w:rPr>
            </w:pPr>
            <w:r w:rsidRPr="00460944">
              <w:rPr>
                <w:lang w:val="ru-RU"/>
              </w:rPr>
              <w:t>3.   Протокол    гамма-</w:t>
            </w:r>
          </w:p>
          <w:p w14:paraId="276CA572" w14:textId="77777777" w:rsidR="00CC7B2E" w:rsidRPr="00460944" w:rsidRDefault="00CC7B2E">
            <w:pPr>
              <w:pStyle w:val="ConsPlusNonformat"/>
              <w:jc w:val="both"/>
              <w:rPr>
                <w:lang w:val="ru-RU"/>
              </w:rPr>
            </w:pPr>
            <w:r w:rsidRPr="00460944">
              <w:rPr>
                <w:lang w:val="ru-RU"/>
              </w:rPr>
              <w:t>спектрометрических  из-</w:t>
            </w:r>
          </w:p>
          <w:p w14:paraId="0E13D577" w14:textId="77777777" w:rsidR="00CC7B2E" w:rsidRDefault="00CC7B2E">
            <w:pPr>
              <w:pStyle w:val="ConsPlusNonformat"/>
              <w:jc w:val="both"/>
            </w:pPr>
            <w:r>
              <w:t xml:space="preserve">мерений                </w:t>
            </w:r>
          </w:p>
        </w:tc>
      </w:tr>
    </w:tbl>
    <w:p w14:paraId="1DE30CA8" w14:textId="77777777" w:rsidR="00CC7B2E" w:rsidRDefault="00CC7B2E">
      <w:pPr>
        <w:pStyle w:val="ConsPlusNormal"/>
        <w:ind w:firstLine="540"/>
        <w:jc w:val="both"/>
      </w:pPr>
    </w:p>
    <w:p w14:paraId="2A6947AC" w14:textId="77777777" w:rsidR="00CC7B2E" w:rsidRPr="00460944" w:rsidRDefault="00CC7B2E">
      <w:pPr>
        <w:pStyle w:val="ConsPlusNormal"/>
        <w:ind w:firstLine="540"/>
        <w:jc w:val="both"/>
        <w:rPr>
          <w:lang w:val="ru-RU"/>
        </w:rPr>
      </w:pPr>
      <w:r w:rsidRPr="00460944">
        <w:rPr>
          <w:lang w:val="ru-RU"/>
        </w:rPr>
        <w:t xml:space="preserve">12.4. Характеристики УРЗ, результаты опробования, включая координаты, в установленном порядке вносятся в </w:t>
      </w:r>
      <w:hyperlink w:anchor="P906" w:history="1">
        <w:r w:rsidRPr="00460944">
          <w:rPr>
            <w:color w:val="0000FF"/>
            <w:lang w:val="ru-RU"/>
          </w:rPr>
          <w:t>карточки регистрации</w:t>
        </w:r>
      </w:hyperlink>
      <w:r w:rsidRPr="00460944">
        <w:rPr>
          <w:lang w:val="ru-RU"/>
        </w:rPr>
        <w:t xml:space="preserve"> (прил. 6) и передаются в городской банк данных УРЗ.</w:t>
      </w:r>
    </w:p>
    <w:p w14:paraId="23EF65A2" w14:textId="77777777" w:rsidR="00CC7B2E" w:rsidRPr="00460944" w:rsidRDefault="00CC7B2E">
      <w:pPr>
        <w:pStyle w:val="ConsPlusNormal"/>
        <w:ind w:firstLine="540"/>
        <w:jc w:val="both"/>
        <w:rPr>
          <w:lang w:val="ru-RU"/>
        </w:rPr>
      </w:pPr>
    </w:p>
    <w:p w14:paraId="321AAAA7" w14:textId="77777777" w:rsidR="00CC7B2E" w:rsidRPr="00460944" w:rsidRDefault="00CC7B2E">
      <w:pPr>
        <w:pStyle w:val="ConsPlusNormal"/>
        <w:ind w:firstLine="540"/>
        <w:jc w:val="both"/>
        <w:outlineLvl w:val="1"/>
        <w:rPr>
          <w:lang w:val="ru-RU"/>
        </w:rPr>
      </w:pPr>
      <w:r w:rsidRPr="00460944">
        <w:rPr>
          <w:lang w:val="ru-RU"/>
        </w:rPr>
        <w:t>13. Взаимодействие с территориальным органом федерального органа исполнительной власти, осуществляющим государственный санитарно-эпидемиологический надзор в Санкт-Петербурге, и исполнительным органом государственной власти Санкт-Петербурга в области природопользования, охраны окружающей среды и обеспечения экологической безопасности</w:t>
      </w:r>
    </w:p>
    <w:p w14:paraId="4411A85A" w14:textId="77777777" w:rsidR="00CC7B2E" w:rsidRPr="00460944" w:rsidRDefault="00CC7B2E">
      <w:pPr>
        <w:pStyle w:val="ConsPlusNormal"/>
        <w:ind w:firstLine="540"/>
        <w:jc w:val="both"/>
        <w:rPr>
          <w:lang w:val="ru-RU"/>
        </w:rPr>
      </w:pPr>
    </w:p>
    <w:p w14:paraId="74745CCF" w14:textId="77777777" w:rsidR="00CC7B2E" w:rsidRPr="00460944" w:rsidRDefault="00CC7B2E">
      <w:pPr>
        <w:pStyle w:val="ConsPlusNormal"/>
        <w:ind w:firstLine="540"/>
        <w:jc w:val="both"/>
        <w:rPr>
          <w:lang w:val="ru-RU"/>
        </w:rPr>
      </w:pPr>
      <w:r w:rsidRPr="00460944">
        <w:rPr>
          <w:lang w:val="ru-RU"/>
        </w:rPr>
        <w:t>13.1. При обнаружении на обследуемой территории УРЗ соответствующий акт направляется в территориальный орган федерального органа исполнительной власти, осуществляющий государственный санитарно-эпидемиологический надзор в Санкт-Петербурге, и исполнительный орган государственной власти Санкт-Петербурга в области природопользования, охраны окружающей среды и обеспечения экологической безопасности не позднее чем через 1 день после обнаружения УРЗ.</w:t>
      </w:r>
    </w:p>
    <w:p w14:paraId="2F19626B" w14:textId="77777777" w:rsidR="00CC7B2E" w:rsidRPr="00460944" w:rsidRDefault="00CC7B2E">
      <w:pPr>
        <w:pStyle w:val="ConsPlusNormal"/>
        <w:spacing w:before="240"/>
        <w:ind w:firstLine="540"/>
        <w:jc w:val="both"/>
        <w:rPr>
          <w:lang w:val="ru-RU"/>
        </w:rPr>
      </w:pPr>
      <w:r w:rsidRPr="00460944">
        <w:rPr>
          <w:lang w:val="ru-RU"/>
        </w:rPr>
        <w:t>13.2. При обнаружении аномальных участков, на которых мощность амбиентной дозы превышает 10 мкЗв/ч или есть угроза распространения загрязнения или несанкционированного перемещения локальных источников, информацию незамедлительно сообщают в территориальный орган федерального органа исполнительной власти, осуществляющий государственный санитарно-эпидемиологический надзор в Санкт-Петербурге, и исполнительный орган государственной власти Санкт-Петербурга в области природопользования, охраны окружающей среды и обеспечения экологической безопасности.</w:t>
      </w:r>
    </w:p>
    <w:p w14:paraId="7BE16807" w14:textId="77777777" w:rsidR="00CC7B2E" w:rsidRPr="00460944" w:rsidRDefault="00CC7B2E">
      <w:pPr>
        <w:pStyle w:val="ConsPlusNormal"/>
        <w:ind w:firstLine="540"/>
        <w:jc w:val="both"/>
        <w:rPr>
          <w:lang w:val="ru-RU"/>
        </w:rPr>
      </w:pPr>
    </w:p>
    <w:p w14:paraId="1160C77C" w14:textId="77777777" w:rsidR="00CC7B2E" w:rsidRPr="00460944" w:rsidRDefault="00CC7B2E">
      <w:pPr>
        <w:pStyle w:val="ConsPlusNormal"/>
        <w:ind w:firstLine="540"/>
        <w:jc w:val="both"/>
        <w:rPr>
          <w:lang w:val="ru-RU"/>
        </w:rPr>
      </w:pPr>
    </w:p>
    <w:p w14:paraId="48D1AC19" w14:textId="77777777" w:rsidR="00CC7B2E" w:rsidRPr="00460944" w:rsidRDefault="00CC7B2E">
      <w:pPr>
        <w:pStyle w:val="ConsPlusNormal"/>
        <w:ind w:firstLine="540"/>
        <w:jc w:val="both"/>
        <w:rPr>
          <w:lang w:val="ru-RU"/>
        </w:rPr>
      </w:pPr>
    </w:p>
    <w:p w14:paraId="2EC422EF" w14:textId="77777777" w:rsidR="00CC7B2E" w:rsidRPr="00460944" w:rsidRDefault="00CC7B2E">
      <w:pPr>
        <w:pStyle w:val="ConsPlusNormal"/>
        <w:ind w:firstLine="540"/>
        <w:jc w:val="both"/>
        <w:rPr>
          <w:lang w:val="ru-RU"/>
        </w:rPr>
      </w:pPr>
    </w:p>
    <w:p w14:paraId="357CFB39" w14:textId="77777777" w:rsidR="00CC7B2E" w:rsidRPr="00460944" w:rsidRDefault="00CC7B2E">
      <w:pPr>
        <w:pStyle w:val="ConsPlusNormal"/>
        <w:ind w:firstLine="540"/>
        <w:jc w:val="both"/>
        <w:rPr>
          <w:lang w:val="ru-RU"/>
        </w:rPr>
      </w:pPr>
    </w:p>
    <w:p w14:paraId="16BE8FBA" w14:textId="77777777" w:rsidR="00CC7B2E" w:rsidRPr="00460944" w:rsidRDefault="00CC7B2E">
      <w:pPr>
        <w:pStyle w:val="ConsPlusNormal"/>
        <w:jc w:val="right"/>
        <w:outlineLvl w:val="1"/>
        <w:rPr>
          <w:lang w:val="ru-RU"/>
        </w:rPr>
      </w:pPr>
      <w:r w:rsidRPr="00460944">
        <w:rPr>
          <w:lang w:val="ru-RU"/>
        </w:rPr>
        <w:t>Приложение 1</w:t>
      </w:r>
    </w:p>
    <w:p w14:paraId="279C9A21" w14:textId="77777777" w:rsidR="00CC7B2E" w:rsidRPr="00460944" w:rsidRDefault="00CC7B2E">
      <w:pPr>
        <w:pStyle w:val="ConsPlusNormal"/>
        <w:ind w:firstLine="540"/>
        <w:jc w:val="both"/>
        <w:rPr>
          <w:lang w:val="ru-RU"/>
        </w:rPr>
      </w:pPr>
    </w:p>
    <w:p w14:paraId="3DD1A95F" w14:textId="77777777" w:rsidR="00CC7B2E" w:rsidRPr="00460944" w:rsidRDefault="00CC7B2E">
      <w:pPr>
        <w:pStyle w:val="ConsPlusNormal"/>
        <w:jc w:val="center"/>
        <w:rPr>
          <w:lang w:val="ru-RU"/>
        </w:rPr>
      </w:pPr>
      <w:bookmarkStart w:id="6" w:name="P400"/>
      <w:bookmarkEnd w:id="6"/>
      <w:r w:rsidRPr="00460944">
        <w:rPr>
          <w:lang w:val="ru-RU"/>
        </w:rPr>
        <w:t>ПЕРЕЧЕНЬ СРЕДСТВ ИЗМЕРЕНИЙ, ВСПОМОГАТЕЛЬНОГО ОБОРУДОВАНИЯ</w:t>
      </w:r>
    </w:p>
    <w:p w14:paraId="2F5B82FF" w14:textId="77777777" w:rsidR="00CC7B2E" w:rsidRPr="00460944" w:rsidRDefault="00CC7B2E">
      <w:pPr>
        <w:pStyle w:val="ConsPlusNormal"/>
        <w:jc w:val="center"/>
        <w:rPr>
          <w:lang w:val="ru-RU"/>
        </w:rPr>
      </w:pPr>
      <w:r w:rsidRPr="00460944">
        <w:rPr>
          <w:lang w:val="ru-RU"/>
        </w:rPr>
        <w:t>И РАСХОДНЫХ МАТЕРИАЛОВ, ПРИМЕНЯЕМЫХ ПРИ РАДИАЦИОННОМ</w:t>
      </w:r>
    </w:p>
    <w:p w14:paraId="64BD302D" w14:textId="77777777" w:rsidR="00CC7B2E" w:rsidRPr="00460944" w:rsidRDefault="00CC7B2E">
      <w:pPr>
        <w:pStyle w:val="ConsPlusNormal"/>
        <w:jc w:val="center"/>
        <w:rPr>
          <w:lang w:val="ru-RU"/>
        </w:rPr>
      </w:pPr>
      <w:r w:rsidRPr="00460944">
        <w:rPr>
          <w:lang w:val="ru-RU"/>
        </w:rPr>
        <w:t>ОБСЛЕДОВАНИИ ТЕРРИТОРИЙ</w:t>
      </w:r>
    </w:p>
    <w:p w14:paraId="48EE0963" w14:textId="77777777" w:rsidR="00CC7B2E" w:rsidRPr="00460944" w:rsidRDefault="00CC7B2E">
      <w:pPr>
        <w:pStyle w:val="ConsPlusNormal"/>
        <w:ind w:firstLine="540"/>
        <w:jc w:val="both"/>
        <w:rPr>
          <w:lang w:val="ru-RU"/>
        </w:rPr>
      </w:pPr>
    </w:p>
    <w:p w14:paraId="6EEAE90A" w14:textId="77777777" w:rsidR="00CC7B2E" w:rsidRPr="00460944" w:rsidRDefault="00CC7B2E">
      <w:pPr>
        <w:pStyle w:val="ConsPlusCell"/>
        <w:jc w:val="both"/>
        <w:rPr>
          <w:lang w:val="ru-RU"/>
        </w:rPr>
      </w:pPr>
      <w:r w:rsidRPr="00460944">
        <w:rPr>
          <w:lang w:val="ru-RU"/>
        </w:rPr>
        <w:t>┌────────────┬─────────────────────────────────────────────┬──────────┐</w:t>
      </w:r>
    </w:p>
    <w:p w14:paraId="44FB08D0" w14:textId="77777777" w:rsidR="00CC7B2E" w:rsidRPr="00460944" w:rsidRDefault="00CC7B2E">
      <w:pPr>
        <w:pStyle w:val="ConsPlusCell"/>
        <w:jc w:val="both"/>
        <w:rPr>
          <w:lang w:val="ru-RU"/>
        </w:rPr>
      </w:pPr>
      <w:r w:rsidRPr="00460944">
        <w:rPr>
          <w:lang w:val="ru-RU"/>
        </w:rPr>
        <w:t>│Наименование│Метрологические и технические характеристики │Назначение│</w:t>
      </w:r>
    </w:p>
    <w:p w14:paraId="6D8DE7DB" w14:textId="77777777" w:rsidR="00CC7B2E" w:rsidRPr="00460944" w:rsidRDefault="00CC7B2E">
      <w:pPr>
        <w:pStyle w:val="ConsPlusCell"/>
        <w:jc w:val="both"/>
        <w:rPr>
          <w:lang w:val="ru-RU"/>
        </w:rPr>
      </w:pPr>
      <w:r w:rsidRPr="00460944">
        <w:rPr>
          <w:lang w:val="ru-RU"/>
        </w:rPr>
        <w:t>├────────────┼─────────────────────────────────────────────┼──────────┤</w:t>
      </w:r>
    </w:p>
    <w:p w14:paraId="7804A3A8" w14:textId="77777777" w:rsidR="00CC7B2E" w:rsidRPr="00460944" w:rsidRDefault="00CC7B2E">
      <w:pPr>
        <w:pStyle w:val="ConsPlusCell"/>
        <w:jc w:val="both"/>
        <w:rPr>
          <w:lang w:val="ru-RU"/>
        </w:rPr>
      </w:pPr>
      <w:r w:rsidRPr="00460944">
        <w:rPr>
          <w:lang w:val="ru-RU"/>
        </w:rPr>
        <w:t>│1. Прибор   │Диапазон  измерения  мощности  экспозиционной│Поисковое │</w:t>
      </w:r>
    </w:p>
    <w:p w14:paraId="650761D5" w14:textId="77777777" w:rsidR="00CC7B2E" w:rsidRPr="00460944" w:rsidRDefault="00CC7B2E">
      <w:pPr>
        <w:pStyle w:val="ConsPlusCell"/>
        <w:jc w:val="both"/>
        <w:rPr>
          <w:lang w:val="ru-RU"/>
        </w:rPr>
      </w:pPr>
      <w:r w:rsidRPr="00460944">
        <w:rPr>
          <w:lang w:val="ru-RU"/>
        </w:rPr>
        <w:t>│сцинтилляци-│дозы: (0 - 3000) мкР/ч.                      │обследова-│</w:t>
      </w:r>
    </w:p>
    <w:p w14:paraId="674127AE" w14:textId="77777777" w:rsidR="00CC7B2E" w:rsidRPr="00460944" w:rsidRDefault="00CC7B2E">
      <w:pPr>
        <w:pStyle w:val="ConsPlusCell"/>
        <w:jc w:val="both"/>
        <w:rPr>
          <w:lang w:val="ru-RU"/>
        </w:rPr>
      </w:pPr>
      <w:r w:rsidRPr="00460944">
        <w:rPr>
          <w:lang w:val="ru-RU"/>
        </w:rPr>
        <w:t>│онный геоло-│Основная погрешность:                        │ние       │</w:t>
      </w:r>
    </w:p>
    <w:p w14:paraId="499C2F5A" w14:textId="77777777" w:rsidR="00CC7B2E" w:rsidRPr="00460944" w:rsidRDefault="00CC7B2E">
      <w:pPr>
        <w:pStyle w:val="ConsPlusCell"/>
        <w:jc w:val="both"/>
        <w:rPr>
          <w:lang w:val="ru-RU"/>
        </w:rPr>
      </w:pPr>
      <w:r w:rsidRPr="00460944">
        <w:rPr>
          <w:lang w:val="ru-RU"/>
        </w:rPr>
        <w:t xml:space="preserve">│горазведоч- │+/-(0,1 </w:t>
      </w:r>
      <w:r>
        <w:t>x</w:t>
      </w:r>
      <w:r w:rsidRPr="00460944">
        <w:rPr>
          <w:lang w:val="ru-RU"/>
        </w:rPr>
        <w:t xml:space="preserve"> </w:t>
      </w:r>
      <w:r>
        <w:t>A</w:t>
      </w:r>
      <w:r w:rsidRPr="00460944">
        <w:rPr>
          <w:lang w:val="ru-RU"/>
        </w:rPr>
        <w:t xml:space="preserve">  + 0,015 </w:t>
      </w:r>
      <w:r>
        <w:t>x</w:t>
      </w:r>
      <w:r w:rsidRPr="00460944">
        <w:rPr>
          <w:lang w:val="ru-RU"/>
        </w:rPr>
        <w:t xml:space="preserve"> </w:t>
      </w:r>
      <w:r>
        <w:t>A</w:t>
      </w:r>
      <w:r w:rsidRPr="00460944">
        <w:rPr>
          <w:lang w:val="ru-RU"/>
        </w:rPr>
        <w:t xml:space="preserve"> ),                  │          │</w:t>
      </w:r>
    </w:p>
    <w:p w14:paraId="07D1742E" w14:textId="77777777" w:rsidR="00CC7B2E" w:rsidRPr="00460944" w:rsidRDefault="00CC7B2E">
      <w:pPr>
        <w:pStyle w:val="ConsPlusCell"/>
        <w:jc w:val="both"/>
        <w:rPr>
          <w:lang w:val="ru-RU"/>
        </w:rPr>
      </w:pPr>
      <w:r w:rsidRPr="00460944">
        <w:rPr>
          <w:lang w:val="ru-RU"/>
        </w:rPr>
        <w:t xml:space="preserve">│ный         │           </w:t>
      </w:r>
      <w:r>
        <w:t>x</w:t>
      </w:r>
      <w:r w:rsidRPr="00460944">
        <w:rPr>
          <w:lang w:val="ru-RU"/>
        </w:rPr>
        <w:t xml:space="preserve">            </w:t>
      </w:r>
      <w:r>
        <w:t>k</w:t>
      </w:r>
      <w:r w:rsidRPr="00460944">
        <w:rPr>
          <w:lang w:val="ru-RU"/>
        </w:rPr>
        <w:t xml:space="preserve">                    │          │</w:t>
      </w:r>
    </w:p>
    <w:p w14:paraId="0962AC15" w14:textId="77777777" w:rsidR="00CC7B2E" w:rsidRPr="00460944" w:rsidRDefault="00CC7B2E">
      <w:pPr>
        <w:pStyle w:val="ConsPlusCell"/>
        <w:jc w:val="both"/>
        <w:rPr>
          <w:lang w:val="ru-RU"/>
        </w:rPr>
      </w:pPr>
      <w:r w:rsidRPr="00460944">
        <w:rPr>
          <w:lang w:val="ru-RU"/>
        </w:rPr>
        <w:t>│СРП-68-01   │А - измеренное значение,                     │          │</w:t>
      </w:r>
    </w:p>
    <w:p w14:paraId="29704AEB" w14:textId="77777777" w:rsidR="00CC7B2E" w:rsidRPr="00460944" w:rsidRDefault="00CC7B2E">
      <w:pPr>
        <w:pStyle w:val="ConsPlusCell"/>
        <w:jc w:val="both"/>
        <w:rPr>
          <w:lang w:val="ru-RU"/>
        </w:rPr>
      </w:pPr>
      <w:r w:rsidRPr="00460944">
        <w:rPr>
          <w:lang w:val="ru-RU"/>
        </w:rPr>
        <w:t xml:space="preserve">│            │ </w:t>
      </w:r>
      <w:r>
        <w:t>x</w:t>
      </w:r>
      <w:r w:rsidRPr="00460944">
        <w:rPr>
          <w:lang w:val="ru-RU"/>
        </w:rPr>
        <w:t xml:space="preserve">                                           │          │</w:t>
      </w:r>
    </w:p>
    <w:p w14:paraId="53F6D011" w14:textId="77777777" w:rsidR="00CC7B2E" w:rsidRPr="00460944" w:rsidRDefault="00CC7B2E">
      <w:pPr>
        <w:pStyle w:val="ConsPlusCell"/>
        <w:jc w:val="both"/>
        <w:rPr>
          <w:lang w:val="ru-RU"/>
        </w:rPr>
      </w:pPr>
      <w:r w:rsidRPr="00460944">
        <w:rPr>
          <w:lang w:val="ru-RU"/>
        </w:rPr>
        <w:t>│            │А  - конечное значение  предела измерения    │          │</w:t>
      </w:r>
    </w:p>
    <w:p w14:paraId="3E990CF1" w14:textId="77777777" w:rsidR="00CC7B2E" w:rsidRPr="00460944" w:rsidRDefault="00CC7B2E">
      <w:pPr>
        <w:pStyle w:val="ConsPlusCell"/>
        <w:jc w:val="both"/>
        <w:rPr>
          <w:lang w:val="ru-RU"/>
        </w:rPr>
      </w:pPr>
      <w:r w:rsidRPr="00460944">
        <w:rPr>
          <w:lang w:val="ru-RU"/>
        </w:rPr>
        <w:t xml:space="preserve">│            │ </w:t>
      </w:r>
      <w:r>
        <w:t>k</w:t>
      </w:r>
      <w:r w:rsidRPr="00460944">
        <w:rPr>
          <w:lang w:val="ru-RU"/>
        </w:rPr>
        <w:t xml:space="preserve">                                           │          │</w:t>
      </w:r>
    </w:p>
    <w:p w14:paraId="1092618E" w14:textId="77777777" w:rsidR="00CC7B2E" w:rsidRPr="00460944" w:rsidRDefault="00CC7B2E">
      <w:pPr>
        <w:pStyle w:val="ConsPlusCell"/>
        <w:jc w:val="both"/>
        <w:rPr>
          <w:lang w:val="ru-RU"/>
        </w:rPr>
      </w:pPr>
      <w:r w:rsidRPr="00460944">
        <w:rPr>
          <w:lang w:val="ru-RU"/>
        </w:rPr>
        <w:t>├────────────┼─────────────────────────────────────────────┼──────────┤</w:t>
      </w:r>
    </w:p>
    <w:p w14:paraId="5AB53C8E" w14:textId="77777777" w:rsidR="00CC7B2E" w:rsidRPr="00460944" w:rsidRDefault="00CC7B2E">
      <w:pPr>
        <w:pStyle w:val="ConsPlusCell"/>
        <w:jc w:val="both"/>
        <w:rPr>
          <w:lang w:val="ru-RU"/>
        </w:rPr>
      </w:pPr>
      <w:r w:rsidRPr="00460944">
        <w:rPr>
          <w:lang w:val="ru-RU"/>
        </w:rPr>
        <w:t>│2. Радиометр│Диапазон энергий гамма-излучения:  от 0,05 до│Поисковое │</w:t>
      </w:r>
    </w:p>
    <w:p w14:paraId="75E107B9" w14:textId="77777777" w:rsidR="00CC7B2E" w:rsidRPr="00460944" w:rsidRDefault="00CC7B2E">
      <w:pPr>
        <w:pStyle w:val="ConsPlusCell"/>
        <w:jc w:val="both"/>
        <w:rPr>
          <w:lang w:val="ru-RU"/>
        </w:rPr>
      </w:pPr>
      <w:r w:rsidRPr="00460944">
        <w:rPr>
          <w:lang w:val="ru-RU"/>
        </w:rPr>
        <w:t>│СРП-88Н     │3 МэВ.                                       │обследова-│</w:t>
      </w:r>
    </w:p>
    <w:p w14:paraId="54F232E0" w14:textId="77777777" w:rsidR="00CC7B2E" w:rsidRPr="00460944" w:rsidRDefault="00CC7B2E">
      <w:pPr>
        <w:pStyle w:val="ConsPlusCell"/>
        <w:jc w:val="both"/>
        <w:rPr>
          <w:lang w:val="ru-RU"/>
        </w:rPr>
      </w:pPr>
      <w:r w:rsidRPr="00460944">
        <w:rPr>
          <w:lang w:val="ru-RU"/>
        </w:rPr>
        <w:t>│            │Диапазон измерения потока гамма-излучения:   │ние       │</w:t>
      </w:r>
    </w:p>
    <w:p w14:paraId="6A96A027" w14:textId="77777777" w:rsidR="00CC7B2E" w:rsidRPr="00460944" w:rsidRDefault="00CC7B2E">
      <w:pPr>
        <w:pStyle w:val="ConsPlusCell"/>
        <w:jc w:val="both"/>
        <w:rPr>
          <w:lang w:val="ru-RU"/>
        </w:rPr>
      </w:pPr>
      <w:r w:rsidRPr="00460944">
        <w:rPr>
          <w:lang w:val="ru-RU"/>
        </w:rPr>
        <w:t>│            │            -1                               │          │</w:t>
      </w:r>
    </w:p>
    <w:p w14:paraId="2F8ADDC6" w14:textId="77777777" w:rsidR="00CC7B2E" w:rsidRPr="00460944" w:rsidRDefault="00CC7B2E">
      <w:pPr>
        <w:pStyle w:val="ConsPlusCell"/>
        <w:jc w:val="both"/>
        <w:rPr>
          <w:lang w:val="ru-RU"/>
        </w:rPr>
      </w:pPr>
      <w:r w:rsidRPr="00460944">
        <w:rPr>
          <w:lang w:val="ru-RU"/>
        </w:rPr>
        <w:t>│            │(10-30000) с                                 │          │</w:t>
      </w:r>
    </w:p>
    <w:p w14:paraId="7D6AB417" w14:textId="77777777" w:rsidR="00CC7B2E" w:rsidRPr="00460944" w:rsidRDefault="00CC7B2E">
      <w:pPr>
        <w:pStyle w:val="ConsPlusCell"/>
        <w:jc w:val="both"/>
        <w:rPr>
          <w:lang w:val="ru-RU"/>
        </w:rPr>
      </w:pPr>
      <w:r w:rsidRPr="00460944">
        <w:rPr>
          <w:lang w:val="ru-RU"/>
        </w:rPr>
        <w:t>├────────────┼─────────────────────────────────────────────┼──────────┤</w:t>
      </w:r>
    </w:p>
    <w:p w14:paraId="018BDB48" w14:textId="77777777" w:rsidR="00CC7B2E" w:rsidRPr="00460944" w:rsidRDefault="00CC7B2E">
      <w:pPr>
        <w:pStyle w:val="ConsPlusCell"/>
        <w:jc w:val="both"/>
        <w:rPr>
          <w:lang w:val="ru-RU"/>
        </w:rPr>
      </w:pPr>
      <w:r w:rsidRPr="00460944">
        <w:rPr>
          <w:lang w:val="ru-RU"/>
        </w:rPr>
        <w:t>│3. Радиометр│Диапазон измерений плотности потока гамма-из-│Поисковое │</w:t>
      </w:r>
    </w:p>
    <w:p w14:paraId="6D68159F" w14:textId="77777777" w:rsidR="00CC7B2E" w:rsidRPr="00460944" w:rsidRDefault="00CC7B2E">
      <w:pPr>
        <w:pStyle w:val="ConsPlusCell"/>
        <w:jc w:val="both"/>
        <w:rPr>
          <w:lang w:val="ru-RU"/>
        </w:rPr>
      </w:pPr>
      <w:r w:rsidRPr="00460944">
        <w:rPr>
          <w:lang w:val="ru-RU"/>
        </w:rPr>
        <w:t>│ДКС-96П     │                     137                     │обследова-│</w:t>
      </w:r>
    </w:p>
    <w:p w14:paraId="4D126501" w14:textId="77777777" w:rsidR="00CC7B2E" w:rsidRPr="00460944" w:rsidRDefault="00CC7B2E">
      <w:pPr>
        <w:pStyle w:val="ConsPlusCell"/>
        <w:jc w:val="both"/>
        <w:rPr>
          <w:lang w:val="ru-RU"/>
        </w:rPr>
      </w:pPr>
      <w:r w:rsidRPr="00460944">
        <w:rPr>
          <w:lang w:val="ru-RU"/>
        </w:rPr>
        <w:t xml:space="preserve">│с блоком де-│лучения от источника    </w:t>
      </w:r>
      <w:r>
        <w:t>Cs</w:t>
      </w:r>
      <w:r w:rsidRPr="00460944">
        <w:rPr>
          <w:lang w:val="ru-RU"/>
        </w:rPr>
        <w:t>:                  │ние       │</w:t>
      </w:r>
    </w:p>
    <w:p w14:paraId="55B9C07D" w14:textId="77777777" w:rsidR="00CC7B2E" w:rsidRPr="00460944" w:rsidRDefault="00CC7B2E">
      <w:pPr>
        <w:pStyle w:val="ConsPlusCell"/>
        <w:jc w:val="both"/>
        <w:rPr>
          <w:lang w:val="ru-RU"/>
        </w:rPr>
      </w:pPr>
      <w:r w:rsidRPr="00460944">
        <w:rPr>
          <w:lang w:val="ru-RU"/>
        </w:rPr>
        <w:t>│тектирования│                  -1     -2                  │          │</w:t>
      </w:r>
    </w:p>
    <w:p w14:paraId="521A4F2E" w14:textId="77777777" w:rsidR="00CC7B2E" w:rsidRPr="00460944" w:rsidRDefault="00CC7B2E">
      <w:pPr>
        <w:pStyle w:val="ConsPlusCell"/>
        <w:jc w:val="both"/>
        <w:rPr>
          <w:lang w:val="ru-RU"/>
        </w:rPr>
      </w:pPr>
      <w:r w:rsidRPr="00460944">
        <w:rPr>
          <w:lang w:val="ru-RU"/>
        </w:rPr>
        <w:lastRenderedPageBreak/>
        <w:t xml:space="preserve">│БДПГ-96     │10 - 8000 част </w:t>
      </w:r>
      <w:r>
        <w:t>x</w:t>
      </w:r>
      <w:r w:rsidRPr="00460944">
        <w:rPr>
          <w:lang w:val="ru-RU"/>
        </w:rPr>
        <w:t xml:space="preserve"> с   </w:t>
      </w:r>
      <w:r>
        <w:t>x</w:t>
      </w:r>
      <w:r w:rsidRPr="00460944">
        <w:rPr>
          <w:lang w:val="ru-RU"/>
        </w:rPr>
        <w:t xml:space="preserve"> см  .                 │          │</w:t>
      </w:r>
    </w:p>
    <w:p w14:paraId="565C7465" w14:textId="77777777" w:rsidR="00CC7B2E" w:rsidRPr="00460944" w:rsidRDefault="00CC7B2E">
      <w:pPr>
        <w:pStyle w:val="ConsPlusCell"/>
        <w:jc w:val="both"/>
        <w:rPr>
          <w:lang w:val="ru-RU"/>
        </w:rPr>
      </w:pPr>
      <w:r w:rsidRPr="00460944">
        <w:rPr>
          <w:lang w:val="ru-RU"/>
        </w:rPr>
        <w:t>│            │Диапазон измерений мощности  амбиентной  дозы│          │</w:t>
      </w:r>
    </w:p>
    <w:p w14:paraId="33EA3AFB" w14:textId="77777777" w:rsidR="00CC7B2E" w:rsidRPr="00460944" w:rsidRDefault="00CC7B2E">
      <w:pPr>
        <w:pStyle w:val="ConsPlusCell"/>
        <w:jc w:val="both"/>
        <w:rPr>
          <w:lang w:val="ru-RU"/>
        </w:rPr>
      </w:pPr>
      <w:r w:rsidRPr="00460944">
        <w:rPr>
          <w:lang w:val="ru-RU"/>
        </w:rPr>
        <w:t>│            │                                 -1          │          │</w:t>
      </w:r>
    </w:p>
    <w:p w14:paraId="3BE5856D" w14:textId="77777777" w:rsidR="00CC7B2E" w:rsidRPr="00460944" w:rsidRDefault="00CC7B2E">
      <w:pPr>
        <w:pStyle w:val="ConsPlusCell"/>
        <w:jc w:val="both"/>
        <w:rPr>
          <w:lang w:val="ru-RU"/>
        </w:rPr>
      </w:pPr>
      <w:r w:rsidRPr="00460944">
        <w:rPr>
          <w:lang w:val="ru-RU"/>
        </w:rPr>
        <w:t xml:space="preserve">│            │гамма-излучения: 0,05-50 мкЗв </w:t>
      </w:r>
      <w:r>
        <w:t>x</w:t>
      </w:r>
      <w:r w:rsidRPr="00460944">
        <w:rPr>
          <w:lang w:val="ru-RU"/>
        </w:rPr>
        <w:t xml:space="preserve"> ч  .         │          │</w:t>
      </w:r>
    </w:p>
    <w:p w14:paraId="6F3C830E" w14:textId="77777777" w:rsidR="00CC7B2E" w:rsidRPr="00460944" w:rsidRDefault="00CC7B2E">
      <w:pPr>
        <w:pStyle w:val="ConsPlusCell"/>
        <w:jc w:val="both"/>
        <w:rPr>
          <w:lang w:val="ru-RU"/>
        </w:rPr>
      </w:pPr>
      <w:r w:rsidRPr="00460944">
        <w:rPr>
          <w:lang w:val="ru-RU"/>
        </w:rPr>
        <w:t>│            │Энергетический порог регистрации: 50 кэВ.    │          │</w:t>
      </w:r>
    </w:p>
    <w:p w14:paraId="7F7CB5D4" w14:textId="77777777" w:rsidR="00CC7B2E" w:rsidRPr="00460944" w:rsidRDefault="00CC7B2E">
      <w:pPr>
        <w:pStyle w:val="ConsPlusCell"/>
        <w:jc w:val="both"/>
        <w:rPr>
          <w:lang w:val="ru-RU"/>
        </w:rPr>
      </w:pPr>
      <w:r w:rsidRPr="00460944">
        <w:rPr>
          <w:lang w:val="ru-RU"/>
        </w:rPr>
        <w:t>│            │Основная погрешность измерения: +/-13%       │          │</w:t>
      </w:r>
    </w:p>
    <w:p w14:paraId="6E588F0F" w14:textId="77777777" w:rsidR="00CC7B2E" w:rsidRPr="00460944" w:rsidRDefault="00CC7B2E">
      <w:pPr>
        <w:pStyle w:val="ConsPlusCell"/>
        <w:jc w:val="both"/>
        <w:rPr>
          <w:lang w:val="ru-RU"/>
        </w:rPr>
      </w:pPr>
      <w:r w:rsidRPr="00460944">
        <w:rPr>
          <w:lang w:val="ru-RU"/>
        </w:rPr>
        <w:t>├────────────┼─────────────────────────────────────────────┼──────────┤</w:t>
      </w:r>
    </w:p>
    <w:p w14:paraId="567514D4" w14:textId="77777777" w:rsidR="00CC7B2E" w:rsidRPr="00460944" w:rsidRDefault="00CC7B2E">
      <w:pPr>
        <w:pStyle w:val="ConsPlusCell"/>
        <w:jc w:val="both"/>
        <w:rPr>
          <w:lang w:val="ru-RU"/>
        </w:rPr>
      </w:pPr>
      <w:r w:rsidRPr="00460944">
        <w:rPr>
          <w:lang w:val="ru-RU"/>
        </w:rPr>
        <w:t>│4. Каротаж- │Диапазон измерений потока  гамма-излучения от│Шпуровая  │</w:t>
      </w:r>
    </w:p>
    <w:p w14:paraId="64ACF5E2" w14:textId="77777777" w:rsidR="00CC7B2E" w:rsidRPr="00460944" w:rsidRDefault="00CC7B2E">
      <w:pPr>
        <w:pStyle w:val="ConsPlusCell"/>
        <w:jc w:val="both"/>
        <w:rPr>
          <w:lang w:val="ru-RU"/>
        </w:rPr>
      </w:pPr>
      <w:r w:rsidRPr="00460944">
        <w:rPr>
          <w:lang w:val="ru-RU"/>
        </w:rPr>
        <w:t>│ный гамма-  │          137               5         -1     │гамма-    │</w:t>
      </w:r>
    </w:p>
    <w:p w14:paraId="5A61DC61" w14:textId="77777777" w:rsidR="00CC7B2E" w:rsidRPr="00460944" w:rsidRDefault="00CC7B2E">
      <w:pPr>
        <w:pStyle w:val="ConsPlusCell"/>
        <w:jc w:val="both"/>
        <w:rPr>
          <w:lang w:val="ru-RU"/>
        </w:rPr>
      </w:pPr>
      <w:r w:rsidRPr="00460944">
        <w:rPr>
          <w:lang w:val="ru-RU"/>
        </w:rPr>
        <w:t xml:space="preserve">│радиометр   │источника    </w:t>
      </w:r>
      <w:r>
        <w:t>Cs</w:t>
      </w:r>
      <w:r w:rsidRPr="00460944">
        <w:rPr>
          <w:lang w:val="ru-RU"/>
        </w:rPr>
        <w:t xml:space="preserve">: 10 - 1 </w:t>
      </w:r>
      <w:r>
        <w:t>x</w:t>
      </w:r>
      <w:r w:rsidRPr="00460944">
        <w:rPr>
          <w:lang w:val="ru-RU"/>
        </w:rPr>
        <w:t xml:space="preserve"> 10  част </w:t>
      </w:r>
      <w:r>
        <w:t>x</w:t>
      </w:r>
      <w:r w:rsidRPr="00460944">
        <w:rPr>
          <w:lang w:val="ru-RU"/>
        </w:rPr>
        <w:t xml:space="preserve"> с  .    │съемка    │</w:t>
      </w:r>
    </w:p>
    <w:p w14:paraId="77506A0C" w14:textId="77777777" w:rsidR="00CC7B2E" w:rsidRPr="00460944" w:rsidRDefault="00CC7B2E">
      <w:pPr>
        <w:pStyle w:val="ConsPlusCell"/>
        <w:jc w:val="both"/>
        <w:rPr>
          <w:lang w:val="ru-RU"/>
        </w:rPr>
      </w:pPr>
      <w:r w:rsidRPr="00460944">
        <w:rPr>
          <w:lang w:val="ru-RU"/>
        </w:rPr>
        <w:t>│ДКС-96К     │Диапазон  измерений  мощности  экспозиционной│          │</w:t>
      </w:r>
    </w:p>
    <w:p w14:paraId="63015561" w14:textId="77777777" w:rsidR="00CC7B2E" w:rsidRPr="00460944" w:rsidRDefault="00CC7B2E">
      <w:pPr>
        <w:pStyle w:val="ConsPlusCell"/>
        <w:jc w:val="both"/>
        <w:rPr>
          <w:lang w:val="ru-RU"/>
        </w:rPr>
      </w:pPr>
      <w:r w:rsidRPr="00460944">
        <w:rPr>
          <w:lang w:val="ru-RU"/>
        </w:rPr>
        <w:t>│с блоком де-│                                4        -1  │          │</w:t>
      </w:r>
    </w:p>
    <w:p w14:paraId="4535505E" w14:textId="77777777" w:rsidR="00CC7B2E" w:rsidRPr="00460944" w:rsidRDefault="00CC7B2E">
      <w:pPr>
        <w:pStyle w:val="ConsPlusCell"/>
        <w:jc w:val="both"/>
        <w:rPr>
          <w:lang w:val="ru-RU"/>
        </w:rPr>
      </w:pPr>
      <w:r w:rsidRPr="00460944">
        <w:rPr>
          <w:lang w:val="ru-RU"/>
        </w:rPr>
        <w:t xml:space="preserve">│тектирования│дозы гамма-излучения: 5 - 1 </w:t>
      </w:r>
      <w:r>
        <w:t>x</w:t>
      </w:r>
      <w:r w:rsidRPr="00460944">
        <w:rPr>
          <w:lang w:val="ru-RU"/>
        </w:rPr>
        <w:t xml:space="preserve"> 10  мкР </w:t>
      </w:r>
      <w:r>
        <w:t>x</w:t>
      </w:r>
      <w:r w:rsidRPr="00460944">
        <w:rPr>
          <w:lang w:val="ru-RU"/>
        </w:rPr>
        <w:t xml:space="preserve"> ч  . │          │</w:t>
      </w:r>
    </w:p>
    <w:p w14:paraId="2958EFBB" w14:textId="77777777" w:rsidR="00CC7B2E" w:rsidRPr="00460944" w:rsidRDefault="00CC7B2E">
      <w:pPr>
        <w:pStyle w:val="ConsPlusCell"/>
        <w:jc w:val="both"/>
        <w:rPr>
          <w:lang w:val="ru-RU"/>
        </w:rPr>
      </w:pPr>
      <w:r w:rsidRPr="00460944">
        <w:rPr>
          <w:lang w:val="ru-RU"/>
        </w:rPr>
        <w:t>│БДКГ-96     │Энергетический порог регистрации: 100 кэВ.   │          │</w:t>
      </w:r>
    </w:p>
    <w:p w14:paraId="53F19AA5" w14:textId="77777777" w:rsidR="00CC7B2E" w:rsidRPr="00460944" w:rsidRDefault="00CC7B2E">
      <w:pPr>
        <w:pStyle w:val="ConsPlusCell"/>
        <w:jc w:val="both"/>
        <w:rPr>
          <w:lang w:val="ru-RU"/>
        </w:rPr>
      </w:pPr>
      <w:r w:rsidRPr="00460944">
        <w:rPr>
          <w:lang w:val="ru-RU"/>
        </w:rPr>
        <w:t>│            │Основная погрешность измерения: +/-30%       │          │</w:t>
      </w:r>
    </w:p>
    <w:p w14:paraId="76C6913E" w14:textId="77777777" w:rsidR="00CC7B2E" w:rsidRPr="00460944" w:rsidRDefault="00CC7B2E">
      <w:pPr>
        <w:pStyle w:val="ConsPlusCell"/>
        <w:jc w:val="both"/>
        <w:rPr>
          <w:lang w:val="ru-RU"/>
        </w:rPr>
      </w:pPr>
      <w:r w:rsidRPr="00460944">
        <w:rPr>
          <w:lang w:val="ru-RU"/>
        </w:rPr>
        <w:t>├────────────┼─────────────────────────────────────────────┼──────────┤</w:t>
      </w:r>
    </w:p>
    <w:p w14:paraId="3ABEE78B" w14:textId="77777777" w:rsidR="00CC7B2E" w:rsidRPr="00460944" w:rsidRDefault="00CC7B2E">
      <w:pPr>
        <w:pStyle w:val="ConsPlusCell"/>
        <w:jc w:val="both"/>
        <w:rPr>
          <w:lang w:val="ru-RU"/>
        </w:rPr>
      </w:pPr>
      <w:r w:rsidRPr="00460944">
        <w:rPr>
          <w:lang w:val="ru-RU"/>
        </w:rPr>
        <w:t>│5. Прибор   │                               -1            │Шпуровая  │</w:t>
      </w:r>
    </w:p>
    <w:p w14:paraId="48C58840" w14:textId="77777777" w:rsidR="00CC7B2E" w:rsidRPr="00460944" w:rsidRDefault="00CC7B2E">
      <w:pPr>
        <w:pStyle w:val="ConsPlusCell"/>
        <w:jc w:val="both"/>
        <w:rPr>
          <w:lang w:val="ru-RU"/>
        </w:rPr>
      </w:pPr>
      <w:r w:rsidRPr="00460944">
        <w:rPr>
          <w:lang w:val="ru-RU"/>
        </w:rPr>
        <w:t>│сцинтилляци-│Диапазон измерения: 0 - 10000 с  .           │гамма-    │</w:t>
      </w:r>
    </w:p>
    <w:p w14:paraId="5D08E766" w14:textId="77777777" w:rsidR="00CC7B2E" w:rsidRPr="00460944" w:rsidRDefault="00CC7B2E">
      <w:pPr>
        <w:pStyle w:val="ConsPlusCell"/>
        <w:jc w:val="both"/>
        <w:rPr>
          <w:lang w:val="ru-RU"/>
        </w:rPr>
      </w:pPr>
      <w:r w:rsidRPr="00460944">
        <w:rPr>
          <w:lang w:val="ru-RU"/>
        </w:rPr>
        <w:t>│онный геоло-│Основная погрешность:                        │съемка    │</w:t>
      </w:r>
    </w:p>
    <w:p w14:paraId="39A22054" w14:textId="77777777" w:rsidR="00CC7B2E" w:rsidRPr="00460944" w:rsidRDefault="00CC7B2E">
      <w:pPr>
        <w:pStyle w:val="ConsPlusCell"/>
        <w:jc w:val="both"/>
        <w:rPr>
          <w:lang w:val="ru-RU"/>
        </w:rPr>
      </w:pPr>
      <w:r w:rsidRPr="00460944">
        <w:rPr>
          <w:lang w:val="ru-RU"/>
        </w:rPr>
        <w:t xml:space="preserve">│горазведоч- │+/-(0,25 </w:t>
      </w:r>
      <w:r>
        <w:t>x</w:t>
      </w:r>
      <w:r w:rsidRPr="00460944">
        <w:rPr>
          <w:lang w:val="ru-RU"/>
        </w:rPr>
        <w:t xml:space="preserve"> А  + 0,015 </w:t>
      </w:r>
      <w:r>
        <w:t>x</w:t>
      </w:r>
      <w:r w:rsidRPr="00460944">
        <w:rPr>
          <w:lang w:val="ru-RU"/>
        </w:rPr>
        <w:t xml:space="preserve"> А )                  │          │</w:t>
      </w:r>
    </w:p>
    <w:p w14:paraId="1BBEFC0D" w14:textId="77777777" w:rsidR="00CC7B2E" w:rsidRPr="00460944" w:rsidRDefault="00CC7B2E">
      <w:pPr>
        <w:pStyle w:val="ConsPlusCell"/>
        <w:jc w:val="both"/>
        <w:rPr>
          <w:lang w:val="ru-RU"/>
        </w:rPr>
      </w:pPr>
      <w:r w:rsidRPr="00460944">
        <w:rPr>
          <w:lang w:val="ru-RU"/>
        </w:rPr>
        <w:t xml:space="preserve">│ный         │            </w:t>
      </w:r>
      <w:r>
        <w:t>x</w:t>
      </w:r>
      <w:r w:rsidRPr="00460944">
        <w:rPr>
          <w:lang w:val="ru-RU"/>
        </w:rPr>
        <w:t xml:space="preserve">            </w:t>
      </w:r>
      <w:r>
        <w:t>k</w:t>
      </w:r>
      <w:r w:rsidRPr="00460944">
        <w:rPr>
          <w:lang w:val="ru-RU"/>
        </w:rPr>
        <w:t xml:space="preserve">                   │          │</w:t>
      </w:r>
    </w:p>
    <w:p w14:paraId="08D847C8" w14:textId="77777777" w:rsidR="00CC7B2E" w:rsidRPr="00460944" w:rsidRDefault="00CC7B2E">
      <w:pPr>
        <w:pStyle w:val="ConsPlusCell"/>
        <w:jc w:val="both"/>
        <w:rPr>
          <w:lang w:val="ru-RU"/>
        </w:rPr>
      </w:pPr>
      <w:r w:rsidRPr="00460944">
        <w:rPr>
          <w:lang w:val="ru-RU"/>
        </w:rPr>
        <w:t>│СРП-68-03   │                                             │          │</w:t>
      </w:r>
    </w:p>
    <w:p w14:paraId="6C467AF3" w14:textId="77777777" w:rsidR="00CC7B2E" w:rsidRPr="00460944" w:rsidRDefault="00CC7B2E">
      <w:pPr>
        <w:pStyle w:val="ConsPlusCell"/>
        <w:jc w:val="both"/>
        <w:rPr>
          <w:lang w:val="ru-RU"/>
        </w:rPr>
      </w:pPr>
      <w:r w:rsidRPr="00460944">
        <w:rPr>
          <w:lang w:val="ru-RU"/>
        </w:rPr>
        <w:t>├────────────┼─────────────────────────────────────────────┼──────────┤</w:t>
      </w:r>
    </w:p>
    <w:p w14:paraId="66E7BE6D" w14:textId="77777777" w:rsidR="00CC7B2E" w:rsidRPr="00460944" w:rsidRDefault="00CC7B2E">
      <w:pPr>
        <w:pStyle w:val="ConsPlusCell"/>
        <w:jc w:val="both"/>
        <w:rPr>
          <w:lang w:val="ru-RU"/>
        </w:rPr>
      </w:pPr>
      <w:r w:rsidRPr="00460944">
        <w:rPr>
          <w:lang w:val="ru-RU"/>
        </w:rPr>
        <w:t>│6. Дозиметр │Диапазон энергий  регистрируемого  рентгенов-│Измерение │</w:t>
      </w:r>
    </w:p>
    <w:p w14:paraId="63814911" w14:textId="77777777" w:rsidR="00CC7B2E" w:rsidRPr="00460944" w:rsidRDefault="00CC7B2E">
      <w:pPr>
        <w:pStyle w:val="ConsPlusCell"/>
        <w:jc w:val="both"/>
        <w:rPr>
          <w:lang w:val="ru-RU"/>
        </w:rPr>
      </w:pPr>
      <w:r w:rsidRPr="00460944">
        <w:rPr>
          <w:lang w:val="ru-RU"/>
        </w:rPr>
        <w:t>│ДКС-АТ1123  │ского и гамма-излучений: от 15 кэВ до 10 МэВ.│МАД       │</w:t>
      </w:r>
    </w:p>
    <w:p w14:paraId="71DCF979" w14:textId="77777777" w:rsidR="00CC7B2E" w:rsidRPr="00460944" w:rsidRDefault="00CC7B2E">
      <w:pPr>
        <w:pStyle w:val="ConsPlusCell"/>
        <w:jc w:val="both"/>
        <w:rPr>
          <w:lang w:val="ru-RU"/>
        </w:rPr>
      </w:pPr>
      <w:r w:rsidRPr="00460944">
        <w:rPr>
          <w:lang w:val="ru-RU"/>
        </w:rPr>
        <w:t>│            │Диапазон измерения мощности  амбиентной  дозы│          │</w:t>
      </w:r>
    </w:p>
    <w:p w14:paraId="455B912A" w14:textId="77777777" w:rsidR="00CC7B2E" w:rsidRPr="00460944" w:rsidRDefault="00CC7B2E">
      <w:pPr>
        <w:pStyle w:val="ConsPlusCell"/>
        <w:jc w:val="both"/>
        <w:rPr>
          <w:lang w:val="ru-RU"/>
        </w:rPr>
      </w:pPr>
      <w:r w:rsidRPr="00460944">
        <w:rPr>
          <w:lang w:val="ru-RU"/>
        </w:rPr>
        <w:t>│            │рентгеновского и гамма-излучения: от 50 нЗв/ч│          │</w:t>
      </w:r>
    </w:p>
    <w:p w14:paraId="64DCDBFC" w14:textId="77777777" w:rsidR="00CC7B2E" w:rsidRPr="00460944" w:rsidRDefault="00CC7B2E">
      <w:pPr>
        <w:pStyle w:val="ConsPlusCell"/>
        <w:jc w:val="both"/>
        <w:rPr>
          <w:lang w:val="ru-RU"/>
        </w:rPr>
      </w:pPr>
      <w:r w:rsidRPr="00460944">
        <w:rPr>
          <w:lang w:val="ru-RU"/>
        </w:rPr>
        <w:t>│            │до 10 Зв/ч.                                  │          │</w:t>
      </w:r>
    </w:p>
    <w:p w14:paraId="07F049B0" w14:textId="77777777" w:rsidR="00CC7B2E" w:rsidRPr="00460944" w:rsidRDefault="00CC7B2E">
      <w:pPr>
        <w:pStyle w:val="ConsPlusCell"/>
        <w:jc w:val="both"/>
        <w:rPr>
          <w:lang w:val="ru-RU"/>
        </w:rPr>
      </w:pPr>
      <w:r w:rsidRPr="00460944">
        <w:rPr>
          <w:lang w:val="ru-RU"/>
        </w:rPr>
        <w:t>│            │Основная погрешность: +/-15%                 │          │</w:t>
      </w:r>
    </w:p>
    <w:p w14:paraId="28479112" w14:textId="77777777" w:rsidR="00CC7B2E" w:rsidRPr="00460944" w:rsidRDefault="00CC7B2E">
      <w:pPr>
        <w:pStyle w:val="ConsPlusCell"/>
        <w:jc w:val="both"/>
        <w:rPr>
          <w:lang w:val="ru-RU"/>
        </w:rPr>
      </w:pPr>
      <w:r w:rsidRPr="00460944">
        <w:rPr>
          <w:lang w:val="ru-RU"/>
        </w:rPr>
        <w:t>├────────────┼─────────────────────────────────────────────┼──────────┤</w:t>
      </w:r>
    </w:p>
    <w:p w14:paraId="5C9538DA" w14:textId="77777777" w:rsidR="00CC7B2E" w:rsidRPr="00460944" w:rsidRDefault="00CC7B2E">
      <w:pPr>
        <w:pStyle w:val="ConsPlusCell"/>
        <w:jc w:val="both"/>
        <w:rPr>
          <w:lang w:val="ru-RU"/>
        </w:rPr>
      </w:pPr>
      <w:r w:rsidRPr="00460944">
        <w:rPr>
          <w:lang w:val="ru-RU"/>
        </w:rPr>
        <w:t>│7. Дозиметр-│Диапазон энергий  регистрируемого  рентгенов-│Измерение │</w:t>
      </w:r>
    </w:p>
    <w:p w14:paraId="63B2F0D0" w14:textId="77777777" w:rsidR="00CC7B2E" w:rsidRPr="00460944" w:rsidRDefault="00CC7B2E">
      <w:pPr>
        <w:pStyle w:val="ConsPlusCell"/>
        <w:jc w:val="both"/>
        <w:rPr>
          <w:lang w:val="ru-RU"/>
        </w:rPr>
      </w:pPr>
      <w:r w:rsidRPr="00460944">
        <w:rPr>
          <w:lang w:val="ru-RU"/>
        </w:rPr>
        <w:t>│радиометр   │ского и гамма-излучения: от 0,05 до 3 МэВ.   │МАД       │</w:t>
      </w:r>
    </w:p>
    <w:p w14:paraId="62CD51CC" w14:textId="77777777" w:rsidR="00CC7B2E" w:rsidRPr="00460944" w:rsidRDefault="00CC7B2E">
      <w:pPr>
        <w:pStyle w:val="ConsPlusCell"/>
        <w:jc w:val="both"/>
        <w:rPr>
          <w:lang w:val="ru-RU"/>
        </w:rPr>
      </w:pPr>
      <w:r w:rsidRPr="00460944">
        <w:rPr>
          <w:lang w:val="ru-RU"/>
        </w:rPr>
        <w:t>│МКС-АТ1125  │Диапазон измерения мощности  амбиентной  дозы│          │</w:t>
      </w:r>
    </w:p>
    <w:p w14:paraId="79C7F112" w14:textId="77777777" w:rsidR="00CC7B2E" w:rsidRPr="00460944" w:rsidRDefault="00CC7B2E">
      <w:pPr>
        <w:pStyle w:val="ConsPlusCell"/>
        <w:jc w:val="both"/>
        <w:rPr>
          <w:lang w:val="ru-RU"/>
        </w:rPr>
      </w:pPr>
      <w:r w:rsidRPr="00460944">
        <w:rPr>
          <w:lang w:val="ru-RU"/>
        </w:rPr>
        <w:t>│            │рентгеновского и гамма-излучения: от 0,03  до│          │</w:t>
      </w:r>
    </w:p>
    <w:p w14:paraId="06784A4F" w14:textId="77777777" w:rsidR="00CC7B2E" w:rsidRPr="00460944" w:rsidRDefault="00CC7B2E">
      <w:pPr>
        <w:pStyle w:val="ConsPlusCell"/>
        <w:jc w:val="both"/>
        <w:rPr>
          <w:lang w:val="ru-RU"/>
        </w:rPr>
      </w:pPr>
      <w:r w:rsidRPr="00460944">
        <w:rPr>
          <w:lang w:val="ru-RU"/>
        </w:rPr>
        <w:t>│            │300 мкЗв/ч.                                  │          │</w:t>
      </w:r>
    </w:p>
    <w:p w14:paraId="4FC77B76" w14:textId="77777777" w:rsidR="00CC7B2E" w:rsidRPr="00460944" w:rsidRDefault="00CC7B2E">
      <w:pPr>
        <w:pStyle w:val="ConsPlusCell"/>
        <w:jc w:val="both"/>
        <w:rPr>
          <w:lang w:val="ru-RU"/>
        </w:rPr>
      </w:pPr>
      <w:r w:rsidRPr="00460944">
        <w:rPr>
          <w:lang w:val="ru-RU"/>
        </w:rPr>
        <w:t>│            │Основная погрешность: +/-15%                 │          │</w:t>
      </w:r>
    </w:p>
    <w:p w14:paraId="32D831A3" w14:textId="77777777" w:rsidR="00CC7B2E" w:rsidRPr="00460944" w:rsidRDefault="00CC7B2E">
      <w:pPr>
        <w:pStyle w:val="ConsPlusCell"/>
        <w:jc w:val="both"/>
        <w:rPr>
          <w:lang w:val="ru-RU"/>
        </w:rPr>
      </w:pPr>
      <w:r w:rsidRPr="00460944">
        <w:rPr>
          <w:lang w:val="ru-RU"/>
        </w:rPr>
        <w:t>├────────────┼─────────────────────────────────────────────┼──────────┤</w:t>
      </w:r>
    </w:p>
    <w:p w14:paraId="2AF516E7" w14:textId="77777777" w:rsidR="00CC7B2E" w:rsidRPr="00460944" w:rsidRDefault="00CC7B2E">
      <w:pPr>
        <w:pStyle w:val="ConsPlusCell"/>
        <w:jc w:val="both"/>
        <w:rPr>
          <w:lang w:val="ru-RU"/>
        </w:rPr>
      </w:pPr>
      <w:r w:rsidRPr="00460944">
        <w:rPr>
          <w:lang w:val="ru-RU"/>
        </w:rPr>
        <w:t>│8. Дозиметр-│Рабочий диапазон энергий  гамма-излучения: от│Поисковое │</w:t>
      </w:r>
    </w:p>
    <w:p w14:paraId="177C69D9" w14:textId="77777777" w:rsidR="00CC7B2E" w:rsidRPr="00460944" w:rsidRDefault="00CC7B2E">
      <w:pPr>
        <w:pStyle w:val="ConsPlusCell"/>
        <w:jc w:val="both"/>
        <w:rPr>
          <w:lang w:val="ru-RU"/>
        </w:rPr>
      </w:pPr>
      <w:r w:rsidRPr="00460944">
        <w:rPr>
          <w:lang w:val="ru-RU"/>
        </w:rPr>
        <w:t>│радиометр   │50 кэВ до 3 МэВ.                             │обследова-│</w:t>
      </w:r>
    </w:p>
    <w:p w14:paraId="1AF559B7" w14:textId="77777777" w:rsidR="00CC7B2E" w:rsidRPr="00460944" w:rsidRDefault="00CC7B2E">
      <w:pPr>
        <w:pStyle w:val="ConsPlusCell"/>
        <w:jc w:val="both"/>
        <w:rPr>
          <w:lang w:val="ru-RU"/>
        </w:rPr>
      </w:pPr>
      <w:r w:rsidRPr="00460944">
        <w:rPr>
          <w:lang w:val="ru-RU"/>
        </w:rPr>
        <w:t>│МКС-АТ1117М │Диапазон измерения мощности  амбиентной  дозы│ние       │</w:t>
      </w:r>
    </w:p>
    <w:p w14:paraId="517F7794" w14:textId="77777777" w:rsidR="00CC7B2E" w:rsidRPr="00460944" w:rsidRDefault="00CC7B2E">
      <w:pPr>
        <w:pStyle w:val="ConsPlusCell"/>
        <w:jc w:val="both"/>
        <w:rPr>
          <w:lang w:val="ru-RU"/>
        </w:rPr>
      </w:pPr>
      <w:r w:rsidRPr="00460944">
        <w:rPr>
          <w:lang w:val="ru-RU"/>
        </w:rPr>
        <w:t>│            │гамма-излучения: от 0,03 до 300 мкЗв/ч.      │Измерение │</w:t>
      </w:r>
    </w:p>
    <w:p w14:paraId="221B4827" w14:textId="77777777" w:rsidR="00CC7B2E" w:rsidRPr="00460944" w:rsidRDefault="00CC7B2E">
      <w:pPr>
        <w:pStyle w:val="ConsPlusCell"/>
        <w:jc w:val="both"/>
        <w:rPr>
          <w:lang w:val="ru-RU"/>
        </w:rPr>
      </w:pPr>
      <w:r w:rsidRPr="00460944">
        <w:rPr>
          <w:lang w:val="ru-RU"/>
        </w:rPr>
        <w:t>│            │Основная погрешность: не более +/-15%.       │МАД       │</w:t>
      </w:r>
    </w:p>
    <w:p w14:paraId="0BABBC6A" w14:textId="77777777" w:rsidR="00CC7B2E" w:rsidRPr="00460944" w:rsidRDefault="00CC7B2E">
      <w:pPr>
        <w:pStyle w:val="ConsPlusCell"/>
        <w:jc w:val="both"/>
        <w:rPr>
          <w:lang w:val="ru-RU"/>
        </w:rPr>
      </w:pPr>
      <w:r w:rsidRPr="00460944">
        <w:rPr>
          <w:lang w:val="ru-RU"/>
        </w:rPr>
        <w:t>│            │Энергия альфа-частиц: от 4 до 7 МэВ.         │Измерение │</w:t>
      </w:r>
    </w:p>
    <w:p w14:paraId="5667E37B" w14:textId="77777777" w:rsidR="00CC7B2E" w:rsidRPr="00460944" w:rsidRDefault="00CC7B2E">
      <w:pPr>
        <w:pStyle w:val="ConsPlusCell"/>
        <w:jc w:val="both"/>
        <w:rPr>
          <w:lang w:val="ru-RU"/>
        </w:rPr>
      </w:pPr>
      <w:r w:rsidRPr="00460944">
        <w:rPr>
          <w:lang w:val="ru-RU"/>
        </w:rPr>
        <w:t>│            │Диапазон измерения  плотности  потока  альфа-│ППЧ       │</w:t>
      </w:r>
    </w:p>
    <w:p w14:paraId="6A8ECFA1" w14:textId="77777777" w:rsidR="00CC7B2E" w:rsidRPr="00460944" w:rsidRDefault="00CC7B2E">
      <w:pPr>
        <w:pStyle w:val="ConsPlusCell"/>
        <w:jc w:val="both"/>
        <w:rPr>
          <w:lang w:val="ru-RU"/>
        </w:rPr>
      </w:pPr>
      <w:r w:rsidRPr="00460944">
        <w:rPr>
          <w:lang w:val="ru-RU"/>
        </w:rPr>
        <w:t>│            │                    5    -1     -2           │          │</w:t>
      </w:r>
    </w:p>
    <w:p w14:paraId="03C04D8D" w14:textId="77777777" w:rsidR="00CC7B2E" w:rsidRPr="00460944" w:rsidRDefault="00CC7B2E">
      <w:pPr>
        <w:pStyle w:val="ConsPlusCell"/>
        <w:jc w:val="both"/>
        <w:rPr>
          <w:lang w:val="ru-RU"/>
        </w:rPr>
      </w:pPr>
      <w:r w:rsidRPr="00460944">
        <w:rPr>
          <w:lang w:val="ru-RU"/>
        </w:rPr>
        <w:t xml:space="preserve">│            │частиц: от 0,1 до 10  мин   </w:t>
      </w:r>
      <w:r>
        <w:t>x</w:t>
      </w:r>
      <w:r w:rsidRPr="00460944">
        <w:rPr>
          <w:lang w:val="ru-RU"/>
        </w:rPr>
        <w:t xml:space="preserve"> см  .          │          │</w:t>
      </w:r>
    </w:p>
    <w:p w14:paraId="036BC995" w14:textId="77777777" w:rsidR="00CC7B2E" w:rsidRPr="00460944" w:rsidRDefault="00CC7B2E">
      <w:pPr>
        <w:pStyle w:val="ConsPlusCell"/>
        <w:jc w:val="both"/>
        <w:rPr>
          <w:lang w:val="ru-RU"/>
        </w:rPr>
      </w:pPr>
      <w:r w:rsidRPr="00460944">
        <w:rPr>
          <w:lang w:val="ru-RU"/>
        </w:rPr>
        <w:t>│            │Диапазон энергии бета-частиц: от 0,225 до 3,5│          │</w:t>
      </w:r>
    </w:p>
    <w:p w14:paraId="592104D0" w14:textId="77777777" w:rsidR="00CC7B2E" w:rsidRPr="00460944" w:rsidRDefault="00CC7B2E">
      <w:pPr>
        <w:pStyle w:val="ConsPlusCell"/>
        <w:jc w:val="both"/>
        <w:rPr>
          <w:lang w:val="ru-RU"/>
        </w:rPr>
      </w:pPr>
      <w:r w:rsidRPr="00460944">
        <w:rPr>
          <w:lang w:val="ru-RU"/>
        </w:rPr>
        <w:t>│            │МэВ.                                         │          │</w:t>
      </w:r>
    </w:p>
    <w:p w14:paraId="62C2756E" w14:textId="77777777" w:rsidR="00CC7B2E" w:rsidRPr="00460944" w:rsidRDefault="00CC7B2E">
      <w:pPr>
        <w:pStyle w:val="ConsPlusCell"/>
        <w:jc w:val="both"/>
        <w:rPr>
          <w:lang w:val="ru-RU"/>
        </w:rPr>
      </w:pPr>
      <w:r w:rsidRPr="00460944">
        <w:rPr>
          <w:lang w:val="ru-RU"/>
        </w:rPr>
        <w:t>│            │Диапазон  измерения  плотности  потока  бета-│          │</w:t>
      </w:r>
    </w:p>
    <w:p w14:paraId="591FDCF1" w14:textId="77777777" w:rsidR="00CC7B2E" w:rsidRPr="00460944" w:rsidRDefault="00CC7B2E">
      <w:pPr>
        <w:pStyle w:val="ConsPlusCell"/>
        <w:jc w:val="both"/>
        <w:rPr>
          <w:lang w:val="ru-RU"/>
        </w:rPr>
      </w:pPr>
      <w:r w:rsidRPr="00460944">
        <w:rPr>
          <w:lang w:val="ru-RU"/>
        </w:rPr>
        <w:t>│            │                      5    -1     -2         │          │</w:t>
      </w:r>
    </w:p>
    <w:p w14:paraId="366BFD8A" w14:textId="77777777" w:rsidR="00CC7B2E" w:rsidRPr="00460944" w:rsidRDefault="00CC7B2E">
      <w:pPr>
        <w:pStyle w:val="ConsPlusCell"/>
        <w:jc w:val="both"/>
        <w:rPr>
          <w:lang w:val="ru-RU"/>
        </w:rPr>
      </w:pPr>
      <w:r w:rsidRPr="00460944">
        <w:rPr>
          <w:lang w:val="ru-RU"/>
        </w:rPr>
        <w:t xml:space="preserve">│            │частиц: от 1 до 5 </w:t>
      </w:r>
      <w:r>
        <w:t>x</w:t>
      </w:r>
      <w:r w:rsidRPr="00460944">
        <w:rPr>
          <w:lang w:val="ru-RU"/>
        </w:rPr>
        <w:t xml:space="preserve"> 10  мин   </w:t>
      </w:r>
      <w:r>
        <w:t>x</w:t>
      </w:r>
      <w:r w:rsidRPr="00460944">
        <w:rPr>
          <w:lang w:val="ru-RU"/>
        </w:rPr>
        <w:t xml:space="preserve"> см  .        │          │</w:t>
      </w:r>
    </w:p>
    <w:p w14:paraId="67EA77DD" w14:textId="77777777" w:rsidR="00CC7B2E" w:rsidRPr="00460944" w:rsidRDefault="00CC7B2E">
      <w:pPr>
        <w:pStyle w:val="ConsPlusCell"/>
        <w:jc w:val="both"/>
        <w:rPr>
          <w:lang w:val="ru-RU"/>
        </w:rPr>
      </w:pPr>
      <w:r w:rsidRPr="00460944">
        <w:rPr>
          <w:lang w:val="ru-RU"/>
        </w:rPr>
        <w:t>│            │Основная погрешность: +/-(20-50)%            │          │</w:t>
      </w:r>
    </w:p>
    <w:p w14:paraId="2905463C" w14:textId="77777777" w:rsidR="00CC7B2E" w:rsidRPr="00460944" w:rsidRDefault="00CC7B2E">
      <w:pPr>
        <w:pStyle w:val="ConsPlusCell"/>
        <w:jc w:val="both"/>
        <w:rPr>
          <w:lang w:val="ru-RU"/>
        </w:rPr>
      </w:pPr>
      <w:r w:rsidRPr="00460944">
        <w:rPr>
          <w:lang w:val="ru-RU"/>
        </w:rPr>
        <w:t>├────────────┼─────────────────────────────────────────────┼──────────┤</w:t>
      </w:r>
    </w:p>
    <w:p w14:paraId="435B72FE" w14:textId="77777777" w:rsidR="00CC7B2E" w:rsidRPr="00460944" w:rsidRDefault="00CC7B2E">
      <w:pPr>
        <w:pStyle w:val="ConsPlusCell"/>
        <w:jc w:val="both"/>
        <w:rPr>
          <w:lang w:val="ru-RU"/>
        </w:rPr>
      </w:pPr>
      <w:r w:rsidRPr="00460944">
        <w:rPr>
          <w:lang w:val="ru-RU"/>
        </w:rPr>
        <w:t>│6. Сцинтил- │Диапазон  измерения  активности  природных  и│Измерение │</w:t>
      </w:r>
    </w:p>
    <w:p w14:paraId="26574EA5" w14:textId="77777777" w:rsidR="00CC7B2E" w:rsidRPr="00460944" w:rsidRDefault="00CC7B2E">
      <w:pPr>
        <w:pStyle w:val="ConsPlusCell"/>
        <w:jc w:val="both"/>
        <w:rPr>
          <w:lang w:val="ru-RU"/>
        </w:rPr>
      </w:pPr>
      <w:r w:rsidRPr="00460944">
        <w:rPr>
          <w:lang w:val="ru-RU"/>
        </w:rPr>
        <w:t>│ляционный   │техногенных  (</w:t>
      </w:r>
      <w:r>
        <w:t>Co</w:t>
      </w:r>
      <w:r w:rsidRPr="00460944">
        <w:rPr>
          <w:lang w:val="ru-RU"/>
        </w:rPr>
        <w:t xml:space="preserve">-60,  </w:t>
      </w:r>
      <w:r>
        <w:t>Cs</w:t>
      </w:r>
      <w:r w:rsidRPr="00460944">
        <w:rPr>
          <w:lang w:val="ru-RU"/>
        </w:rPr>
        <w:t>-137)  радионуклидов:│удельной  │</w:t>
      </w:r>
    </w:p>
    <w:p w14:paraId="7E70D7A5" w14:textId="77777777" w:rsidR="00CC7B2E" w:rsidRPr="00460944" w:rsidRDefault="00CC7B2E">
      <w:pPr>
        <w:pStyle w:val="ConsPlusCell"/>
        <w:jc w:val="both"/>
        <w:rPr>
          <w:lang w:val="ru-RU"/>
        </w:rPr>
      </w:pPr>
      <w:r w:rsidRPr="00460944">
        <w:rPr>
          <w:lang w:val="ru-RU"/>
        </w:rPr>
        <w:t>│спектрометр-│            4                                │активности│</w:t>
      </w:r>
    </w:p>
    <w:p w14:paraId="4A0DCEA0" w14:textId="77777777" w:rsidR="00CC7B2E" w:rsidRPr="00460944" w:rsidRDefault="00CC7B2E">
      <w:pPr>
        <w:pStyle w:val="ConsPlusCell"/>
        <w:jc w:val="both"/>
        <w:rPr>
          <w:lang w:val="ru-RU"/>
        </w:rPr>
      </w:pPr>
      <w:r w:rsidRPr="00460944">
        <w:rPr>
          <w:lang w:val="ru-RU"/>
        </w:rPr>
        <w:t xml:space="preserve">│радиометр   │(20 - 2 </w:t>
      </w:r>
      <w:r>
        <w:t>x</w:t>
      </w:r>
      <w:r w:rsidRPr="00460944">
        <w:rPr>
          <w:lang w:val="ru-RU"/>
        </w:rPr>
        <w:t xml:space="preserve"> 10 ) Бк/кг.                        │природных │</w:t>
      </w:r>
    </w:p>
    <w:p w14:paraId="0EBCA95E" w14:textId="77777777" w:rsidR="00CC7B2E" w:rsidRPr="00460944" w:rsidRDefault="00CC7B2E">
      <w:pPr>
        <w:pStyle w:val="ConsPlusCell"/>
        <w:jc w:val="both"/>
        <w:rPr>
          <w:lang w:val="ru-RU"/>
        </w:rPr>
      </w:pPr>
      <w:r w:rsidRPr="00460944">
        <w:rPr>
          <w:lang w:val="ru-RU"/>
        </w:rPr>
        <w:t>│            │Основная погрешность: не более +/-30%        │и техно-  │</w:t>
      </w:r>
    </w:p>
    <w:p w14:paraId="76BA3B6F" w14:textId="77777777" w:rsidR="00CC7B2E" w:rsidRPr="00460944" w:rsidRDefault="00CC7B2E">
      <w:pPr>
        <w:pStyle w:val="ConsPlusCell"/>
        <w:jc w:val="both"/>
        <w:rPr>
          <w:lang w:val="ru-RU"/>
        </w:rPr>
      </w:pPr>
      <w:r w:rsidRPr="00460944">
        <w:rPr>
          <w:lang w:val="ru-RU"/>
        </w:rPr>
        <w:t>│            │                                             │генных ра-│</w:t>
      </w:r>
    </w:p>
    <w:p w14:paraId="61870BAE" w14:textId="77777777" w:rsidR="00CC7B2E" w:rsidRPr="00460944" w:rsidRDefault="00CC7B2E">
      <w:pPr>
        <w:pStyle w:val="ConsPlusCell"/>
        <w:jc w:val="both"/>
        <w:rPr>
          <w:lang w:val="ru-RU"/>
        </w:rPr>
      </w:pPr>
      <w:r w:rsidRPr="00460944">
        <w:rPr>
          <w:lang w:val="ru-RU"/>
        </w:rPr>
        <w:t>│            │                                             │дионукли- │</w:t>
      </w:r>
    </w:p>
    <w:p w14:paraId="14D803E1" w14:textId="77777777" w:rsidR="00CC7B2E" w:rsidRPr="00460944" w:rsidRDefault="00CC7B2E">
      <w:pPr>
        <w:pStyle w:val="ConsPlusCell"/>
        <w:jc w:val="both"/>
        <w:rPr>
          <w:lang w:val="ru-RU"/>
        </w:rPr>
      </w:pPr>
      <w:r w:rsidRPr="00460944">
        <w:rPr>
          <w:lang w:val="ru-RU"/>
        </w:rPr>
        <w:t>│            │                                             │дов в про-│</w:t>
      </w:r>
    </w:p>
    <w:p w14:paraId="3E199745" w14:textId="77777777" w:rsidR="00CC7B2E" w:rsidRPr="00460944" w:rsidRDefault="00CC7B2E">
      <w:pPr>
        <w:pStyle w:val="ConsPlusCell"/>
        <w:jc w:val="both"/>
        <w:rPr>
          <w:lang w:val="ru-RU"/>
        </w:rPr>
      </w:pPr>
      <w:r w:rsidRPr="00460944">
        <w:rPr>
          <w:lang w:val="ru-RU"/>
        </w:rPr>
        <w:t>│            │                                             │бах       │</w:t>
      </w:r>
    </w:p>
    <w:p w14:paraId="76CD054F" w14:textId="77777777" w:rsidR="00CC7B2E" w:rsidRPr="00460944" w:rsidRDefault="00CC7B2E">
      <w:pPr>
        <w:pStyle w:val="ConsPlusCell"/>
        <w:jc w:val="both"/>
        <w:rPr>
          <w:lang w:val="ru-RU"/>
        </w:rPr>
      </w:pPr>
      <w:r w:rsidRPr="00460944">
        <w:rPr>
          <w:lang w:val="ru-RU"/>
        </w:rPr>
        <w:t>├────────────┼─────────────────────────────────────────────┼──────────┤</w:t>
      </w:r>
    </w:p>
    <w:p w14:paraId="3251A056" w14:textId="77777777" w:rsidR="00CC7B2E" w:rsidRPr="00460944" w:rsidRDefault="00CC7B2E">
      <w:pPr>
        <w:pStyle w:val="ConsPlusCell"/>
        <w:jc w:val="both"/>
        <w:rPr>
          <w:lang w:val="ru-RU"/>
        </w:rPr>
      </w:pPr>
      <w:r w:rsidRPr="00460944">
        <w:rPr>
          <w:lang w:val="ru-RU"/>
        </w:rPr>
        <w:t>│7. Психро-  │                                             │Измерение │</w:t>
      </w:r>
    </w:p>
    <w:p w14:paraId="0080C7CE" w14:textId="77777777" w:rsidR="00CC7B2E" w:rsidRPr="00460944" w:rsidRDefault="00CC7B2E">
      <w:pPr>
        <w:pStyle w:val="ConsPlusCell"/>
        <w:jc w:val="both"/>
        <w:rPr>
          <w:lang w:val="ru-RU"/>
        </w:rPr>
      </w:pPr>
      <w:r w:rsidRPr="00460944">
        <w:rPr>
          <w:lang w:val="ru-RU"/>
        </w:rPr>
        <w:lastRenderedPageBreak/>
        <w:t>│метр        │                                             │влажности │</w:t>
      </w:r>
    </w:p>
    <w:p w14:paraId="677DE507" w14:textId="77777777" w:rsidR="00CC7B2E" w:rsidRPr="00460944" w:rsidRDefault="00CC7B2E">
      <w:pPr>
        <w:pStyle w:val="ConsPlusCell"/>
        <w:jc w:val="both"/>
        <w:rPr>
          <w:lang w:val="ru-RU"/>
        </w:rPr>
      </w:pPr>
      <w:r w:rsidRPr="00460944">
        <w:rPr>
          <w:lang w:val="ru-RU"/>
        </w:rPr>
        <w:t>│            │                                             │в месте   │</w:t>
      </w:r>
    </w:p>
    <w:p w14:paraId="63C82A6A" w14:textId="77777777" w:rsidR="00CC7B2E" w:rsidRPr="00460944" w:rsidRDefault="00CC7B2E">
      <w:pPr>
        <w:pStyle w:val="ConsPlusCell"/>
        <w:jc w:val="both"/>
        <w:rPr>
          <w:lang w:val="ru-RU"/>
        </w:rPr>
      </w:pPr>
      <w:r w:rsidRPr="00460944">
        <w:rPr>
          <w:lang w:val="ru-RU"/>
        </w:rPr>
        <w:t>│            │                                             │выполнения│</w:t>
      </w:r>
    </w:p>
    <w:p w14:paraId="111006E4" w14:textId="77777777" w:rsidR="00CC7B2E" w:rsidRPr="00460944" w:rsidRDefault="00CC7B2E">
      <w:pPr>
        <w:pStyle w:val="ConsPlusCell"/>
        <w:jc w:val="both"/>
        <w:rPr>
          <w:lang w:val="ru-RU"/>
        </w:rPr>
      </w:pPr>
      <w:r w:rsidRPr="00460944">
        <w:rPr>
          <w:lang w:val="ru-RU"/>
        </w:rPr>
        <w:t>│            │                                             │работ     │</w:t>
      </w:r>
    </w:p>
    <w:p w14:paraId="2EE51F43" w14:textId="77777777" w:rsidR="00CC7B2E" w:rsidRPr="00460944" w:rsidRDefault="00CC7B2E">
      <w:pPr>
        <w:pStyle w:val="ConsPlusCell"/>
        <w:jc w:val="both"/>
        <w:rPr>
          <w:lang w:val="ru-RU"/>
        </w:rPr>
      </w:pPr>
      <w:r w:rsidRPr="00460944">
        <w:rPr>
          <w:lang w:val="ru-RU"/>
        </w:rPr>
        <w:t>├────────────┼─────────────────────────────────────────────┼──────────┤</w:t>
      </w:r>
    </w:p>
    <w:p w14:paraId="26ED1D4A" w14:textId="77777777" w:rsidR="00CC7B2E" w:rsidRPr="00460944" w:rsidRDefault="00CC7B2E">
      <w:pPr>
        <w:pStyle w:val="ConsPlusCell"/>
        <w:jc w:val="both"/>
        <w:rPr>
          <w:lang w:val="ru-RU"/>
        </w:rPr>
      </w:pPr>
      <w:r w:rsidRPr="00460944">
        <w:rPr>
          <w:lang w:val="ru-RU"/>
        </w:rPr>
        <w:t>│8. Термометр│                                             │Измерение │</w:t>
      </w:r>
    </w:p>
    <w:p w14:paraId="71897273" w14:textId="77777777" w:rsidR="00CC7B2E" w:rsidRPr="00460944" w:rsidRDefault="00CC7B2E">
      <w:pPr>
        <w:pStyle w:val="ConsPlusCell"/>
        <w:jc w:val="both"/>
        <w:rPr>
          <w:lang w:val="ru-RU"/>
        </w:rPr>
      </w:pPr>
      <w:r w:rsidRPr="00460944">
        <w:rPr>
          <w:lang w:val="ru-RU"/>
        </w:rPr>
        <w:t>│            │                                             │температу-│</w:t>
      </w:r>
    </w:p>
    <w:p w14:paraId="40F8AC6C" w14:textId="77777777" w:rsidR="00CC7B2E" w:rsidRPr="00460944" w:rsidRDefault="00CC7B2E">
      <w:pPr>
        <w:pStyle w:val="ConsPlusCell"/>
        <w:jc w:val="both"/>
        <w:rPr>
          <w:lang w:val="ru-RU"/>
        </w:rPr>
      </w:pPr>
      <w:r w:rsidRPr="00460944">
        <w:rPr>
          <w:lang w:val="ru-RU"/>
        </w:rPr>
        <w:t>│            │                                             │ры в месте│</w:t>
      </w:r>
    </w:p>
    <w:p w14:paraId="1EFB94D0" w14:textId="77777777" w:rsidR="00CC7B2E" w:rsidRPr="00460944" w:rsidRDefault="00CC7B2E">
      <w:pPr>
        <w:pStyle w:val="ConsPlusCell"/>
        <w:jc w:val="both"/>
        <w:rPr>
          <w:lang w:val="ru-RU"/>
        </w:rPr>
      </w:pPr>
      <w:r w:rsidRPr="00460944">
        <w:rPr>
          <w:lang w:val="ru-RU"/>
        </w:rPr>
        <w:t>│            │                                             │выполнения│</w:t>
      </w:r>
    </w:p>
    <w:p w14:paraId="3488A06B" w14:textId="77777777" w:rsidR="00CC7B2E" w:rsidRPr="00460944" w:rsidRDefault="00CC7B2E">
      <w:pPr>
        <w:pStyle w:val="ConsPlusCell"/>
        <w:jc w:val="both"/>
        <w:rPr>
          <w:lang w:val="ru-RU"/>
        </w:rPr>
      </w:pPr>
      <w:r w:rsidRPr="00460944">
        <w:rPr>
          <w:lang w:val="ru-RU"/>
        </w:rPr>
        <w:t>│            │                                             │работ     │</w:t>
      </w:r>
    </w:p>
    <w:p w14:paraId="787EECD4" w14:textId="77777777" w:rsidR="00CC7B2E" w:rsidRPr="00460944" w:rsidRDefault="00CC7B2E">
      <w:pPr>
        <w:pStyle w:val="ConsPlusCell"/>
        <w:jc w:val="both"/>
        <w:rPr>
          <w:lang w:val="ru-RU"/>
        </w:rPr>
      </w:pPr>
      <w:r w:rsidRPr="00460944">
        <w:rPr>
          <w:lang w:val="ru-RU"/>
        </w:rPr>
        <w:t>├────────────┼─────────────────────────────────────────────┼──────────┤</w:t>
      </w:r>
    </w:p>
    <w:p w14:paraId="3850778E" w14:textId="77777777" w:rsidR="00CC7B2E" w:rsidRPr="00460944" w:rsidRDefault="00CC7B2E">
      <w:pPr>
        <w:pStyle w:val="ConsPlusCell"/>
        <w:jc w:val="both"/>
        <w:rPr>
          <w:lang w:val="ru-RU"/>
        </w:rPr>
      </w:pPr>
      <w:r w:rsidRPr="00460944">
        <w:rPr>
          <w:lang w:val="ru-RU"/>
        </w:rPr>
        <w:t>│9. Устрой-  │                                             │Определе- │</w:t>
      </w:r>
    </w:p>
    <w:p w14:paraId="020743DA" w14:textId="77777777" w:rsidR="00CC7B2E" w:rsidRPr="00460944" w:rsidRDefault="00CC7B2E">
      <w:pPr>
        <w:pStyle w:val="ConsPlusCell"/>
        <w:jc w:val="both"/>
        <w:rPr>
          <w:lang w:val="ru-RU"/>
        </w:rPr>
      </w:pPr>
      <w:r w:rsidRPr="00460944">
        <w:rPr>
          <w:lang w:val="ru-RU"/>
        </w:rPr>
        <w:t>│ство позици-│                                             │ние теку- │</w:t>
      </w:r>
    </w:p>
    <w:p w14:paraId="6BC2BDB0" w14:textId="77777777" w:rsidR="00CC7B2E" w:rsidRPr="00460944" w:rsidRDefault="00CC7B2E">
      <w:pPr>
        <w:pStyle w:val="ConsPlusCell"/>
        <w:jc w:val="both"/>
        <w:rPr>
          <w:lang w:val="ru-RU"/>
        </w:rPr>
      </w:pPr>
      <w:r w:rsidRPr="00460944">
        <w:rPr>
          <w:lang w:val="ru-RU"/>
        </w:rPr>
        <w:t>│онирования  │                                             │щих коор- │</w:t>
      </w:r>
    </w:p>
    <w:p w14:paraId="28F3EB53" w14:textId="77777777" w:rsidR="00CC7B2E" w:rsidRPr="00460944" w:rsidRDefault="00CC7B2E">
      <w:pPr>
        <w:pStyle w:val="ConsPlusCell"/>
        <w:jc w:val="both"/>
        <w:rPr>
          <w:lang w:val="ru-RU"/>
        </w:rPr>
      </w:pPr>
      <w:r w:rsidRPr="00460944">
        <w:rPr>
          <w:lang w:val="ru-RU"/>
        </w:rPr>
        <w:t>│</w:t>
      </w:r>
      <w:r>
        <w:t>GPS</w:t>
      </w:r>
      <w:r w:rsidRPr="00460944">
        <w:rPr>
          <w:lang w:val="ru-RU"/>
        </w:rPr>
        <w:t xml:space="preserve">         │                                             │динат,    │</w:t>
      </w:r>
    </w:p>
    <w:p w14:paraId="3097863A" w14:textId="77777777" w:rsidR="00CC7B2E" w:rsidRPr="00460944" w:rsidRDefault="00CC7B2E">
      <w:pPr>
        <w:pStyle w:val="ConsPlusCell"/>
        <w:jc w:val="both"/>
        <w:rPr>
          <w:lang w:val="ru-RU"/>
        </w:rPr>
      </w:pPr>
      <w:r w:rsidRPr="00460944">
        <w:rPr>
          <w:lang w:val="ru-RU"/>
        </w:rPr>
        <w:t>│            │                                             │разметка  │</w:t>
      </w:r>
    </w:p>
    <w:p w14:paraId="400525F4" w14:textId="77777777" w:rsidR="00CC7B2E" w:rsidRPr="00460944" w:rsidRDefault="00CC7B2E">
      <w:pPr>
        <w:pStyle w:val="ConsPlusCell"/>
        <w:jc w:val="both"/>
        <w:rPr>
          <w:lang w:val="ru-RU"/>
        </w:rPr>
      </w:pPr>
      <w:r w:rsidRPr="00460944">
        <w:rPr>
          <w:lang w:val="ru-RU"/>
        </w:rPr>
        <w:t>│            │                                             │маршрутов,│</w:t>
      </w:r>
    </w:p>
    <w:p w14:paraId="208DD50A" w14:textId="77777777" w:rsidR="00CC7B2E" w:rsidRPr="00460944" w:rsidRDefault="00CC7B2E">
      <w:pPr>
        <w:pStyle w:val="ConsPlusCell"/>
        <w:jc w:val="both"/>
        <w:rPr>
          <w:lang w:val="ru-RU"/>
        </w:rPr>
      </w:pPr>
      <w:r w:rsidRPr="00460944">
        <w:rPr>
          <w:lang w:val="ru-RU"/>
        </w:rPr>
        <w:t>│            │                                             │ориентация│</w:t>
      </w:r>
    </w:p>
    <w:p w14:paraId="7C329A79" w14:textId="77777777" w:rsidR="00CC7B2E" w:rsidRPr="00460944" w:rsidRDefault="00CC7B2E">
      <w:pPr>
        <w:pStyle w:val="ConsPlusCell"/>
        <w:jc w:val="both"/>
        <w:rPr>
          <w:lang w:val="ru-RU"/>
        </w:rPr>
      </w:pPr>
      <w:r w:rsidRPr="00460944">
        <w:rPr>
          <w:lang w:val="ru-RU"/>
        </w:rPr>
        <w:t>│            │                                             │на мест-  │</w:t>
      </w:r>
    </w:p>
    <w:p w14:paraId="3C5D1CDA" w14:textId="77777777" w:rsidR="00CC7B2E" w:rsidRPr="00460944" w:rsidRDefault="00CC7B2E">
      <w:pPr>
        <w:pStyle w:val="ConsPlusCell"/>
        <w:jc w:val="both"/>
        <w:rPr>
          <w:lang w:val="ru-RU"/>
        </w:rPr>
      </w:pPr>
      <w:r w:rsidRPr="00460944">
        <w:rPr>
          <w:lang w:val="ru-RU"/>
        </w:rPr>
        <w:t>│            │                                             │ности     │</w:t>
      </w:r>
    </w:p>
    <w:p w14:paraId="5B28ABA3" w14:textId="77777777" w:rsidR="00CC7B2E" w:rsidRPr="00460944" w:rsidRDefault="00CC7B2E">
      <w:pPr>
        <w:pStyle w:val="ConsPlusCell"/>
        <w:jc w:val="both"/>
        <w:rPr>
          <w:lang w:val="ru-RU"/>
        </w:rPr>
      </w:pPr>
      <w:r w:rsidRPr="00460944">
        <w:rPr>
          <w:lang w:val="ru-RU"/>
        </w:rPr>
        <w:t>├────────────┼─────────────────────────────────────────────┼──────────┤</w:t>
      </w:r>
    </w:p>
    <w:p w14:paraId="424D8141" w14:textId="77777777" w:rsidR="00CC7B2E" w:rsidRPr="00460944" w:rsidRDefault="00CC7B2E">
      <w:pPr>
        <w:pStyle w:val="ConsPlusCell"/>
        <w:jc w:val="both"/>
        <w:rPr>
          <w:lang w:val="ru-RU"/>
        </w:rPr>
      </w:pPr>
      <w:r w:rsidRPr="00460944">
        <w:rPr>
          <w:lang w:val="ru-RU"/>
        </w:rPr>
        <w:t>│10. Трассо- │                                             │Определе- │</w:t>
      </w:r>
    </w:p>
    <w:p w14:paraId="326469D0" w14:textId="77777777" w:rsidR="00CC7B2E" w:rsidRPr="00460944" w:rsidRDefault="00CC7B2E">
      <w:pPr>
        <w:pStyle w:val="ConsPlusCell"/>
        <w:jc w:val="both"/>
        <w:rPr>
          <w:lang w:val="ru-RU"/>
        </w:rPr>
      </w:pPr>
      <w:r w:rsidRPr="00460944">
        <w:rPr>
          <w:lang w:val="ru-RU"/>
        </w:rPr>
        <w:t>│поисковая   │                                             │ние точ-  │</w:t>
      </w:r>
    </w:p>
    <w:p w14:paraId="513C2A2D" w14:textId="77777777" w:rsidR="00CC7B2E" w:rsidRPr="00460944" w:rsidRDefault="00CC7B2E">
      <w:pPr>
        <w:pStyle w:val="ConsPlusCell"/>
        <w:jc w:val="both"/>
        <w:rPr>
          <w:lang w:val="ru-RU"/>
        </w:rPr>
      </w:pPr>
      <w:r w:rsidRPr="00460944">
        <w:rPr>
          <w:lang w:val="ru-RU"/>
        </w:rPr>
        <w:t>│аппаратура  │                                             │ного мес- │</w:t>
      </w:r>
    </w:p>
    <w:p w14:paraId="0C2AE37B" w14:textId="77777777" w:rsidR="00CC7B2E" w:rsidRPr="00460944" w:rsidRDefault="00CC7B2E">
      <w:pPr>
        <w:pStyle w:val="ConsPlusCell"/>
        <w:jc w:val="both"/>
        <w:rPr>
          <w:lang w:val="ru-RU"/>
        </w:rPr>
      </w:pPr>
      <w:r w:rsidRPr="00460944">
        <w:rPr>
          <w:lang w:val="ru-RU"/>
        </w:rPr>
        <w:t>│("Абрис-24",│                                             │тонахожде-│</w:t>
      </w:r>
    </w:p>
    <w:p w14:paraId="6465A512" w14:textId="77777777" w:rsidR="00CC7B2E" w:rsidRPr="00460944" w:rsidRDefault="00CC7B2E">
      <w:pPr>
        <w:pStyle w:val="ConsPlusCell"/>
        <w:jc w:val="both"/>
        <w:rPr>
          <w:lang w:val="ru-RU"/>
        </w:rPr>
      </w:pPr>
      <w:r w:rsidRPr="00460944">
        <w:rPr>
          <w:lang w:val="ru-RU"/>
        </w:rPr>
        <w:t>│"Успех      │                                             │ния под-  │</w:t>
      </w:r>
    </w:p>
    <w:p w14:paraId="2A7A9701" w14:textId="77777777" w:rsidR="00CC7B2E" w:rsidRPr="00460944" w:rsidRDefault="00CC7B2E">
      <w:pPr>
        <w:pStyle w:val="ConsPlusCell"/>
        <w:jc w:val="both"/>
        <w:rPr>
          <w:lang w:val="ru-RU"/>
        </w:rPr>
      </w:pPr>
      <w:r w:rsidRPr="00460944">
        <w:rPr>
          <w:lang w:val="ru-RU"/>
        </w:rPr>
        <w:t>│АГ-208"     │                                             │земных ка-│</w:t>
      </w:r>
    </w:p>
    <w:p w14:paraId="3BFFD7AE" w14:textId="77777777" w:rsidR="00CC7B2E" w:rsidRPr="00460944" w:rsidRDefault="00CC7B2E">
      <w:pPr>
        <w:pStyle w:val="ConsPlusCell"/>
        <w:jc w:val="both"/>
        <w:rPr>
          <w:lang w:val="ru-RU"/>
        </w:rPr>
      </w:pPr>
      <w:r w:rsidRPr="00460944">
        <w:rPr>
          <w:lang w:val="ru-RU"/>
        </w:rPr>
        <w:t>│и др.)      │                                             │белей и   │</w:t>
      </w:r>
    </w:p>
    <w:p w14:paraId="610211A4" w14:textId="77777777" w:rsidR="00CC7B2E" w:rsidRPr="00460944" w:rsidRDefault="00CC7B2E">
      <w:pPr>
        <w:pStyle w:val="ConsPlusCell"/>
        <w:jc w:val="both"/>
        <w:rPr>
          <w:lang w:val="ru-RU"/>
        </w:rPr>
      </w:pPr>
      <w:r w:rsidRPr="00460944">
        <w:rPr>
          <w:lang w:val="ru-RU"/>
        </w:rPr>
        <w:t>│            │                                             │металличе-│</w:t>
      </w:r>
    </w:p>
    <w:p w14:paraId="276B9BD8" w14:textId="77777777" w:rsidR="00CC7B2E" w:rsidRPr="00460944" w:rsidRDefault="00CC7B2E">
      <w:pPr>
        <w:pStyle w:val="ConsPlusCell"/>
        <w:jc w:val="both"/>
        <w:rPr>
          <w:lang w:val="ru-RU"/>
        </w:rPr>
      </w:pPr>
      <w:r w:rsidRPr="00460944">
        <w:rPr>
          <w:lang w:val="ru-RU"/>
        </w:rPr>
        <w:t>│            │                                             │ских тру- │</w:t>
      </w:r>
    </w:p>
    <w:p w14:paraId="66466A15" w14:textId="77777777" w:rsidR="00CC7B2E" w:rsidRPr="00460944" w:rsidRDefault="00CC7B2E">
      <w:pPr>
        <w:pStyle w:val="ConsPlusCell"/>
        <w:jc w:val="both"/>
        <w:rPr>
          <w:lang w:val="ru-RU"/>
        </w:rPr>
      </w:pPr>
      <w:r w:rsidRPr="00460944">
        <w:rPr>
          <w:lang w:val="ru-RU"/>
        </w:rPr>
        <w:t>│            │                                             │бопроводов│</w:t>
      </w:r>
    </w:p>
    <w:p w14:paraId="3660A5CF" w14:textId="77777777" w:rsidR="00CC7B2E" w:rsidRPr="00460944" w:rsidRDefault="00CC7B2E">
      <w:pPr>
        <w:pStyle w:val="ConsPlusCell"/>
        <w:jc w:val="both"/>
        <w:rPr>
          <w:lang w:val="ru-RU"/>
        </w:rPr>
      </w:pPr>
      <w:r w:rsidRPr="00460944">
        <w:rPr>
          <w:lang w:val="ru-RU"/>
        </w:rPr>
        <w:t>│            │                                             │и косвен- │</w:t>
      </w:r>
    </w:p>
    <w:p w14:paraId="34C5CB8B" w14:textId="77777777" w:rsidR="00CC7B2E" w:rsidRPr="00460944" w:rsidRDefault="00CC7B2E">
      <w:pPr>
        <w:pStyle w:val="ConsPlusCell"/>
        <w:jc w:val="both"/>
        <w:rPr>
          <w:lang w:val="ru-RU"/>
        </w:rPr>
      </w:pPr>
      <w:r w:rsidRPr="00460944">
        <w:rPr>
          <w:lang w:val="ru-RU"/>
        </w:rPr>
        <w:t>│            │                                             │ная оценка│</w:t>
      </w:r>
    </w:p>
    <w:p w14:paraId="231E6911" w14:textId="77777777" w:rsidR="00CC7B2E" w:rsidRPr="00460944" w:rsidRDefault="00CC7B2E">
      <w:pPr>
        <w:pStyle w:val="ConsPlusCell"/>
        <w:jc w:val="both"/>
        <w:rPr>
          <w:lang w:val="ru-RU"/>
        </w:rPr>
      </w:pPr>
      <w:r w:rsidRPr="00460944">
        <w:rPr>
          <w:lang w:val="ru-RU"/>
        </w:rPr>
        <w:t>│            │                                             │глубины   │</w:t>
      </w:r>
    </w:p>
    <w:p w14:paraId="60B17549" w14:textId="77777777" w:rsidR="00CC7B2E" w:rsidRPr="00460944" w:rsidRDefault="00CC7B2E">
      <w:pPr>
        <w:pStyle w:val="ConsPlusCell"/>
        <w:jc w:val="both"/>
        <w:rPr>
          <w:lang w:val="ru-RU"/>
        </w:rPr>
      </w:pPr>
      <w:r w:rsidRPr="00460944">
        <w:rPr>
          <w:lang w:val="ru-RU"/>
        </w:rPr>
        <w:t>│            │                                             │залегания │</w:t>
      </w:r>
    </w:p>
    <w:p w14:paraId="12ED4FA2" w14:textId="77777777" w:rsidR="00CC7B2E" w:rsidRPr="00460944" w:rsidRDefault="00CC7B2E">
      <w:pPr>
        <w:pStyle w:val="ConsPlusCell"/>
        <w:jc w:val="both"/>
        <w:rPr>
          <w:lang w:val="ru-RU"/>
        </w:rPr>
      </w:pPr>
      <w:r w:rsidRPr="00460944">
        <w:rPr>
          <w:lang w:val="ru-RU"/>
        </w:rPr>
        <w:t>├────────────┼─────────────────────────────────────────────┼──────────┤</w:t>
      </w:r>
    </w:p>
    <w:p w14:paraId="3514B2B9" w14:textId="77777777" w:rsidR="00CC7B2E" w:rsidRPr="00460944" w:rsidRDefault="00CC7B2E">
      <w:pPr>
        <w:pStyle w:val="ConsPlusCell"/>
        <w:jc w:val="both"/>
        <w:rPr>
          <w:lang w:val="ru-RU"/>
        </w:rPr>
      </w:pPr>
      <w:r w:rsidRPr="00460944">
        <w:rPr>
          <w:lang w:val="ru-RU"/>
        </w:rPr>
        <w:t>│Буровое обо-│Мин. диаметр 38 мм                           │Бурение   │</w:t>
      </w:r>
    </w:p>
    <w:p w14:paraId="761937DF" w14:textId="77777777" w:rsidR="00CC7B2E" w:rsidRPr="00460944" w:rsidRDefault="00CC7B2E">
      <w:pPr>
        <w:pStyle w:val="ConsPlusCell"/>
        <w:jc w:val="both"/>
        <w:rPr>
          <w:lang w:val="ru-RU"/>
        </w:rPr>
      </w:pPr>
      <w:r w:rsidRPr="00460944">
        <w:rPr>
          <w:lang w:val="ru-RU"/>
        </w:rPr>
        <w:t>│рудование  -│                                             │скважин   │</w:t>
      </w:r>
    </w:p>
    <w:p w14:paraId="40816FF4" w14:textId="77777777" w:rsidR="00CC7B2E" w:rsidRPr="00460944" w:rsidRDefault="00CC7B2E">
      <w:pPr>
        <w:pStyle w:val="ConsPlusCell"/>
        <w:jc w:val="both"/>
        <w:rPr>
          <w:lang w:val="ru-RU"/>
        </w:rPr>
      </w:pPr>
      <w:r w:rsidRPr="00460944">
        <w:rPr>
          <w:lang w:val="ru-RU"/>
        </w:rPr>
        <w:t>│мотоперфора-│                                             │для прове-│</w:t>
      </w:r>
    </w:p>
    <w:p w14:paraId="40B0CCEA" w14:textId="77777777" w:rsidR="00CC7B2E" w:rsidRPr="00460944" w:rsidRDefault="00CC7B2E">
      <w:pPr>
        <w:pStyle w:val="ConsPlusCell"/>
        <w:jc w:val="both"/>
        <w:rPr>
          <w:lang w:val="ru-RU"/>
        </w:rPr>
      </w:pPr>
      <w:r w:rsidRPr="00460944">
        <w:rPr>
          <w:lang w:val="ru-RU"/>
        </w:rPr>
        <w:t>│тор "</w:t>
      </w:r>
      <w:r>
        <w:t>Cobra</w:t>
      </w:r>
      <w:r w:rsidRPr="00460944">
        <w:rPr>
          <w:lang w:val="ru-RU"/>
        </w:rPr>
        <w:t xml:space="preserve">  │                                             │дения гам-│</w:t>
      </w:r>
    </w:p>
    <w:p w14:paraId="59B20EB7" w14:textId="77777777" w:rsidR="00CC7B2E" w:rsidRPr="00460944" w:rsidRDefault="00CC7B2E">
      <w:pPr>
        <w:pStyle w:val="ConsPlusCell"/>
        <w:jc w:val="both"/>
        <w:rPr>
          <w:lang w:val="ru-RU"/>
        </w:rPr>
      </w:pPr>
      <w:r w:rsidRPr="00460944">
        <w:rPr>
          <w:lang w:val="ru-RU"/>
        </w:rPr>
        <w:t>│</w:t>
      </w:r>
      <w:r>
        <w:t>mk</w:t>
      </w:r>
      <w:r w:rsidRPr="00460944">
        <w:rPr>
          <w:lang w:val="ru-RU"/>
        </w:rPr>
        <w:t>-1" или   │                                             │ма-карота-│</w:t>
      </w:r>
    </w:p>
    <w:p w14:paraId="1EEB56ED" w14:textId="77777777" w:rsidR="00CC7B2E" w:rsidRPr="00460944" w:rsidRDefault="00CC7B2E">
      <w:pPr>
        <w:pStyle w:val="ConsPlusCell"/>
        <w:jc w:val="both"/>
        <w:rPr>
          <w:lang w:val="ru-RU"/>
        </w:rPr>
      </w:pPr>
      <w:r w:rsidRPr="00460944">
        <w:rPr>
          <w:lang w:val="ru-RU"/>
        </w:rPr>
        <w:t>│аналогичный │                                             │жа и(или) │</w:t>
      </w:r>
    </w:p>
    <w:p w14:paraId="457290C6" w14:textId="77777777" w:rsidR="00CC7B2E" w:rsidRPr="00460944" w:rsidRDefault="00CC7B2E">
      <w:pPr>
        <w:pStyle w:val="ConsPlusCell"/>
        <w:jc w:val="both"/>
        <w:rPr>
          <w:lang w:val="ru-RU"/>
        </w:rPr>
      </w:pPr>
      <w:r w:rsidRPr="00460944">
        <w:rPr>
          <w:lang w:val="ru-RU"/>
        </w:rPr>
        <w:t>│            │                                             │для поин- │</w:t>
      </w:r>
    </w:p>
    <w:p w14:paraId="5728CB21" w14:textId="77777777" w:rsidR="00CC7B2E" w:rsidRPr="00460944" w:rsidRDefault="00CC7B2E">
      <w:pPr>
        <w:pStyle w:val="ConsPlusCell"/>
        <w:jc w:val="both"/>
        <w:rPr>
          <w:lang w:val="ru-RU"/>
        </w:rPr>
      </w:pPr>
      <w:r w:rsidRPr="00460944">
        <w:rPr>
          <w:lang w:val="ru-RU"/>
        </w:rPr>
        <w:t>│            │                                             │терваль-  │</w:t>
      </w:r>
    </w:p>
    <w:p w14:paraId="53058A9A" w14:textId="77777777" w:rsidR="00CC7B2E" w:rsidRPr="00460944" w:rsidRDefault="00CC7B2E">
      <w:pPr>
        <w:pStyle w:val="ConsPlusCell"/>
        <w:jc w:val="both"/>
        <w:rPr>
          <w:lang w:val="ru-RU"/>
        </w:rPr>
      </w:pPr>
      <w:r w:rsidRPr="00460944">
        <w:rPr>
          <w:lang w:val="ru-RU"/>
        </w:rPr>
        <w:t>│            │                                             │ного отбо-│</w:t>
      </w:r>
    </w:p>
    <w:p w14:paraId="16A31914" w14:textId="77777777" w:rsidR="00CC7B2E" w:rsidRPr="00460944" w:rsidRDefault="00CC7B2E">
      <w:pPr>
        <w:pStyle w:val="ConsPlusCell"/>
        <w:jc w:val="both"/>
        <w:rPr>
          <w:lang w:val="ru-RU"/>
        </w:rPr>
      </w:pPr>
      <w:r w:rsidRPr="00460944">
        <w:rPr>
          <w:lang w:val="ru-RU"/>
        </w:rPr>
        <w:t>│            │                                             │ра проб   │</w:t>
      </w:r>
    </w:p>
    <w:p w14:paraId="0A05D3A9" w14:textId="77777777" w:rsidR="00CC7B2E" w:rsidRPr="00460944" w:rsidRDefault="00CC7B2E">
      <w:pPr>
        <w:pStyle w:val="ConsPlusCell"/>
        <w:jc w:val="both"/>
        <w:rPr>
          <w:lang w:val="ru-RU"/>
        </w:rPr>
      </w:pPr>
      <w:r w:rsidRPr="00460944">
        <w:rPr>
          <w:lang w:val="ru-RU"/>
        </w:rPr>
        <w:t>├────────────┼─────────────────────────────────────────────┼──────────┤</w:t>
      </w:r>
    </w:p>
    <w:p w14:paraId="1C95A123" w14:textId="77777777" w:rsidR="00CC7B2E" w:rsidRPr="00460944" w:rsidRDefault="00CC7B2E">
      <w:pPr>
        <w:pStyle w:val="ConsPlusCell"/>
        <w:jc w:val="both"/>
        <w:rPr>
          <w:lang w:val="ru-RU"/>
        </w:rPr>
      </w:pPr>
      <w:r w:rsidRPr="00460944">
        <w:rPr>
          <w:lang w:val="ru-RU"/>
        </w:rPr>
        <w:t>│10. Вспомо- │                                             │          │</w:t>
      </w:r>
    </w:p>
    <w:p w14:paraId="33536BAC" w14:textId="77777777" w:rsidR="00CC7B2E" w:rsidRPr="00460944" w:rsidRDefault="00CC7B2E">
      <w:pPr>
        <w:pStyle w:val="ConsPlusCell"/>
        <w:jc w:val="both"/>
        <w:rPr>
          <w:lang w:val="ru-RU"/>
        </w:rPr>
      </w:pPr>
      <w:r w:rsidRPr="00460944">
        <w:rPr>
          <w:lang w:val="ru-RU"/>
        </w:rPr>
        <w:t>│гательное   │                                             │          │</w:t>
      </w:r>
    </w:p>
    <w:p w14:paraId="2256628E" w14:textId="77777777" w:rsidR="00CC7B2E" w:rsidRPr="00460944" w:rsidRDefault="00CC7B2E">
      <w:pPr>
        <w:pStyle w:val="ConsPlusCell"/>
        <w:jc w:val="both"/>
        <w:rPr>
          <w:lang w:val="ru-RU"/>
        </w:rPr>
      </w:pPr>
      <w:r w:rsidRPr="00460944">
        <w:rPr>
          <w:lang w:val="ru-RU"/>
        </w:rPr>
        <w:t>│оборудование│                                             │          │</w:t>
      </w:r>
    </w:p>
    <w:p w14:paraId="670F967C" w14:textId="77777777" w:rsidR="00CC7B2E" w:rsidRPr="00460944" w:rsidRDefault="00CC7B2E">
      <w:pPr>
        <w:pStyle w:val="ConsPlusCell"/>
        <w:jc w:val="both"/>
        <w:rPr>
          <w:lang w:val="ru-RU"/>
        </w:rPr>
      </w:pPr>
      <w:r w:rsidRPr="00460944">
        <w:rPr>
          <w:lang w:val="ru-RU"/>
        </w:rPr>
        <w:t>├────────────┼─────────────────────────────────────────────┼──────────┤</w:t>
      </w:r>
    </w:p>
    <w:p w14:paraId="5C0CF607" w14:textId="77777777" w:rsidR="00CC7B2E" w:rsidRPr="00460944" w:rsidRDefault="00CC7B2E">
      <w:pPr>
        <w:pStyle w:val="ConsPlusCell"/>
        <w:jc w:val="both"/>
        <w:rPr>
          <w:lang w:val="ru-RU"/>
        </w:rPr>
      </w:pPr>
      <w:r w:rsidRPr="00460944">
        <w:rPr>
          <w:lang w:val="ru-RU"/>
        </w:rPr>
        <w:t>│- лом       │длина 1,5 м, диаметр 30 мм                   │пробивка  │</w:t>
      </w:r>
    </w:p>
    <w:p w14:paraId="7847425B" w14:textId="77777777" w:rsidR="00CC7B2E" w:rsidRPr="00460944" w:rsidRDefault="00CC7B2E">
      <w:pPr>
        <w:pStyle w:val="ConsPlusCell"/>
        <w:jc w:val="both"/>
        <w:rPr>
          <w:lang w:val="ru-RU"/>
        </w:rPr>
      </w:pPr>
      <w:r w:rsidRPr="00460944">
        <w:rPr>
          <w:lang w:val="ru-RU"/>
        </w:rPr>
        <w:t>│            │                                             │шпуров    │</w:t>
      </w:r>
    </w:p>
    <w:p w14:paraId="60C998C3" w14:textId="77777777" w:rsidR="00CC7B2E" w:rsidRPr="00460944" w:rsidRDefault="00CC7B2E">
      <w:pPr>
        <w:pStyle w:val="ConsPlusCell"/>
        <w:jc w:val="both"/>
        <w:rPr>
          <w:lang w:val="ru-RU"/>
        </w:rPr>
      </w:pPr>
      <w:r w:rsidRPr="00460944">
        <w:rPr>
          <w:lang w:val="ru-RU"/>
        </w:rPr>
        <w:t>├────────────┼─────────────────────────────────────────────┼──────────┤</w:t>
      </w:r>
    </w:p>
    <w:p w14:paraId="30F66CD9" w14:textId="77777777" w:rsidR="00CC7B2E" w:rsidRPr="00460944" w:rsidRDefault="00CC7B2E">
      <w:pPr>
        <w:pStyle w:val="ConsPlusCell"/>
        <w:jc w:val="both"/>
        <w:rPr>
          <w:lang w:val="ru-RU"/>
        </w:rPr>
      </w:pPr>
      <w:r w:rsidRPr="00460944">
        <w:rPr>
          <w:lang w:val="ru-RU"/>
        </w:rPr>
        <w:t>│- совок     │                                             │отбор проб│</w:t>
      </w:r>
    </w:p>
    <w:p w14:paraId="78BA8BE8" w14:textId="77777777" w:rsidR="00CC7B2E" w:rsidRPr="00460944" w:rsidRDefault="00CC7B2E">
      <w:pPr>
        <w:pStyle w:val="ConsPlusCell"/>
        <w:jc w:val="both"/>
        <w:rPr>
          <w:lang w:val="ru-RU"/>
        </w:rPr>
      </w:pPr>
      <w:r w:rsidRPr="00460944">
        <w:rPr>
          <w:lang w:val="ru-RU"/>
        </w:rPr>
        <w:t>│- лопата    │                                             │          │</w:t>
      </w:r>
    </w:p>
    <w:p w14:paraId="279643A3" w14:textId="77777777" w:rsidR="00CC7B2E" w:rsidRPr="00460944" w:rsidRDefault="00CC7B2E">
      <w:pPr>
        <w:pStyle w:val="ConsPlusCell"/>
        <w:jc w:val="both"/>
        <w:rPr>
          <w:lang w:val="ru-RU"/>
        </w:rPr>
      </w:pPr>
      <w:r w:rsidRPr="00460944">
        <w:rPr>
          <w:lang w:val="ru-RU"/>
        </w:rPr>
        <w:t>│- ножницы   │                                             │          │</w:t>
      </w:r>
    </w:p>
    <w:p w14:paraId="4AAD7D89" w14:textId="77777777" w:rsidR="00CC7B2E" w:rsidRPr="00460944" w:rsidRDefault="00CC7B2E">
      <w:pPr>
        <w:pStyle w:val="ConsPlusCell"/>
        <w:jc w:val="both"/>
        <w:rPr>
          <w:lang w:val="ru-RU"/>
        </w:rPr>
      </w:pPr>
      <w:r w:rsidRPr="00460944">
        <w:rPr>
          <w:lang w:val="ru-RU"/>
        </w:rPr>
        <w:t>├────────────┼─────────────────────────────────────────────┼──────────┤</w:t>
      </w:r>
    </w:p>
    <w:p w14:paraId="7CB5C8E2" w14:textId="77777777" w:rsidR="00CC7B2E" w:rsidRPr="00460944" w:rsidRDefault="00CC7B2E">
      <w:pPr>
        <w:pStyle w:val="ConsPlusCell"/>
        <w:jc w:val="both"/>
        <w:rPr>
          <w:lang w:val="ru-RU"/>
        </w:rPr>
      </w:pPr>
      <w:r w:rsidRPr="00460944">
        <w:rPr>
          <w:lang w:val="ru-RU"/>
        </w:rPr>
        <w:t>│11. Расход- │                                             │          │</w:t>
      </w:r>
    </w:p>
    <w:p w14:paraId="64E87751" w14:textId="77777777" w:rsidR="00CC7B2E" w:rsidRPr="00460944" w:rsidRDefault="00CC7B2E">
      <w:pPr>
        <w:pStyle w:val="ConsPlusCell"/>
        <w:jc w:val="both"/>
        <w:rPr>
          <w:lang w:val="ru-RU"/>
        </w:rPr>
      </w:pPr>
      <w:r w:rsidRPr="00460944">
        <w:rPr>
          <w:lang w:val="ru-RU"/>
        </w:rPr>
        <w:t>│ные матери- │                                             │          │</w:t>
      </w:r>
    </w:p>
    <w:p w14:paraId="453649F3" w14:textId="77777777" w:rsidR="00CC7B2E" w:rsidRPr="00460944" w:rsidRDefault="00CC7B2E">
      <w:pPr>
        <w:pStyle w:val="ConsPlusCell"/>
        <w:jc w:val="both"/>
        <w:rPr>
          <w:lang w:val="ru-RU"/>
        </w:rPr>
      </w:pPr>
      <w:r w:rsidRPr="00460944">
        <w:rPr>
          <w:lang w:val="ru-RU"/>
        </w:rPr>
        <w:t>│алы:        │                                             │          │</w:t>
      </w:r>
    </w:p>
    <w:p w14:paraId="4EBFBBDA" w14:textId="77777777" w:rsidR="00CC7B2E" w:rsidRPr="00460944" w:rsidRDefault="00CC7B2E">
      <w:pPr>
        <w:pStyle w:val="ConsPlusCell"/>
        <w:jc w:val="both"/>
        <w:rPr>
          <w:lang w:val="ru-RU"/>
        </w:rPr>
      </w:pPr>
      <w:r w:rsidRPr="00460944">
        <w:rPr>
          <w:lang w:val="ru-RU"/>
        </w:rPr>
        <w:t>│- пакеты по-│вместимость 3 л                              │отбор проб│</w:t>
      </w:r>
    </w:p>
    <w:p w14:paraId="2C968C76" w14:textId="77777777" w:rsidR="00CC7B2E" w:rsidRPr="00460944" w:rsidRDefault="00CC7B2E">
      <w:pPr>
        <w:pStyle w:val="ConsPlusCell"/>
        <w:jc w:val="both"/>
        <w:rPr>
          <w:lang w:val="ru-RU"/>
        </w:rPr>
      </w:pPr>
      <w:r w:rsidRPr="00460944">
        <w:rPr>
          <w:lang w:val="ru-RU"/>
        </w:rPr>
        <w:t>│лиэтиленовые│                                             │          │</w:t>
      </w:r>
    </w:p>
    <w:p w14:paraId="269764C8" w14:textId="77777777" w:rsidR="00CC7B2E" w:rsidRPr="00460944" w:rsidRDefault="00CC7B2E">
      <w:pPr>
        <w:pStyle w:val="ConsPlusCell"/>
        <w:jc w:val="both"/>
        <w:rPr>
          <w:lang w:val="ru-RU"/>
        </w:rPr>
      </w:pPr>
      <w:r w:rsidRPr="00460944">
        <w:rPr>
          <w:lang w:val="ru-RU"/>
        </w:rPr>
        <w:t>│- этикетки  │                                             │маркировка│</w:t>
      </w:r>
    </w:p>
    <w:p w14:paraId="1902254D" w14:textId="77777777" w:rsidR="00CC7B2E" w:rsidRPr="00460944" w:rsidRDefault="00CC7B2E">
      <w:pPr>
        <w:pStyle w:val="ConsPlusCell"/>
        <w:jc w:val="both"/>
        <w:rPr>
          <w:lang w:val="ru-RU"/>
        </w:rPr>
      </w:pPr>
      <w:r w:rsidRPr="00460944">
        <w:rPr>
          <w:lang w:val="ru-RU"/>
        </w:rPr>
        <w:lastRenderedPageBreak/>
        <w:t>│            │                                             │проб      │</w:t>
      </w:r>
    </w:p>
    <w:p w14:paraId="025DA9E2" w14:textId="77777777" w:rsidR="00CC7B2E" w:rsidRPr="00460944" w:rsidRDefault="00CC7B2E">
      <w:pPr>
        <w:pStyle w:val="ConsPlusCell"/>
        <w:jc w:val="both"/>
        <w:rPr>
          <w:lang w:val="ru-RU"/>
        </w:rPr>
      </w:pPr>
      <w:r w:rsidRPr="00460944">
        <w:rPr>
          <w:lang w:val="ru-RU"/>
        </w:rPr>
        <w:t>│- лента лип-│                                             │          │</w:t>
      </w:r>
    </w:p>
    <w:p w14:paraId="5E4AEB56" w14:textId="77777777" w:rsidR="00CC7B2E" w:rsidRPr="00460944" w:rsidRDefault="00CC7B2E">
      <w:pPr>
        <w:pStyle w:val="ConsPlusCell"/>
        <w:jc w:val="both"/>
        <w:rPr>
          <w:lang w:val="ru-RU"/>
        </w:rPr>
      </w:pPr>
      <w:r w:rsidRPr="00460944">
        <w:rPr>
          <w:lang w:val="ru-RU"/>
        </w:rPr>
        <w:t>│кая прозрач-│                                             │          │</w:t>
      </w:r>
    </w:p>
    <w:p w14:paraId="7B3330D6" w14:textId="77777777" w:rsidR="00CC7B2E" w:rsidRPr="00460944" w:rsidRDefault="00CC7B2E">
      <w:pPr>
        <w:pStyle w:val="ConsPlusCell"/>
        <w:jc w:val="both"/>
        <w:rPr>
          <w:lang w:val="ru-RU"/>
        </w:rPr>
      </w:pPr>
      <w:r w:rsidRPr="00460944">
        <w:rPr>
          <w:lang w:val="ru-RU"/>
        </w:rPr>
        <w:t>│ная         │                                             │          │</w:t>
      </w:r>
    </w:p>
    <w:p w14:paraId="75E5767A" w14:textId="77777777" w:rsidR="00CC7B2E" w:rsidRPr="00460944" w:rsidRDefault="00CC7B2E">
      <w:pPr>
        <w:pStyle w:val="ConsPlusCell"/>
        <w:jc w:val="both"/>
        <w:rPr>
          <w:lang w:val="ru-RU"/>
        </w:rPr>
      </w:pPr>
      <w:r w:rsidRPr="00460944">
        <w:rPr>
          <w:lang w:val="ru-RU"/>
        </w:rPr>
        <w:t>│- лента мар-│                                             │оконтури- │</w:t>
      </w:r>
    </w:p>
    <w:p w14:paraId="7EFF2685" w14:textId="77777777" w:rsidR="00CC7B2E" w:rsidRPr="00460944" w:rsidRDefault="00CC7B2E">
      <w:pPr>
        <w:pStyle w:val="ConsPlusCell"/>
        <w:jc w:val="both"/>
        <w:rPr>
          <w:lang w:val="ru-RU"/>
        </w:rPr>
      </w:pPr>
      <w:r w:rsidRPr="00460944">
        <w:rPr>
          <w:lang w:val="ru-RU"/>
        </w:rPr>
        <w:t>│кировочная  │                                             │вание АУ  │</w:t>
      </w:r>
    </w:p>
    <w:p w14:paraId="1D75B46E" w14:textId="77777777" w:rsidR="00CC7B2E" w:rsidRPr="00460944" w:rsidRDefault="00CC7B2E">
      <w:pPr>
        <w:pStyle w:val="ConsPlusCell"/>
        <w:jc w:val="both"/>
        <w:rPr>
          <w:lang w:val="ru-RU"/>
        </w:rPr>
      </w:pPr>
      <w:r w:rsidRPr="00460944">
        <w:rPr>
          <w:lang w:val="ru-RU"/>
        </w:rPr>
        <w:t>└────────────┴─────────────────────────────────────────────┴──────────┘</w:t>
      </w:r>
    </w:p>
    <w:p w14:paraId="47979A08" w14:textId="77777777" w:rsidR="00CC7B2E" w:rsidRPr="00460944" w:rsidRDefault="00CC7B2E">
      <w:pPr>
        <w:pStyle w:val="ConsPlusNormal"/>
        <w:ind w:firstLine="540"/>
        <w:jc w:val="both"/>
        <w:rPr>
          <w:lang w:val="ru-RU"/>
        </w:rPr>
      </w:pPr>
    </w:p>
    <w:p w14:paraId="1DFCF5FB" w14:textId="77777777" w:rsidR="00CC7B2E" w:rsidRPr="00460944" w:rsidRDefault="00CC7B2E">
      <w:pPr>
        <w:pStyle w:val="ConsPlusNormal"/>
        <w:ind w:firstLine="540"/>
        <w:jc w:val="both"/>
        <w:rPr>
          <w:lang w:val="ru-RU"/>
        </w:rPr>
      </w:pPr>
    </w:p>
    <w:p w14:paraId="0C756631" w14:textId="77777777" w:rsidR="00CC7B2E" w:rsidRPr="00460944" w:rsidRDefault="00CC7B2E">
      <w:pPr>
        <w:pStyle w:val="ConsPlusNormal"/>
        <w:ind w:firstLine="540"/>
        <w:jc w:val="both"/>
        <w:rPr>
          <w:lang w:val="ru-RU"/>
        </w:rPr>
      </w:pPr>
    </w:p>
    <w:p w14:paraId="0EDE2EA2" w14:textId="77777777" w:rsidR="00CC7B2E" w:rsidRPr="00460944" w:rsidRDefault="00CC7B2E">
      <w:pPr>
        <w:pStyle w:val="ConsPlusNormal"/>
        <w:ind w:firstLine="540"/>
        <w:jc w:val="both"/>
        <w:rPr>
          <w:lang w:val="ru-RU"/>
        </w:rPr>
      </w:pPr>
    </w:p>
    <w:p w14:paraId="7CAFC59B" w14:textId="77777777" w:rsidR="00CC7B2E" w:rsidRPr="00460944" w:rsidRDefault="00CC7B2E">
      <w:pPr>
        <w:pStyle w:val="ConsPlusNormal"/>
        <w:ind w:firstLine="540"/>
        <w:jc w:val="both"/>
        <w:rPr>
          <w:lang w:val="ru-RU"/>
        </w:rPr>
      </w:pPr>
    </w:p>
    <w:p w14:paraId="7E3CB375" w14:textId="77777777" w:rsidR="00CC7B2E" w:rsidRPr="00460944" w:rsidRDefault="00CC7B2E">
      <w:pPr>
        <w:pStyle w:val="ConsPlusNormal"/>
        <w:jc w:val="right"/>
        <w:outlineLvl w:val="1"/>
        <w:rPr>
          <w:lang w:val="ru-RU"/>
        </w:rPr>
      </w:pPr>
      <w:r w:rsidRPr="00460944">
        <w:rPr>
          <w:lang w:val="ru-RU"/>
        </w:rPr>
        <w:t>Приложение 2</w:t>
      </w:r>
    </w:p>
    <w:p w14:paraId="79BD7BEC" w14:textId="77777777" w:rsidR="00CC7B2E" w:rsidRPr="00460944" w:rsidRDefault="00CC7B2E">
      <w:pPr>
        <w:pStyle w:val="ConsPlusNormal"/>
        <w:ind w:firstLine="540"/>
        <w:jc w:val="both"/>
        <w:rPr>
          <w:lang w:val="ru-RU"/>
        </w:rPr>
      </w:pPr>
    </w:p>
    <w:p w14:paraId="754806A4" w14:textId="77777777" w:rsidR="00CC7B2E" w:rsidRPr="00460944" w:rsidRDefault="00CC7B2E">
      <w:pPr>
        <w:pStyle w:val="ConsPlusNormal"/>
        <w:jc w:val="center"/>
        <w:rPr>
          <w:lang w:val="ru-RU"/>
        </w:rPr>
      </w:pPr>
      <w:bookmarkStart w:id="7" w:name="P572"/>
      <w:bookmarkEnd w:id="7"/>
      <w:r w:rsidRPr="00460944">
        <w:rPr>
          <w:lang w:val="ru-RU"/>
        </w:rPr>
        <w:t>ФОРМА ПАСПОРТА К РАБОЧЕЙ СХЕМЕ</w:t>
      </w:r>
    </w:p>
    <w:p w14:paraId="6733AFCC" w14:textId="77777777" w:rsidR="00CC7B2E" w:rsidRPr="00460944" w:rsidRDefault="00CC7B2E">
      <w:pPr>
        <w:pStyle w:val="ConsPlusNormal"/>
        <w:jc w:val="center"/>
        <w:rPr>
          <w:lang w:val="ru-RU"/>
        </w:rPr>
      </w:pPr>
    </w:p>
    <w:p w14:paraId="44EC0671" w14:textId="77777777" w:rsidR="00CC7B2E" w:rsidRPr="00460944" w:rsidRDefault="00CC7B2E">
      <w:pPr>
        <w:pStyle w:val="ConsPlusNormal"/>
        <w:rPr>
          <w:lang w:val="ru-RU"/>
        </w:rPr>
      </w:pPr>
      <w:r>
        <w:t>N</w:t>
      </w:r>
      <w:r w:rsidRPr="00460944">
        <w:rPr>
          <w:lang w:val="ru-RU"/>
        </w:rPr>
        <w:t xml:space="preserve"> ____________</w:t>
      </w:r>
    </w:p>
    <w:p w14:paraId="2DBFF505" w14:textId="77777777" w:rsidR="00CC7B2E" w:rsidRPr="00460944" w:rsidRDefault="00CC7B2E">
      <w:pPr>
        <w:pStyle w:val="ConsPlusNormal"/>
        <w:spacing w:before="240"/>
        <w:rPr>
          <w:lang w:val="ru-RU"/>
        </w:rPr>
      </w:pPr>
      <w:r w:rsidRPr="00460944">
        <w:rPr>
          <w:lang w:val="ru-RU"/>
        </w:rPr>
        <w:t>Схема выдана "__" ____________ 200_ г.</w:t>
      </w:r>
    </w:p>
    <w:p w14:paraId="38277DBC" w14:textId="77777777" w:rsidR="00CC7B2E" w:rsidRPr="00460944" w:rsidRDefault="00CC7B2E">
      <w:pPr>
        <w:pStyle w:val="ConsPlusNormal"/>
        <w:ind w:firstLine="540"/>
        <w:jc w:val="both"/>
        <w:rPr>
          <w:lang w:val="ru-RU"/>
        </w:rPr>
      </w:pPr>
    </w:p>
    <w:p w14:paraId="5E0F629F" w14:textId="77777777" w:rsidR="00CC7B2E" w:rsidRPr="00460944" w:rsidRDefault="00CC7B2E">
      <w:pPr>
        <w:pStyle w:val="ConsPlusNormal"/>
        <w:jc w:val="center"/>
        <w:outlineLvl w:val="2"/>
        <w:rPr>
          <w:lang w:val="ru-RU"/>
        </w:rPr>
      </w:pPr>
      <w:bookmarkStart w:id="8" w:name="P577"/>
      <w:bookmarkEnd w:id="8"/>
      <w:r w:rsidRPr="00460944">
        <w:rPr>
          <w:lang w:val="ru-RU"/>
        </w:rPr>
        <w:t>ЖУРНАЛ КОНТРОЛЯ СТАБИЛЬНОСТИ АППАРАТУРЫ</w:t>
      </w:r>
    </w:p>
    <w:p w14:paraId="0F4758FD" w14:textId="77777777" w:rsidR="00CC7B2E" w:rsidRPr="00460944" w:rsidRDefault="00CC7B2E">
      <w:pPr>
        <w:pStyle w:val="ConsPlusNormal"/>
        <w:ind w:firstLine="540"/>
        <w:jc w:val="both"/>
        <w:rPr>
          <w:lang w:val="ru-RU"/>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46"/>
        <w:gridCol w:w="546"/>
        <w:gridCol w:w="546"/>
        <w:gridCol w:w="910"/>
        <w:gridCol w:w="819"/>
        <w:gridCol w:w="910"/>
        <w:gridCol w:w="819"/>
        <w:gridCol w:w="1001"/>
        <w:gridCol w:w="1092"/>
      </w:tblGrid>
      <w:tr w:rsidR="00CC7B2E" w14:paraId="0CBA9FBE" w14:textId="77777777">
        <w:trPr>
          <w:trHeight w:val="227"/>
        </w:trPr>
        <w:tc>
          <w:tcPr>
            <w:tcW w:w="546" w:type="dxa"/>
            <w:vMerge w:val="restart"/>
          </w:tcPr>
          <w:p w14:paraId="3F2D929D" w14:textId="77777777" w:rsidR="00CC7B2E" w:rsidRDefault="00CC7B2E">
            <w:pPr>
              <w:pStyle w:val="ConsPlusNonformat"/>
              <w:jc w:val="both"/>
            </w:pPr>
            <w:r>
              <w:t>Дата</w:t>
            </w:r>
          </w:p>
        </w:tc>
        <w:tc>
          <w:tcPr>
            <w:tcW w:w="546" w:type="dxa"/>
            <w:vMerge w:val="restart"/>
          </w:tcPr>
          <w:p w14:paraId="525E6D6C" w14:textId="77777777" w:rsidR="00CC7B2E" w:rsidRDefault="00CC7B2E">
            <w:pPr>
              <w:pStyle w:val="ConsPlusNonformat"/>
              <w:jc w:val="both"/>
            </w:pPr>
            <w:r>
              <w:t xml:space="preserve">Тип </w:t>
            </w:r>
          </w:p>
          <w:p w14:paraId="0B98A0A7" w14:textId="77777777" w:rsidR="00CC7B2E" w:rsidRDefault="00CC7B2E">
            <w:pPr>
              <w:pStyle w:val="ConsPlusNonformat"/>
              <w:jc w:val="both"/>
            </w:pPr>
            <w:r>
              <w:t>при-</w:t>
            </w:r>
          </w:p>
          <w:p w14:paraId="7957E707" w14:textId="77777777" w:rsidR="00CC7B2E" w:rsidRDefault="00CC7B2E">
            <w:pPr>
              <w:pStyle w:val="ConsPlusNonformat"/>
              <w:jc w:val="both"/>
            </w:pPr>
            <w:r>
              <w:t>бора</w:t>
            </w:r>
          </w:p>
        </w:tc>
        <w:tc>
          <w:tcPr>
            <w:tcW w:w="546" w:type="dxa"/>
            <w:vMerge w:val="restart"/>
          </w:tcPr>
          <w:p w14:paraId="3C46F8DF" w14:textId="77777777" w:rsidR="00CC7B2E" w:rsidRDefault="00CC7B2E">
            <w:pPr>
              <w:pStyle w:val="ConsPlusNonformat"/>
              <w:jc w:val="both"/>
            </w:pPr>
            <w:r>
              <w:t xml:space="preserve">N   </w:t>
            </w:r>
          </w:p>
          <w:p w14:paraId="09C64A46" w14:textId="77777777" w:rsidR="00CC7B2E" w:rsidRDefault="00CC7B2E">
            <w:pPr>
              <w:pStyle w:val="ConsPlusNonformat"/>
              <w:jc w:val="both"/>
            </w:pPr>
            <w:r>
              <w:t>при-</w:t>
            </w:r>
          </w:p>
          <w:p w14:paraId="171C08F1" w14:textId="77777777" w:rsidR="00CC7B2E" w:rsidRDefault="00CC7B2E">
            <w:pPr>
              <w:pStyle w:val="ConsPlusNonformat"/>
              <w:jc w:val="both"/>
            </w:pPr>
            <w:r>
              <w:t>бора</w:t>
            </w:r>
          </w:p>
        </w:tc>
        <w:tc>
          <w:tcPr>
            <w:tcW w:w="1729" w:type="dxa"/>
            <w:gridSpan w:val="2"/>
          </w:tcPr>
          <w:p w14:paraId="298FD128" w14:textId="77777777" w:rsidR="00CC7B2E" w:rsidRDefault="00CC7B2E">
            <w:pPr>
              <w:pStyle w:val="ConsPlusNonformat"/>
              <w:jc w:val="both"/>
            </w:pPr>
            <w:r>
              <w:t xml:space="preserve"> Начало смены,  </w:t>
            </w:r>
          </w:p>
          <w:p w14:paraId="0D57A993" w14:textId="77777777" w:rsidR="00CC7B2E" w:rsidRDefault="00CC7B2E">
            <w:pPr>
              <w:pStyle w:val="ConsPlusNonformat"/>
              <w:jc w:val="both"/>
            </w:pPr>
            <w:r>
              <w:t xml:space="preserve">   показания    </w:t>
            </w:r>
          </w:p>
          <w:p w14:paraId="77112F29" w14:textId="77777777" w:rsidR="00CC7B2E" w:rsidRDefault="00CC7B2E">
            <w:pPr>
              <w:pStyle w:val="ConsPlusNonformat"/>
              <w:jc w:val="both"/>
            </w:pPr>
            <w:r>
              <w:t xml:space="preserve">    прибора     </w:t>
            </w:r>
          </w:p>
        </w:tc>
        <w:tc>
          <w:tcPr>
            <w:tcW w:w="1729" w:type="dxa"/>
            <w:gridSpan w:val="2"/>
          </w:tcPr>
          <w:p w14:paraId="694B3207" w14:textId="77777777" w:rsidR="00CC7B2E" w:rsidRDefault="00CC7B2E">
            <w:pPr>
              <w:pStyle w:val="ConsPlusNonformat"/>
              <w:jc w:val="both"/>
            </w:pPr>
            <w:r>
              <w:t xml:space="preserve">  Конец смены,  </w:t>
            </w:r>
          </w:p>
          <w:p w14:paraId="04CB1362" w14:textId="77777777" w:rsidR="00CC7B2E" w:rsidRDefault="00CC7B2E">
            <w:pPr>
              <w:pStyle w:val="ConsPlusNonformat"/>
              <w:jc w:val="both"/>
            </w:pPr>
            <w:r>
              <w:t xml:space="preserve">   показания    </w:t>
            </w:r>
          </w:p>
          <w:p w14:paraId="7DB34C19" w14:textId="77777777" w:rsidR="00CC7B2E" w:rsidRDefault="00CC7B2E">
            <w:pPr>
              <w:pStyle w:val="ConsPlusNonformat"/>
              <w:jc w:val="both"/>
            </w:pPr>
            <w:r>
              <w:t xml:space="preserve">    прибора     </w:t>
            </w:r>
          </w:p>
        </w:tc>
        <w:tc>
          <w:tcPr>
            <w:tcW w:w="1001" w:type="dxa"/>
            <w:vMerge w:val="restart"/>
          </w:tcPr>
          <w:p w14:paraId="627B4F72" w14:textId="77777777" w:rsidR="00CC7B2E" w:rsidRDefault="00CC7B2E">
            <w:pPr>
              <w:pStyle w:val="ConsPlusNonformat"/>
              <w:jc w:val="both"/>
            </w:pPr>
            <w:r>
              <w:t xml:space="preserve"> Подпись </w:t>
            </w:r>
          </w:p>
          <w:p w14:paraId="2FA3A5B3" w14:textId="77777777" w:rsidR="00CC7B2E" w:rsidRDefault="00CC7B2E">
            <w:pPr>
              <w:pStyle w:val="ConsPlusNonformat"/>
              <w:jc w:val="both"/>
            </w:pPr>
            <w:r>
              <w:t>оператора</w:t>
            </w:r>
          </w:p>
        </w:tc>
        <w:tc>
          <w:tcPr>
            <w:tcW w:w="1092" w:type="dxa"/>
            <w:vMerge w:val="restart"/>
          </w:tcPr>
          <w:p w14:paraId="3418A356" w14:textId="77777777" w:rsidR="00CC7B2E" w:rsidRDefault="00CC7B2E">
            <w:pPr>
              <w:pStyle w:val="ConsPlusNonformat"/>
              <w:jc w:val="both"/>
            </w:pPr>
            <w:r>
              <w:t>Примечание</w:t>
            </w:r>
          </w:p>
          <w:p w14:paraId="303EF5E1" w14:textId="77777777" w:rsidR="00CC7B2E" w:rsidRDefault="00CC7B2E">
            <w:pPr>
              <w:pStyle w:val="ConsPlusNonformat"/>
              <w:jc w:val="both"/>
            </w:pPr>
            <w:r>
              <w:t xml:space="preserve">   (ед.   </w:t>
            </w:r>
          </w:p>
          <w:p w14:paraId="7A6B9832" w14:textId="77777777" w:rsidR="00CC7B2E" w:rsidRDefault="00CC7B2E">
            <w:pPr>
              <w:pStyle w:val="ConsPlusNonformat"/>
              <w:jc w:val="both"/>
            </w:pPr>
            <w:r>
              <w:t>измерений)</w:t>
            </w:r>
          </w:p>
        </w:tc>
      </w:tr>
      <w:tr w:rsidR="00CC7B2E" w14:paraId="44339995" w14:textId="77777777">
        <w:tc>
          <w:tcPr>
            <w:tcW w:w="455" w:type="dxa"/>
            <w:vMerge/>
            <w:tcBorders>
              <w:top w:val="nil"/>
            </w:tcBorders>
          </w:tcPr>
          <w:p w14:paraId="6E8EECF3" w14:textId="77777777" w:rsidR="00CC7B2E" w:rsidRDefault="00CC7B2E"/>
        </w:tc>
        <w:tc>
          <w:tcPr>
            <w:tcW w:w="455" w:type="dxa"/>
            <w:vMerge/>
            <w:tcBorders>
              <w:top w:val="nil"/>
            </w:tcBorders>
          </w:tcPr>
          <w:p w14:paraId="7C251791" w14:textId="77777777" w:rsidR="00CC7B2E" w:rsidRDefault="00CC7B2E"/>
        </w:tc>
        <w:tc>
          <w:tcPr>
            <w:tcW w:w="455" w:type="dxa"/>
            <w:vMerge/>
            <w:tcBorders>
              <w:top w:val="nil"/>
            </w:tcBorders>
          </w:tcPr>
          <w:p w14:paraId="36060818" w14:textId="77777777" w:rsidR="00CC7B2E" w:rsidRDefault="00CC7B2E"/>
        </w:tc>
        <w:tc>
          <w:tcPr>
            <w:tcW w:w="910" w:type="dxa"/>
            <w:tcBorders>
              <w:top w:val="nil"/>
            </w:tcBorders>
          </w:tcPr>
          <w:p w14:paraId="20714249" w14:textId="77777777" w:rsidR="00CC7B2E" w:rsidRPr="00460944" w:rsidRDefault="00CC7B2E">
            <w:pPr>
              <w:pStyle w:val="ConsPlusNonformat"/>
              <w:jc w:val="both"/>
              <w:rPr>
                <w:lang w:val="ru-RU"/>
              </w:rPr>
            </w:pPr>
            <w:r w:rsidRPr="00460944">
              <w:rPr>
                <w:lang w:val="ru-RU"/>
              </w:rPr>
              <w:t xml:space="preserve">от кон- </w:t>
            </w:r>
          </w:p>
          <w:p w14:paraId="34089B86" w14:textId="77777777" w:rsidR="00CC7B2E" w:rsidRPr="00460944" w:rsidRDefault="00CC7B2E">
            <w:pPr>
              <w:pStyle w:val="ConsPlusNonformat"/>
              <w:jc w:val="both"/>
              <w:rPr>
                <w:lang w:val="ru-RU"/>
              </w:rPr>
            </w:pPr>
            <w:r w:rsidRPr="00460944">
              <w:rPr>
                <w:lang w:val="ru-RU"/>
              </w:rPr>
              <w:t>трольно-</w:t>
            </w:r>
          </w:p>
          <w:p w14:paraId="49433593" w14:textId="77777777" w:rsidR="00CC7B2E" w:rsidRPr="00460944" w:rsidRDefault="00CC7B2E">
            <w:pPr>
              <w:pStyle w:val="ConsPlusNonformat"/>
              <w:jc w:val="both"/>
              <w:rPr>
                <w:lang w:val="ru-RU"/>
              </w:rPr>
            </w:pPr>
            <w:r w:rsidRPr="00460944">
              <w:rPr>
                <w:lang w:val="ru-RU"/>
              </w:rPr>
              <w:t xml:space="preserve">го ис-  </w:t>
            </w:r>
          </w:p>
          <w:p w14:paraId="326B36B3" w14:textId="77777777" w:rsidR="00CC7B2E" w:rsidRDefault="00CC7B2E">
            <w:pPr>
              <w:pStyle w:val="ConsPlusNonformat"/>
              <w:jc w:val="both"/>
            </w:pPr>
            <w:r>
              <w:t xml:space="preserve">точника </w:t>
            </w:r>
          </w:p>
        </w:tc>
        <w:tc>
          <w:tcPr>
            <w:tcW w:w="819" w:type="dxa"/>
            <w:tcBorders>
              <w:top w:val="nil"/>
            </w:tcBorders>
          </w:tcPr>
          <w:p w14:paraId="561E32E3" w14:textId="77777777" w:rsidR="00CC7B2E" w:rsidRDefault="00CC7B2E">
            <w:pPr>
              <w:pStyle w:val="ConsPlusNonformat"/>
              <w:jc w:val="both"/>
            </w:pPr>
            <w:r>
              <w:t>в конт-</w:t>
            </w:r>
          </w:p>
          <w:p w14:paraId="5F9321B4" w14:textId="77777777" w:rsidR="00CC7B2E" w:rsidRDefault="00CC7B2E">
            <w:pPr>
              <w:pStyle w:val="ConsPlusNonformat"/>
              <w:jc w:val="both"/>
            </w:pPr>
            <w:r>
              <w:t>рольной</w:t>
            </w:r>
          </w:p>
          <w:p w14:paraId="2A80DE2B" w14:textId="77777777" w:rsidR="00CC7B2E" w:rsidRDefault="00CC7B2E">
            <w:pPr>
              <w:pStyle w:val="ConsPlusNonformat"/>
              <w:jc w:val="both"/>
            </w:pPr>
            <w:r>
              <w:t xml:space="preserve">точке  </w:t>
            </w:r>
          </w:p>
        </w:tc>
        <w:tc>
          <w:tcPr>
            <w:tcW w:w="910" w:type="dxa"/>
            <w:tcBorders>
              <w:top w:val="nil"/>
            </w:tcBorders>
          </w:tcPr>
          <w:p w14:paraId="2CD7E10D" w14:textId="77777777" w:rsidR="00CC7B2E" w:rsidRPr="00460944" w:rsidRDefault="00CC7B2E">
            <w:pPr>
              <w:pStyle w:val="ConsPlusNonformat"/>
              <w:jc w:val="both"/>
              <w:rPr>
                <w:lang w:val="ru-RU"/>
              </w:rPr>
            </w:pPr>
            <w:r w:rsidRPr="00460944">
              <w:rPr>
                <w:lang w:val="ru-RU"/>
              </w:rPr>
              <w:t xml:space="preserve">от кон- </w:t>
            </w:r>
          </w:p>
          <w:p w14:paraId="70E189DC" w14:textId="77777777" w:rsidR="00CC7B2E" w:rsidRPr="00460944" w:rsidRDefault="00CC7B2E">
            <w:pPr>
              <w:pStyle w:val="ConsPlusNonformat"/>
              <w:jc w:val="both"/>
              <w:rPr>
                <w:lang w:val="ru-RU"/>
              </w:rPr>
            </w:pPr>
            <w:r w:rsidRPr="00460944">
              <w:rPr>
                <w:lang w:val="ru-RU"/>
              </w:rPr>
              <w:t>трольно-</w:t>
            </w:r>
          </w:p>
          <w:p w14:paraId="1772AA78" w14:textId="77777777" w:rsidR="00CC7B2E" w:rsidRPr="00460944" w:rsidRDefault="00CC7B2E">
            <w:pPr>
              <w:pStyle w:val="ConsPlusNonformat"/>
              <w:jc w:val="both"/>
              <w:rPr>
                <w:lang w:val="ru-RU"/>
              </w:rPr>
            </w:pPr>
            <w:r w:rsidRPr="00460944">
              <w:rPr>
                <w:lang w:val="ru-RU"/>
              </w:rPr>
              <w:t xml:space="preserve">го ис-  </w:t>
            </w:r>
          </w:p>
          <w:p w14:paraId="250286A7" w14:textId="77777777" w:rsidR="00CC7B2E" w:rsidRDefault="00CC7B2E">
            <w:pPr>
              <w:pStyle w:val="ConsPlusNonformat"/>
              <w:jc w:val="both"/>
            </w:pPr>
            <w:r>
              <w:t xml:space="preserve">точника </w:t>
            </w:r>
          </w:p>
        </w:tc>
        <w:tc>
          <w:tcPr>
            <w:tcW w:w="819" w:type="dxa"/>
            <w:tcBorders>
              <w:top w:val="nil"/>
            </w:tcBorders>
          </w:tcPr>
          <w:p w14:paraId="6CF46BF6" w14:textId="77777777" w:rsidR="00CC7B2E" w:rsidRDefault="00CC7B2E">
            <w:pPr>
              <w:pStyle w:val="ConsPlusNonformat"/>
              <w:jc w:val="both"/>
            </w:pPr>
            <w:r>
              <w:t>в конт-</w:t>
            </w:r>
          </w:p>
          <w:p w14:paraId="77DEBE84" w14:textId="77777777" w:rsidR="00CC7B2E" w:rsidRDefault="00CC7B2E">
            <w:pPr>
              <w:pStyle w:val="ConsPlusNonformat"/>
              <w:jc w:val="both"/>
            </w:pPr>
            <w:r>
              <w:t>рольной</w:t>
            </w:r>
          </w:p>
          <w:p w14:paraId="373FBB6D" w14:textId="77777777" w:rsidR="00CC7B2E" w:rsidRDefault="00CC7B2E">
            <w:pPr>
              <w:pStyle w:val="ConsPlusNonformat"/>
              <w:jc w:val="both"/>
            </w:pPr>
            <w:r>
              <w:t xml:space="preserve">точке  </w:t>
            </w:r>
          </w:p>
        </w:tc>
        <w:tc>
          <w:tcPr>
            <w:tcW w:w="910" w:type="dxa"/>
            <w:vMerge/>
            <w:tcBorders>
              <w:top w:val="nil"/>
            </w:tcBorders>
          </w:tcPr>
          <w:p w14:paraId="2306069D" w14:textId="77777777" w:rsidR="00CC7B2E" w:rsidRDefault="00CC7B2E"/>
        </w:tc>
        <w:tc>
          <w:tcPr>
            <w:tcW w:w="1001" w:type="dxa"/>
            <w:vMerge/>
            <w:tcBorders>
              <w:top w:val="nil"/>
            </w:tcBorders>
          </w:tcPr>
          <w:p w14:paraId="3938697C" w14:textId="77777777" w:rsidR="00CC7B2E" w:rsidRDefault="00CC7B2E"/>
        </w:tc>
      </w:tr>
      <w:tr w:rsidR="00CC7B2E" w14:paraId="4CC0028F" w14:textId="77777777">
        <w:trPr>
          <w:trHeight w:val="227"/>
        </w:trPr>
        <w:tc>
          <w:tcPr>
            <w:tcW w:w="546" w:type="dxa"/>
            <w:tcBorders>
              <w:top w:val="nil"/>
            </w:tcBorders>
          </w:tcPr>
          <w:p w14:paraId="0A97B350" w14:textId="77777777" w:rsidR="00CC7B2E" w:rsidRDefault="00CC7B2E">
            <w:pPr>
              <w:pStyle w:val="ConsPlusNonformat"/>
              <w:jc w:val="both"/>
            </w:pPr>
          </w:p>
        </w:tc>
        <w:tc>
          <w:tcPr>
            <w:tcW w:w="546" w:type="dxa"/>
            <w:tcBorders>
              <w:top w:val="nil"/>
            </w:tcBorders>
          </w:tcPr>
          <w:p w14:paraId="78C6B0CB" w14:textId="77777777" w:rsidR="00CC7B2E" w:rsidRDefault="00CC7B2E">
            <w:pPr>
              <w:pStyle w:val="ConsPlusNonformat"/>
              <w:jc w:val="both"/>
            </w:pPr>
          </w:p>
        </w:tc>
        <w:tc>
          <w:tcPr>
            <w:tcW w:w="546" w:type="dxa"/>
            <w:tcBorders>
              <w:top w:val="nil"/>
            </w:tcBorders>
          </w:tcPr>
          <w:p w14:paraId="79794671" w14:textId="77777777" w:rsidR="00CC7B2E" w:rsidRDefault="00CC7B2E">
            <w:pPr>
              <w:pStyle w:val="ConsPlusNonformat"/>
              <w:jc w:val="both"/>
            </w:pPr>
          </w:p>
        </w:tc>
        <w:tc>
          <w:tcPr>
            <w:tcW w:w="910" w:type="dxa"/>
            <w:tcBorders>
              <w:top w:val="nil"/>
            </w:tcBorders>
          </w:tcPr>
          <w:p w14:paraId="3C905011" w14:textId="77777777" w:rsidR="00CC7B2E" w:rsidRDefault="00CC7B2E">
            <w:pPr>
              <w:pStyle w:val="ConsPlusNonformat"/>
              <w:jc w:val="both"/>
            </w:pPr>
          </w:p>
        </w:tc>
        <w:tc>
          <w:tcPr>
            <w:tcW w:w="819" w:type="dxa"/>
            <w:tcBorders>
              <w:top w:val="nil"/>
            </w:tcBorders>
          </w:tcPr>
          <w:p w14:paraId="075C6F20" w14:textId="77777777" w:rsidR="00CC7B2E" w:rsidRDefault="00CC7B2E">
            <w:pPr>
              <w:pStyle w:val="ConsPlusNonformat"/>
              <w:jc w:val="both"/>
            </w:pPr>
          </w:p>
        </w:tc>
        <w:tc>
          <w:tcPr>
            <w:tcW w:w="910" w:type="dxa"/>
            <w:tcBorders>
              <w:top w:val="nil"/>
            </w:tcBorders>
          </w:tcPr>
          <w:p w14:paraId="001FD507" w14:textId="77777777" w:rsidR="00CC7B2E" w:rsidRDefault="00CC7B2E">
            <w:pPr>
              <w:pStyle w:val="ConsPlusNonformat"/>
              <w:jc w:val="both"/>
            </w:pPr>
          </w:p>
        </w:tc>
        <w:tc>
          <w:tcPr>
            <w:tcW w:w="819" w:type="dxa"/>
            <w:tcBorders>
              <w:top w:val="nil"/>
            </w:tcBorders>
          </w:tcPr>
          <w:p w14:paraId="603C1C12" w14:textId="77777777" w:rsidR="00CC7B2E" w:rsidRDefault="00CC7B2E">
            <w:pPr>
              <w:pStyle w:val="ConsPlusNonformat"/>
              <w:jc w:val="both"/>
            </w:pPr>
          </w:p>
        </w:tc>
        <w:tc>
          <w:tcPr>
            <w:tcW w:w="1001" w:type="dxa"/>
            <w:tcBorders>
              <w:top w:val="nil"/>
            </w:tcBorders>
          </w:tcPr>
          <w:p w14:paraId="7D0DD706" w14:textId="77777777" w:rsidR="00CC7B2E" w:rsidRDefault="00CC7B2E">
            <w:pPr>
              <w:pStyle w:val="ConsPlusNonformat"/>
              <w:jc w:val="both"/>
            </w:pPr>
          </w:p>
        </w:tc>
        <w:tc>
          <w:tcPr>
            <w:tcW w:w="1092" w:type="dxa"/>
            <w:tcBorders>
              <w:top w:val="nil"/>
            </w:tcBorders>
          </w:tcPr>
          <w:p w14:paraId="16FEEC68" w14:textId="77777777" w:rsidR="00CC7B2E" w:rsidRDefault="00CC7B2E">
            <w:pPr>
              <w:pStyle w:val="ConsPlusNonformat"/>
              <w:jc w:val="both"/>
            </w:pPr>
          </w:p>
        </w:tc>
      </w:tr>
      <w:tr w:rsidR="00CC7B2E" w14:paraId="316A419C" w14:textId="77777777">
        <w:trPr>
          <w:trHeight w:val="227"/>
        </w:trPr>
        <w:tc>
          <w:tcPr>
            <w:tcW w:w="546" w:type="dxa"/>
            <w:tcBorders>
              <w:top w:val="nil"/>
            </w:tcBorders>
          </w:tcPr>
          <w:p w14:paraId="7D2F0B4D" w14:textId="77777777" w:rsidR="00CC7B2E" w:rsidRDefault="00CC7B2E">
            <w:pPr>
              <w:pStyle w:val="ConsPlusNonformat"/>
              <w:jc w:val="both"/>
            </w:pPr>
          </w:p>
        </w:tc>
        <w:tc>
          <w:tcPr>
            <w:tcW w:w="546" w:type="dxa"/>
            <w:tcBorders>
              <w:top w:val="nil"/>
            </w:tcBorders>
          </w:tcPr>
          <w:p w14:paraId="10D183A2" w14:textId="77777777" w:rsidR="00CC7B2E" w:rsidRDefault="00CC7B2E">
            <w:pPr>
              <w:pStyle w:val="ConsPlusNonformat"/>
              <w:jc w:val="both"/>
            </w:pPr>
          </w:p>
        </w:tc>
        <w:tc>
          <w:tcPr>
            <w:tcW w:w="546" w:type="dxa"/>
            <w:tcBorders>
              <w:top w:val="nil"/>
            </w:tcBorders>
          </w:tcPr>
          <w:p w14:paraId="50B39EAA" w14:textId="77777777" w:rsidR="00CC7B2E" w:rsidRDefault="00CC7B2E">
            <w:pPr>
              <w:pStyle w:val="ConsPlusNonformat"/>
              <w:jc w:val="both"/>
            </w:pPr>
          </w:p>
        </w:tc>
        <w:tc>
          <w:tcPr>
            <w:tcW w:w="910" w:type="dxa"/>
            <w:tcBorders>
              <w:top w:val="nil"/>
            </w:tcBorders>
          </w:tcPr>
          <w:p w14:paraId="15DABE2C" w14:textId="77777777" w:rsidR="00CC7B2E" w:rsidRDefault="00CC7B2E">
            <w:pPr>
              <w:pStyle w:val="ConsPlusNonformat"/>
              <w:jc w:val="both"/>
            </w:pPr>
          </w:p>
        </w:tc>
        <w:tc>
          <w:tcPr>
            <w:tcW w:w="819" w:type="dxa"/>
            <w:tcBorders>
              <w:top w:val="nil"/>
            </w:tcBorders>
          </w:tcPr>
          <w:p w14:paraId="03BE4C5E" w14:textId="77777777" w:rsidR="00CC7B2E" w:rsidRDefault="00CC7B2E">
            <w:pPr>
              <w:pStyle w:val="ConsPlusNonformat"/>
              <w:jc w:val="both"/>
            </w:pPr>
          </w:p>
        </w:tc>
        <w:tc>
          <w:tcPr>
            <w:tcW w:w="910" w:type="dxa"/>
            <w:tcBorders>
              <w:top w:val="nil"/>
            </w:tcBorders>
          </w:tcPr>
          <w:p w14:paraId="36847656" w14:textId="77777777" w:rsidR="00CC7B2E" w:rsidRDefault="00CC7B2E">
            <w:pPr>
              <w:pStyle w:val="ConsPlusNonformat"/>
              <w:jc w:val="both"/>
            </w:pPr>
          </w:p>
        </w:tc>
        <w:tc>
          <w:tcPr>
            <w:tcW w:w="819" w:type="dxa"/>
            <w:tcBorders>
              <w:top w:val="nil"/>
            </w:tcBorders>
          </w:tcPr>
          <w:p w14:paraId="12BC7FF6" w14:textId="77777777" w:rsidR="00CC7B2E" w:rsidRDefault="00CC7B2E">
            <w:pPr>
              <w:pStyle w:val="ConsPlusNonformat"/>
              <w:jc w:val="both"/>
            </w:pPr>
          </w:p>
        </w:tc>
        <w:tc>
          <w:tcPr>
            <w:tcW w:w="1001" w:type="dxa"/>
            <w:tcBorders>
              <w:top w:val="nil"/>
            </w:tcBorders>
          </w:tcPr>
          <w:p w14:paraId="6485B51D" w14:textId="77777777" w:rsidR="00CC7B2E" w:rsidRDefault="00CC7B2E">
            <w:pPr>
              <w:pStyle w:val="ConsPlusNonformat"/>
              <w:jc w:val="both"/>
            </w:pPr>
          </w:p>
        </w:tc>
        <w:tc>
          <w:tcPr>
            <w:tcW w:w="1092" w:type="dxa"/>
            <w:tcBorders>
              <w:top w:val="nil"/>
            </w:tcBorders>
          </w:tcPr>
          <w:p w14:paraId="788214F0" w14:textId="77777777" w:rsidR="00CC7B2E" w:rsidRDefault="00CC7B2E">
            <w:pPr>
              <w:pStyle w:val="ConsPlusNonformat"/>
              <w:jc w:val="both"/>
            </w:pPr>
          </w:p>
        </w:tc>
      </w:tr>
      <w:tr w:rsidR="00CC7B2E" w14:paraId="34530750" w14:textId="77777777">
        <w:trPr>
          <w:trHeight w:val="227"/>
        </w:trPr>
        <w:tc>
          <w:tcPr>
            <w:tcW w:w="546" w:type="dxa"/>
            <w:tcBorders>
              <w:top w:val="nil"/>
            </w:tcBorders>
          </w:tcPr>
          <w:p w14:paraId="5463D26A" w14:textId="77777777" w:rsidR="00CC7B2E" w:rsidRDefault="00CC7B2E">
            <w:pPr>
              <w:pStyle w:val="ConsPlusNonformat"/>
              <w:jc w:val="both"/>
            </w:pPr>
          </w:p>
        </w:tc>
        <w:tc>
          <w:tcPr>
            <w:tcW w:w="546" w:type="dxa"/>
            <w:tcBorders>
              <w:top w:val="nil"/>
            </w:tcBorders>
          </w:tcPr>
          <w:p w14:paraId="148C170F" w14:textId="77777777" w:rsidR="00CC7B2E" w:rsidRDefault="00CC7B2E">
            <w:pPr>
              <w:pStyle w:val="ConsPlusNonformat"/>
              <w:jc w:val="both"/>
            </w:pPr>
          </w:p>
        </w:tc>
        <w:tc>
          <w:tcPr>
            <w:tcW w:w="546" w:type="dxa"/>
            <w:tcBorders>
              <w:top w:val="nil"/>
            </w:tcBorders>
          </w:tcPr>
          <w:p w14:paraId="5D5D592A" w14:textId="77777777" w:rsidR="00CC7B2E" w:rsidRDefault="00CC7B2E">
            <w:pPr>
              <w:pStyle w:val="ConsPlusNonformat"/>
              <w:jc w:val="both"/>
            </w:pPr>
          </w:p>
        </w:tc>
        <w:tc>
          <w:tcPr>
            <w:tcW w:w="910" w:type="dxa"/>
            <w:tcBorders>
              <w:top w:val="nil"/>
            </w:tcBorders>
          </w:tcPr>
          <w:p w14:paraId="61327B5E" w14:textId="77777777" w:rsidR="00CC7B2E" w:rsidRDefault="00CC7B2E">
            <w:pPr>
              <w:pStyle w:val="ConsPlusNonformat"/>
              <w:jc w:val="both"/>
            </w:pPr>
          </w:p>
        </w:tc>
        <w:tc>
          <w:tcPr>
            <w:tcW w:w="819" w:type="dxa"/>
            <w:tcBorders>
              <w:top w:val="nil"/>
            </w:tcBorders>
          </w:tcPr>
          <w:p w14:paraId="68B3C08E" w14:textId="77777777" w:rsidR="00CC7B2E" w:rsidRDefault="00CC7B2E">
            <w:pPr>
              <w:pStyle w:val="ConsPlusNonformat"/>
              <w:jc w:val="both"/>
            </w:pPr>
          </w:p>
        </w:tc>
        <w:tc>
          <w:tcPr>
            <w:tcW w:w="910" w:type="dxa"/>
            <w:tcBorders>
              <w:top w:val="nil"/>
            </w:tcBorders>
          </w:tcPr>
          <w:p w14:paraId="52EEE7A5" w14:textId="77777777" w:rsidR="00CC7B2E" w:rsidRDefault="00CC7B2E">
            <w:pPr>
              <w:pStyle w:val="ConsPlusNonformat"/>
              <w:jc w:val="both"/>
            </w:pPr>
          </w:p>
        </w:tc>
        <w:tc>
          <w:tcPr>
            <w:tcW w:w="819" w:type="dxa"/>
            <w:tcBorders>
              <w:top w:val="nil"/>
            </w:tcBorders>
          </w:tcPr>
          <w:p w14:paraId="32397989" w14:textId="77777777" w:rsidR="00CC7B2E" w:rsidRDefault="00CC7B2E">
            <w:pPr>
              <w:pStyle w:val="ConsPlusNonformat"/>
              <w:jc w:val="both"/>
            </w:pPr>
          </w:p>
        </w:tc>
        <w:tc>
          <w:tcPr>
            <w:tcW w:w="1001" w:type="dxa"/>
            <w:tcBorders>
              <w:top w:val="nil"/>
            </w:tcBorders>
          </w:tcPr>
          <w:p w14:paraId="61F85961" w14:textId="77777777" w:rsidR="00CC7B2E" w:rsidRDefault="00CC7B2E">
            <w:pPr>
              <w:pStyle w:val="ConsPlusNonformat"/>
              <w:jc w:val="both"/>
            </w:pPr>
          </w:p>
        </w:tc>
        <w:tc>
          <w:tcPr>
            <w:tcW w:w="1092" w:type="dxa"/>
            <w:tcBorders>
              <w:top w:val="nil"/>
            </w:tcBorders>
          </w:tcPr>
          <w:p w14:paraId="0F89CB90" w14:textId="77777777" w:rsidR="00CC7B2E" w:rsidRDefault="00CC7B2E">
            <w:pPr>
              <w:pStyle w:val="ConsPlusNonformat"/>
              <w:jc w:val="both"/>
            </w:pPr>
          </w:p>
        </w:tc>
      </w:tr>
    </w:tbl>
    <w:p w14:paraId="704C6426" w14:textId="77777777" w:rsidR="00CC7B2E" w:rsidRDefault="00CC7B2E">
      <w:pPr>
        <w:pStyle w:val="ConsPlusNormal"/>
        <w:ind w:firstLine="540"/>
        <w:jc w:val="both"/>
      </w:pPr>
    </w:p>
    <w:p w14:paraId="3DAAE8B6" w14:textId="77777777" w:rsidR="00CC7B2E" w:rsidRDefault="00CC7B2E">
      <w:pPr>
        <w:pStyle w:val="ConsPlusNormal"/>
        <w:jc w:val="center"/>
        <w:outlineLvl w:val="2"/>
      </w:pPr>
      <w:r>
        <w:t>ОПИСАНИЕ АНОМАЛЬНЫХ УЧАСТКОВ (АУ)</w:t>
      </w:r>
    </w:p>
    <w:p w14:paraId="60AE5EF7" w14:textId="77777777" w:rsidR="00CC7B2E" w:rsidRDefault="00CC7B2E">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910"/>
        <w:gridCol w:w="1183"/>
        <w:gridCol w:w="1183"/>
        <w:gridCol w:w="728"/>
        <w:gridCol w:w="728"/>
        <w:gridCol w:w="728"/>
        <w:gridCol w:w="728"/>
        <w:gridCol w:w="910"/>
      </w:tblGrid>
      <w:tr w:rsidR="00CC7B2E" w14:paraId="1AF5D1F3" w14:textId="77777777">
        <w:trPr>
          <w:trHeight w:val="227"/>
        </w:trPr>
        <w:tc>
          <w:tcPr>
            <w:tcW w:w="910" w:type="dxa"/>
            <w:vMerge w:val="restart"/>
          </w:tcPr>
          <w:p w14:paraId="1C7E0333" w14:textId="77777777" w:rsidR="00CC7B2E" w:rsidRDefault="00CC7B2E">
            <w:pPr>
              <w:pStyle w:val="ConsPlusNonformat"/>
              <w:jc w:val="both"/>
            </w:pPr>
            <w:r>
              <w:t xml:space="preserve">N точки </w:t>
            </w:r>
          </w:p>
          <w:p w14:paraId="294D6A5C" w14:textId="77777777" w:rsidR="00CC7B2E" w:rsidRDefault="00CC7B2E">
            <w:pPr>
              <w:pStyle w:val="ConsPlusNonformat"/>
              <w:jc w:val="both"/>
            </w:pPr>
            <w:r>
              <w:t xml:space="preserve">   на   </w:t>
            </w:r>
          </w:p>
          <w:p w14:paraId="19F6130E" w14:textId="77777777" w:rsidR="00CC7B2E" w:rsidRDefault="00CC7B2E">
            <w:pPr>
              <w:pStyle w:val="ConsPlusNonformat"/>
              <w:jc w:val="both"/>
            </w:pPr>
            <w:r>
              <w:t>планшете</w:t>
            </w:r>
          </w:p>
        </w:tc>
        <w:tc>
          <w:tcPr>
            <w:tcW w:w="1183" w:type="dxa"/>
            <w:vMerge w:val="restart"/>
          </w:tcPr>
          <w:p w14:paraId="1045CC71" w14:textId="77777777" w:rsidR="00CC7B2E" w:rsidRDefault="00CC7B2E">
            <w:pPr>
              <w:pStyle w:val="ConsPlusNonformat"/>
              <w:jc w:val="both"/>
            </w:pPr>
            <w:r>
              <w:t>Дата, время</w:t>
            </w:r>
          </w:p>
          <w:p w14:paraId="60C0C20C" w14:textId="77777777" w:rsidR="00CC7B2E" w:rsidRDefault="00CC7B2E">
            <w:pPr>
              <w:pStyle w:val="ConsPlusNonformat"/>
              <w:jc w:val="both"/>
            </w:pPr>
            <w:r>
              <w:t>обнаружения</w:t>
            </w:r>
          </w:p>
        </w:tc>
        <w:tc>
          <w:tcPr>
            <w:tcW w:w="1183" w:type="dxa"/>
            <w:vMerge w:val="restart"/>
          </w:tcPr>
          <w:p w14:paraId="5DE12CA3" w14:textId="77777777" w:rsidR="00CC7B2E" w:rsidRPr="00460944" w:rsidRDefault="00CC7B2E">
            <w:pPr>
              <w:pStyle w:val="ConsPlusNonformat"/>
              <w:jc w:val="both"/>
              <w:rPr>
                <w:lang w:val="ru-RU"/>
              </w:rPr>
            </w:pPr>
            <w:r w:rsidRPr="00460944">
              <w:rPr>
                <w:lang w:val="ru-RU"/>
              </w:rPr>
              <w:t xml:space="preserve"> Привязка  </w:t>
            </w:r>
          </w:p>
          <w:p w14:paraId="227A40BC" w14:textId="77777777" w:rsidR="00CC7B2E" w:rsidRPr="00460944" w:rsidRDefault="00CC7B2E">
            <w:pPr>
              <w:pStyle w:val="ConsPlusNonformat"/>
              <w:jc w:val="both"/>
              <w:rPr>
                <w:lang w:val="ru-RU"/>
              </w:rPr>
            </w:pPr>
            <w:r w:rsidRPr="00460944">
              <w:rPr>
                <w:lang w:val="ru-RU"/>
              </w:rPr>
              <w:t xml:space="preserve">   точек   </w:t>
            </w:r>
          </w:p>
          <w:p w14:paraId="471225C4" w14:textId="77777777" w:rsidR="00CC7B2E" w:rsidRPr="00460944" w:rsidRDefault="00CC7B2E">
            <w:pPr>
              <w:pStyle w:val="ConsPlusNonformat"/>
              <w:jc w:val="both"/>
              <w:rPr>
                <w:lang w:val="ru-RU"/>
              </w:rPr>
            </w:pPr>
            <w:r w:rsidRPr="00460944">
              <w:rPr>
                <w:lang w:val="ru-RU"/>
              </w:rPr>
              <w:t xml:space="preserve">  (адрес,  </w:t>
            </w:r>
          </w:p>
          <w:p w14:paraId="1E3FB642" w14:textId="77777777" w:rsidR="00CC7B2E" w:rsidRPr="00460944" w:rsidRDefault="00CC7B2E">
            <w:pPr>
              <w:pStyle w:val="ConsPlusNonformat"/>
              <w:jc w:val="both"/>
              <w:rPr>
                <w:lang w:val="ru-RU"/>
              </w:rPr>
            </w:pPr>
            <w:r w:rsidRPr="00460944">
              <w:rPr>
                <w:lang w:val="ru-RU"/>
              </w:rPr>
              <w:t>характерные</w:t>
            </w:r>
          </w:p>
          <w:p w14:paraId="0D3FC497" w14:textId="77777777" w:rsidR="00CC7B2E" w:rsidRPr="00460944" w:rsidRDefault="00CC7B2E">
            <w:pPr>
              <w:pStyle w:val="ConsPlusNonformat"/>
              <w:jc w:val="both"/>
              <w:rPr>
                <w:lang w:val="ru-RU"/>
              </w:rPr>
            </w:pPr>
            <w:r w:rsidRPr="00460944">
              <w:rPr>
                <w:lang w:val="ru-RU"/>
              </w:rPr>
              <w:t xml:space="preserve"> приметы,  </w:t>
            </w:r>
          </w:p>
          <w:p w14:paraId="62659AB0" w14:textId="77777777" w:rsidR="00CC7B2E" w:rsidRDefault="00CC7B2E">
            <w:pPr>
              <w:pStyle w:val="ConsPlusNonformat"/>
              <w:jc w:val="both"/>
            </w:pPr>
            <w:r>
              <w:t xml:space="preserve">ориентиры, </w:t>
            </w:r>
          </w:p>
          <w:p w14:paraId="6EEC36DD" w14:textId="77777777" w:rsidR="00CC7B2E" w:rsidRDefault="00CC7B2E">
            <w:pPr>
              <w:pStyle w:val="ConsPlusNonformat"/>
              <w:jc w:val="both"/>
            </w:pPr>
            <w:r>
              <w:t>координаты)</w:t>
            </w:r>
          </w:p>
        </w:tc>
        <w:tc>
          <w:tcPr>
            <w:tcW w:w="1456" w:type="dxa"/>
            <w:gridSpan w:val="2"/>
          </w:tcPr>
          <w:p w14:paraId="7701AFD2" w14:textId="77777777" w:rsidR="00CC7B2E" w:rsidRDefault="00CC7B2E">
            <w:pPr>
              <w:pStyle w:val="ConsPlusNonformat"/>
              <w:jc w:val="both"/>
            </w:pPr>
            <w:r>
              <w:t>Значение МЭД,</w:t>
            </w:r>
          </w:p>
          <w:p w14:paraId="16C30F17" w14:textId="77777777" w:rsidR="00CC7B2E" w:rsidRDefault="00CC7B2E">
            <w:pPr>
              <w:pStyle w:val="ConsPlusNonformat"/>
              <w:jc w:val="both"/>
            </w:pPr>
            <w:r>
              <w:t xml:space="preserve">    мкР/ч    </w:t>
            </w:r>
          </w:p>
        </w:tc>
        <w:tc>
          <w:tcPr>
            <w:tcW w:w="1456" w:type="dxa"/>
            <w:gridSpan w:val="2"/>
          </w:tcPr>
          <w:p w14:paraId="5426AC50" w14:textId="77777777" w:rsidR="00CC7B2E" w:rsidRDefault="00CC7B2E">
            <w:pPr>
              <w:pStyle w:val="ConsPlusNonformat"/>
              <w:jc w:val="both"/>
            </w:pPr>
            <w:r>
              <w:t>Значение МАД,</w:t>
            </w:r>
          </w:p>
          <w:p w14:paraId="6AAD536C" w14:textId="77777777" w:rsidR="00CC7B2E" w:rsidRDefault="00CC7B2E">
            <w:pPr>
              <w:pStyle w:val="ConsPlusNonformat"/>
              <w:jc w:val="both"/>
            </w:pPr>
            <w:r>
              <w:t xml:space="preserve">   мкЗв/ч    </w:t>
            </w:r>
          </w:p>
        </w:tc>
        <w:tc>
          <w:tcPr>
            <w:tcW w:w="910" w:type="dxa"/>
            <w:vMerge w:val="restart"/>
          </w:tcPr>
          <w:p w14:paraId="166658B0" w14:textId="77777777" w:rsidR="00CC7B2E" w:rsidRDefault="00CC7B2E">
            <w:pPr>
              <w:pStyle w:val="ConsPlusNonformat"/>
              <w:jc w:val="both"/>
            </w:pPr>
            <w:r>
              <w:t xml:space="preserve">Краткое </w:t>
            </w:r>
          </w:p>
          <w:p w14:paraId="6F65147A" w14:textId="77777777" w:rsidR="00CC7B2E" w:rsidRDefault="00CC7B2E">
            <w:pPr>
              <w:pStyle w:val="ConsPlusNonformat"/>
              <w:jc w:val="both"/>
            </w:pPr>
            <w:r>
              <w:t>описание</w:t>
            </w:r>
          </w:p>
          <w:p w14:paraId="13CF8389" w14:textId="77777777" w:rsidR="00CC7B2E" w:rsidRDefault="00CC7B2E">
            <w:pPr>
              <w:pStyle w:val="ConsPlusNonformat"/>
              <w:jc w:val="both"/>
            </w:pPr>
            <w:r>
              <w:t xml:space="preserve">объекта </w:t>
            </w:r>
          </w:p>
        </w:tc>
      </w:tr>
      <w:tr w:rsidR="00CC7B2E" w14:paraId="545D4B15" w14:textId="77777777">
        <w:tc>
          <w:tcPr>
            <w:tcW w:w="819" w:type="dxa"/>
            <w:vMerge/>
            <w:tcBorders>
              <w:top w:val="nil"/>
            </w:tcBorders>
          </w:tcPr>
          <w:p w14:paraId="63840D13" w14:textId="77777777" w:rsidR="00CC7B2E" w:rsidRDefault="00CC7B2E"/>
        </w:tc>
        <w:tc>
          <w:tcPr>
            <w:tcW w:w="1092" w:type="dxa"/>
            <w:vMerge/>
            <w:tcBorders>
              <w:top w:val="nil"/>
            </w:tcBorders>
          </w:tcPr>
          <w:p w14:paraId="5BF67BC6" w14:textId="77777777" w:rsidR="00CC7B2E" w:rsidRDefault="00CC7B2E"/>
        </w:tc>
        <w:tc>
          <w:tcPr>
            <w:tcW w:w="1092" w:type="dxa"/>
            <w:vMerge/>
            <w:tcBorders>
              <w:top w:val="nil"/>
            </w:tcBorders>
          </w:tcPr>
          <w:p w14:paraId="19F74E06" w14:textId="77777777" w:rsidR="00CC7B2E" w:rsidRDefault="00CC7B2E"/>
        </w:tc>
        <w:tc>
          <w:tcPr>
            <w:tcW w:w="728" w:type="dxa"/>
            <w:tcBorders>
              <w:top w:val="nil"/>
            </w:tcBorders>
          </w:tcPr>
          <w:p w14:paraId="3F78EFA8" w14:textId="77777777" w:rsidR="00CC7B2E" w:rsidRDefault="00CC7B2E">
            <w:pPr>
              <w:pStyle w:val="ConsPlusNonformat"/>
              <w:jc w:val="both"/>
            </w:pPr>
            <w:r>
              <w:t xml:space="preserve">  На  </w:t>
            </w:r>
          </w:p>
          <w:p w14:paraId="1D8ED1B5" w14:textId="77777777" w:rsidR="00CC7B2E" w:rsidRDefault="00CC7B2E">
            <w:pPr>
              <w:pStyle w:val="ConsPlusNonformat"/>
              <w:jc w:val="both"/>
            </w:pPr>
            <w:r>
              <w:t>высоте</w:t>
            </w:r>
          </w:p>
          <w:p w14:paraId="0B0FBFC9" w14:textId="77777777" w:rsidR="00CC7B2E" w:rsidRDefault="00CC7B2E">
            <w:pPr>
              <w:pStyle w:val="ConsPlusNonformat"/>
              <w:jc w:val="both"/>
            </w:pPr>
            <w:r>
              <w:t xml:space="preserve">0,1 м </w:t>
            </w:r>
          </w:p>
        </w:tc>
        <w:tc>
          <w:tcPr>
            <w:tcW w:w="728" w:type="dxa"/>
            <w:tcBorders>
              <w:top w:val="nil"/>
            </w:tcBorders>
          </w:tcPr>
          <w:p w14:paraId="763D29E1" w14:textId="77777777" w:rsidR="00CC7B2E" w:rsidRDefault="00CC7B2E">
            <w:pPr>
              <w:pStyle w:val="ConsPlusNonformat"/>
              <w:jc w:val="both"/>
            </w:pPr>
            <w:r>
              <w:t xml:space="preserve">  На  </w:t>
            </w:r>
          </w:p>
          <w:p w14:paraId="237C8EDB" w14:textId="77777777" w:rsidR="00CC7B2E" w:rsidRDefault="00CC7B2E">
            <w:pPr>
              <w:pStyle w:val="ConsPlusNonformat"/>
              <w:jc w:val="both"/>
            </w:pPr>
            <w:r>
              <w:t>высоте</w:t>
            </w:r>
          </w:p>
          <w:p w14:paraId="7C81339C" w14:textId="77777777" w:rsidR="00CC7B2E" w:rsidRDefault="00CC7B2E">
            <w:pPr>
              <w:pStyle w:val="ConsPlusNonformat"/>
              <w:jc w:val="both"/>
            </w:pPr>
            <w:r>
              <w:t xml:space="preserve"> 1 м  </w:t>
            </w:r>
          </w:p>
        </w:tc>
        <w:tc>
          <w:tcPr>
            <w:tcW w:w="728" w:type="dxa"/>
            <w:tcBorders>
              <w:top w:val="nil"/>
            </w:tcBorders>
          </w:tcPr>
          <w:p w14:paraId="03A5CF87" w14:textId="77777777" w:rsidR="00CC7B2E" w:rsidRDefault="00CC7B2E">
            <w:pPr>
              <w:pStyle w:val="ConsPlusNonformat"/>
              <w:jc w:val="both"/>
            </w:pPr>
            <w:r>
              <w:t xml:space="preserve">  На  </w:t>
            </w:r>
          </w:p>
          <w:p w14:paraId="0B17183B" w14:textId="77777777" w:rsidR="00CC7B2E" w:rsidRDefault="00CC7B2E">
            <w:pPr>
              <w:pStyle w:val="ConsPlusNonformat"/>
              <w:jc w:val="both"/>
            </w:pPr>
            <w:r>
              <w:t>высоте</w:t>
            </w:r>
          </w:p>
          <w:p w14:paraId="10094D07" w14:textId="77777777" w:rsidR="00CC7B2E" w:rsidRDefault="00CC7B2E">
            <w:pPr>
              <w:pStyle w:val="ConsPlusNonformat"/>
              <w:jc w:val="both"/>
            </w:pPr>
            <w:r>
              <w:t xml:space="preserve">0,1 м </w:t>
            </w:r>
          </w:p>
        </w:tc>
        <w:tc>
          <w:tcPr>
            <w:tcW w:w="728" w:type="dxa"/>
            <w:tcBorders>
              <w:top w:val="nil"/>
            </w:tcBorders>
          </w:tcPr>
          <w:p w14:paraId="4FDCC4DB" w14:textId="77777777" w:rsidR="00CC7B2E" w:rsidRDefault="00CC7B2E">
            <w:pPr>
              <w:pStyle w:val="ConsPlusNonformat"/>
              <w:jc w:val="both"/>
            </w:pPr>
            <w:r>
              <w:t xml:space="preserve">  На  </w:t>
            </w:r>
          </w:p>
          <w:p w14:paraId="6378F20E" w14:textId="77777777" w:rsidR="00CC7B2E" w:rsidRDefault="00CC7B2E">
            <w:pPr>
              <w:pStyle w:val="ConsPlusNonformat"/>
              <w:jc w:val="both"/>
            </w:pPr>
            <w:r>
              <w:t>высоте</w:t>
            </w:r>
          </w:p>
          <w:p w14:paraId="31EADD87" w14:textId="77777777" w:rsidR="00CC7B2E" w:rsidRDefault="00CC7B2E">
            <w:pPr>
              <w:pStyle w:val="ConsPlusNonformat"/>
              <w:jc w:val="both"/>
            </w:pPr>
            <w:r>
              <w:t xml:space="preserve"> 1 м  </w:t>
            </w:r>
          </w:p>
        </w:tc>
        <w:tc>
          <w:tcPr>
            <w:tcW w:w="819" w:type="dxa"/>
            <w:vMerge/>
            <w:tcBorders>
              <w:top w:val="nil"/>
            </w:tcBorders>
          </w:tcPr>
          <w:p w14:paraId="1A4140BD" w14:textId="77777777" w:rsidR="00CC7B2E" w:rsidRDefault="00CC7B2E"/>
        </w:tc>
      </w:tr>
      <w:tr w:rsidR="00CC7B2E" w14:paraId="68BA1324" w14:textId="77777777">
        <w:trPr>
          <w:trHeight w:val="227"/>
        </w:trPr>
        <w:tc>
          <w:tcPr>
            <w:tcW w:w="910" w:type="dxa"/>
            <w:tcBorders>
              <w:top w:val="nil"/>
            </w:tcBorders>
          </w:tcPr>
          <w:p w14:paraId="1A1635DB" w14:textId="77777777" w:rsidR="00CC7B2E" w:rsidRDefault="00CC7B2E">
            <w:pPr>
              <w:pStyle w:val="ConsPlusNonformat"/>
              <w:jc w:val="both"/>
            </w:pPr>
          </w:p>
        </w:tc>
        <w:tc>
          <w:tcPr>
            <w:tcW w:w="1183" w:type="dxa"/>
            <w:tcBorders>
              <w:top w:val="nil"/>
            </w:tcBorders>
          </w:tcPr>
          <w:p w14:paraId="611CC223" w14:textId="77777777" w:rsidR="00CC7B2E" w:rsidRDefault="00CC7B2E">
            <w:pPr>
              <w:pStyle w:val="ConsPlusNonformat"/>
              <w:jc w:val="both"/>
            </w:pPr>
          </w:p>
        </w:tc>
        <w:tc>
          <w:tcPr>
            <w:tcW w:w="1183" w:type="dxa"/>
            <w:tcBorders>
              <w:top w:val="nil"/>
            </w:tcBorders>
          </w:tcPr>
          <w:p w14:paraId="27509FAB" w14:textId="77777777" w:rsidR="00CC7B2E" w:rsidRDefault="00CC7B2E">
            <w:pPr>
              <w:pStyle w:val="ConsPlusNonformat"/>
              <w:jc w:val="both"/>
            </w:pPr>
          </w:p>
        </w:tc>
        <w:tc>
          <w:tcPr>
            <w:tcW w:w="728" w:type="dxa"/>
            <w:tcBorders>
              <w:top w:val="nil"/>
            </w:tcBorders>
          </w:tcPr>
          <w:p w14:paraId="5B0A2CA0" w14:textId="77777777" w:rsidR="00CC7B2E" w:rsidRDefault="00CC7B2E">
            <w:pPr>
              <w:pStyle w:val="ConsPlusNonformat"/>
              <w:jc w:val="both"/>
            </w:pPr>
          </w:p>
        </w:tc>
        <w:tc>
          <w:tcPr>
            <w:tcW w:w="728" w:type="dxa"/>
            <w:tcBorders>
              <w:top w:val="nil"/>
            </w:tcBorders>
          </w:tcPr>
          <w:p w14:paraId="305ED73C" w14:textId="77777777" w:rsidR="00CC7B2E" w:rsidRDefault="00CC7B2E">
            <w:pPr>
              <w:pStyle w:val="ConsPlusNonformat"/>
              <w:jc w:val="both"/>
            </w:pPr>
          </w:p>
        </w:tc>
        <w:tc>
          <w:tcPr>
            <w:tcW w:w="728" w:type="dxa"/>
            <w:tcBorders>
              <w:top w:val="nil"/>
            </w:tcBorders>
          </w:tcPr>
          <w:p w14:paraId="4173DBDC" w14:textId="77777777" w:rsidR="00CC7B2E" w:rsidRDefault="00CC7B2E">
            <w:pPr>
              <w:pStyle w:val="ConsPlusNonformat"/>
              <w:jc w:val="both"/>
            </w:pPr>
          </w:p>
        </w:tc>
        <w:tc>
          <w:tcPr>
            <w:tcW w:w="728" w:type="dxa"/>
            <w:tcBorders>
              <w:top w:val="nil"/>
            </w:tcBorders>
          </w:tcPr>
          <w:p w14:paraId="14C65034" w14:textId="77777777" w:rsidR="00CC7B2E" w:rsidRDefault="00CC7B2E">
            <w:pPr>
              <w:pStyle w:val="ConsPlusNonformat"/>
              <w:jc w:val="both"/>
            </w:pPr>
          </w:p>
        </w:tc>
        <w:tc>
          <w:tcPr>
            <w:tcW w:w="910" w:type="dxa"/>
            <w:tcBorders>
              <w:top w:val="nil"/>
            </w:tcBorders>
          </w:tcPr>
          <w:p w14:paraId="16FFA718" w14:textId="77777777" w:rsidR="00CC7B2E" w:rsidRDefault="00CC7B2E">
            <w:pPr>
              <w:pStyle w:val="ConsPlusNonformat"/>
              <w:jc w:val="both"/>
            </w:pPr>
          </w:p>
        </w:tc>
      </w:tr>
      <w:tr w:rsidR="00CC7B2E" w14:paraId="69FEE852" w14:textId="77777777">
        <w:trPr>
          <w:trHeight w:val="227"/>
        </w:trPr>
        <w:tc>
          <w:tcPr>
            <w:tcW w:w="910" w:type="dxa"/>
            <w:tcBorders>
              <w:top w:val="nil"/>
            </w:tcBorders>
          </w:tcPr>
          <w:p w14:paraId="457D3A99" w14:textId="77777777" w:rsidR="00CC7B2E" w:rsidRDefault="00CC7B2E">
            <w:pPr>
              <w:pStyle w:val="ConsPlusNonformat"/>
              <w:jc w:val="both"/>
            </w:pPr>
          </w:p>
        </w:tc>
        <w:tc>
          <w:tcPr>
            <w:tcW w:w="1183" w:type="dxa"/>
            <w:tcBorders>
              <w:top w:val="nil"/>
            </w:tcBorders>
          </w:tcPr>
          <w:p w14:paraId="703DD659" w14:textId="77777777" w:rsidR="00CC7B2E" w:rsidRDefault="00CC7B2E">
            <w:pPr>
              <w:pStyle w:val="ConsPlusNonformat"/>
              <w:jc w:val="both"/>
            </w:pPr>
          </w:p>
        </w:tc>
        <w:tc>
          <w:tcPr>
            <w:tcW w:w="1183" w:type="dxa"/>
            <w:tcBorders>
              <w:top w:val="nil"/>
            </w:tcBorders>
          </w:tcPr>
          <w:p w14:paraId="0F54FB36" w14:textId="77777777" w:rsidR="00CC7B2E" w:rsidRDefault="00CC7B2E">
            <w:pPr>
              <w:pStyle w:val="ConsPlusNonformat"/>
              <w:jc w:val="both"/>
            </w:pPr>
          </w:p>
        </w:tc>
        <w:tc>
          <w:tcPr>
            <w:tcW w:w="728" w:type="dxa"/>
            <w:tcBorders>
              <w:top w:val="nil"/>
            </w:tcBorders>
          </w:tcPr>
          <w:p w14:paraId="4A36093A" w14:textId="77777777" w:rsidR="00CC7B2E" w:rsidRDefault="00CC7B2E">
            <w:pPr>
              <w:pStyle w:val="ConsPlusNonformat"/>
              <w:jc w:val="both"/>
            </w:pPr>
          </w:p>
        </w:tc>
        <w:tc>
          <w:tcPr>
            <w:tcW w:w="728" w:type="dxa"/>
            <w:tcBorders>
              <w:top w:val="nil"/>
            </w:tcBorders>
          </w:tcPr>
          <w:p w14:paraId="160CE245" w14:textId="77777777" w:rsidR="00CC7B2E" w:rsidRDefault="00CC7B2E">
            <w:pPr>
              <w:pStyle w:val="ConsPlusNonformat"/>
              <w:jc w:val="both"/>
            </w:pPr>
          </w:p>
        </w:tc>
        <w:tc>
          <w:tcPr>
            <w:tcW w:w="728" w:type="dxa"/>
            <w:tcBorders>
              <w:top w:val="nil"/>
            </w:tcBorders>
          </w:tcPr>
          <w:p w14:paraId="07512FA3" w14:textId="77777777" w:rsidR="00CC7B2E" w:rsidRDefault="00CC7B2E">
            <w:pPr>
              <w:pStyle w:val="ConsPlusNonformat"/>
              <w:jc w:val="both"/>
            </w:pPr>
          </w:p>
        </w:tc>
        <w:tc>
          <w:tcPr>
            <w:tcW w:w="728" w:type="dxa"/>
            <w:tcBorders>
              <w:top w:val="nil"/>
            </w:tcBorders>
          </w:tcPr>
          <w:p w14:paraId="509D2707" w14:textId="77777777" w:rsidR="00CC7B2E" w:rsidRDefault="00CC7B2E">
            <w:pPr>
              <w:pStyle w:val="ConsPlusNonformat"/>
              <w:jc w:val="both"/>
            </w:pPr>
          </w:p>
        </w:tc>
        <w:tc>
          <w:tcPr>
            <w:tcW w:w="910" w:type="dxa"/>
            <w:tcBorders>
              <w:top w:val="nil"/>
            </w:tcBorders>
          </w:tcPr>
          <w:p w14:paraId="37EF14D4" w14:textId="77777777" w:rsidR="00CC7B2E" w:rsidRDefault="00CC7B2E">
            <w:pPr>
              <w:pStyle w:val="ConsPlusNonformat"/>
              <w:jc w:val="both"/>
            </w:pPr>
          </w:p>
        </w:tc>
      </w:tr>
      <w:tr w:rsidR="00CC7B2E" w14:paraId="0E57AAB8" w14:textId="77777777">
        <w:trPr>
          <w:trHeight w:val="227"/>
        </w:trPr>
        <w:tc>
          <w:tcPr>
            <w:tcW w:w="910" w:type="dxa"/>
            <w:tcBorders>
              <w:top w:val="nil"/>
            </w:tcBorders>
          </w:tcPr>
          <w:p w14:paraId="732393C9" w14:textId="77777777" w:rsidR="00CC7B2E" w:rsidRDefault="00CC7B2E">
            <w:pPr>
              <w:pStyle w:val="ConsPlusNonformat"/>
              <w:jc w:val="both"/>
            </w:pPr>
          </w:p>
        </w:tc>
        <w:tc>
          <w:tcPr>
            <w:tcW w:w="1183" w:type="dxa"/>
            <w:tcBorders>
              <w:top w:val="nil"/>
            </w:tcBorders>
          </w:tcPr>
          <w:p w14:paraId="36E98BD8" w14:textId="77777777" w:rsidR="00CC7B2E" w:rsidRDefault="00CC7B2E">
            <w:pPr>
              <w:pStyle w:val="ConsPlusNonformat"/>
              <w:jc w:val="both"/>
            </w:pPr>
          </w:p>
        </w:tc>
        <w:tc>
          <w:tcPr>
            <w:tcW w:w="1183" w:type="dxa"/>
            <w:tcBorders>
              <w:top w:val="nil"/>
            </w:tcBorders>
          </w:tcPr>
          <w:p w14:paraId="38A6A0D4" w14:textId="77777777" w:rsidR="00CC7B2E" w:rsidRDefault="00CC7B2E">
            <w:pPr>
              <w:pStyle w:val="ConsPlusNonformat"/>
              <w:jc w:val="both"/>
            </w:pPr>
          </w:p>
        </w:tc>
        <w:tc>
          <w:tcPr>
            <w:tcW w:w="728" w:type="dxa"/>
            <w:tcBorders>
              <w:top w:val="nil"/>
            </w:tcBorders>
          </w:tcPr>
          <w:p w14:paraId="6B74CA2B" w14:textId="77777777" w:rsidR="00CC7B2E" w:rsidRDefault="00CC7B2E">
            <w:pPr>
              <w:pStyle w:val="ConsPlusNonformat"/>
              <w:jc w:val="both"/>
            </w:pPr>
          </w:p>
        </w:tc>
        <w:tc>
          <w:tcPr>
            <w:tcW w:w="728" w:type="dxa"/>
            <w:tcBorders>
              <w:top w:val="nil"/>
            </w:tcBorders>
          </w:tcPr>
          <w:p w14:paraId="7A7CB5B3" w14:textId="77777777" w:rsidR="00CC7B2E" w:rsidRDefault="00CC7B2E">
            <w:pPr>
              <w:pStyle w:val="ConsPlusNonformat"/>
              <w:jc w:val="both"/>
            </w:pPr>
          </w:p>
        </w:tc>
        <w:tc>
          <w:tcPr>
            <w:tcW w:w="728" w:type="dxa"/>
            <w:tcBorders>
              <w:top w:val="nil"/>
            </w:tcBorders>
          </w:tcPr>
          <w:p w14:paraId="1D538B64" w14:textId="77777777" w:rsidR="00CC7B2E" w:rsidRDefault="00CC7B2E">
            <w:pPr>
              <w:pStyle w:val="ConsPlusNonformat"/>
              <w:jc w:val="both"/>
            </w:pPr>
          </w:p>
        </w:tc>
        <w:tc>
          <w:tcPr>
            <w:tcW w:w="728" w:type="dxa"/>
            <w:tcBorders>
              <w:top w:val="nil"/>
            </w:tcBorders>
          </w:tcPr>
          <w:p w14:paraId="29173C71" w14:textId="77777777" w:rsidR="00CC7B2E" w:rsidRDefault="00CC7B2E">
            <w:pPr>
              <w:pStyle w:val="ConsPlusNonformat"/>
              <w:jc w:val="both"/>
            </w:pPr>
          </w:p>
        </w:tc>
        <w:tc>
          <w:tcPr>
            <w:tcW w:w="910" w:type="dxa"/>
            <w:tcBorders>
              <w:top w:val="nil"/>
            </w:tcBorders>
          </w:tcPr>
          <w:p w14:paraId="7B768EF8" w14:textId="77777777" w:rsidR="00CC7B2E" w:rsidRDefault="00CC7B2E">
            <w:pPr>
              <w:pStyle w:val="ConsPlusNonformat"/>
              <w:jc w:val="both"/>
            </w:pPr>
          </w:p>
        </w:tc>
      </w:tr>
    </w:tbl>
    <w:p w14:paraId="543D1A9A" w14:textId="77777777" w:rsidR="00CC7B2E" w:rsidRDefault="00CC7B2E">
      <w:pPr>
        <w:pStyle w:val="ConsPlusNormal"/>
        <w:ind w:firstLine="540"/>
        <w:jc w:val="both"/>
      </w:pPr>
    </w:p>
    <w:p w14:paraId="473263E8" w14:textId="77777777" w:rsidR="00CC7B2E" w:rsidRDefault="00CC7B2E">
      <w:pPr>
        <w:pStyle w:val="ConsPlusNonformat"/>
        <w:jc w:val="both"/>
      </w:pPr>
      <w:r>
        <w:t>Схема принята: "__" ____________ 200_ г. _________ __________________</w:t>
      </w:r>
    </w:p>
    <w:p w14:paraId="732F8C93" w14:textId="77777777" w:rsidR="00CC7B2E" w:rsidRDefault="00CC7B2E">
      <w:pPr>
        <w:pStyle w:val="ConsPlusNonformat"/>
        <w:jc w:val="both"/>
      </w:pPr>
      <w:r>
        <w:lastRenderedPageBreak/>
        <w:t xml:space="preserve">                                         (подпись)     (Ф.И.О.)</w:t>
      </w:r>
    </w:p>
    <w:p w14:paraId="0230E6AE" w14:textId="77777777" w:rsidR="00CC7B2E" w:rsidRDefault="00CC7B2E">
      <w:pPr>
        <w:pStyle w:val="ConsPlusNormal"/>
        <w:ind w:firstLine="540"/>
        <w:jc w:val="both"/>
      </w:pPr>
    </w:p>
    <w:p w14:paraId="290E5DAE" w14:textId="77777777" w:rsidR="00CC7B2E" w:rsidRDefault="00CC7B2E">
      <w:pPr>
        <w:pStyle w:val="ConsPlusNormal"/>
        <w:ind w:firstLine="540"/>
        <w:jc w:val="both"/>
      </w:pPr>
    </w:p>
    <w:p w14:paraId="272CA618" w14:textId="77777777" w:rsidR="00CC7B2E" w:rsidRDefault="00CC7B2E">
      <w:pPr>
        <w:pStyle w:val="ConsPlusNormal"/>
        <w:ind w:firstLine="540"/>
        <w:jc w:val="both"/>
      </w:pPr>
    </w:p>
    <w:p w14:paraId="76ECB4F1" w14:textId="77777777" w:rsidR="00CC7B2E" w:rsidRDefault="00CC7B2E">
      <w:pPr>
        <w:pStyle w:val="ConsPlusNormal"/>
        <w:ind w:firstLine="540"/>
        <w:jc w:val="both"/>
      </w:pPr>
    </w:p>
    <w:p w14:paraId="71E673AA" w14:textId="77777777" w:rsidR="00CC7B2E" w:rsidRDefault="00CC7B2E">
      <w:pPr>
        <w:pStyle w:val="ConsPlusNormal"/>
        <w:ind w:firstLine="540"/>
        <w:jc w:val="both"/>
      </w:pPr>
    </w:p>
    <w:p w14:paraId="30F0332D" w14:textId="77777777" w:rsidR="00CC7B2E" w:rsidRDefault="00CC7B2E">
      <w:pPr>
        <w:pStyle w:val="ConsPlusNormal"/>
        <w:jc w:val="right"/>
        <w:outlineLvl w:val="1"/>
      </w:pPr>
      <w:r>
        <w:t>Приложение 3</w:t>
      </w:r>
    </w:p>
    <w:p w14:paraId="09E806EA" w14:textId="77777777" w:rsidR="00CC7B2E" w:rsidRDefault="00CC7B2E">
      <w:pPr>
        <w:pStyle w:val="ConsPlusNormal"/>
        <w:ind w:firstLine="540"/>
        <w:jc w:val="both"/>
      </w:pPr>
    </w:p>
    <w:p w14:paraId="255DF003" w14:textId="77777777" w:rsidR="00CC7B2E" w:rsidRDefault="00CC7B2E">
      <w:pPr>
        <w:pStyle w:val="ConsPlusNonformat"/>
        <w:jc w:val="both"/>
      </w:pPr>
      <w:bookmarkStart w:id="9" w:name="P623"/>
      <w:bookmarkEnd w:id="9"/>
      <w:r>
        <w:t xml:space="preserve">        ФОРМА ПРОТОКОЛА РАДИАЦИОННОГО ОБСЛЕДОВАНИЯ ТЕРРИТОРИИ</w:t>
      </w:r>
    </w:p>
    <w:p w14:paraId="1FCD74FD" w14:textId="77777777" w:rsidR="00CC7B2E" w:rsidRDefault="00CC7B2E">
      <w:pPr>
        <w:pStyle w:val="ConsPlusNonformat"/>
        <w:jc w:val="both"/>
      </w:pPr>
    </w:p>
    <w:p w14:paraId="280DD5D8" w14:textId="77777777" w:rsidR="00CC7B2E" w:rsidRDefault="00CC7B2E">
      <w:pPr>
        <w:pStyle w:val="ConsPlusNonformat"/>
        <w:jc w:val="both"/>
      </w:pPr>
      <w:r>
        <w:t xml:space="preserve">                      НАИМЕНОВАНИЕ ОРГАНИЗАЦИИ</w:t>
      </w:r>
    </w:p>
    <w:p w14:paraId="35D18155" w14:textId="77777777" w:rsidR="00CC7B2E" w:rsidRDefault="00CC7B2E">
      <w:pPr>
        <w:pStyle w:val="ConsPlusNonformat"/>
        <w:jc w:val="both"/>
      </w:pPr>
    </w:p>
    <w:p w14:paraId="415B66C1" w14:textId="77777777" w:rsidR="00CC7B2E" w:rsidRDefault="00CC7B2E">
      <w:pPr>
        <w:pStyle w:val="ConsPlusNonformat"/>
        <w:jc w:val="both"/>
      </w:pPr>
      <w:r>
        <w:t xml:space="preserve">  ----------------------------------------------------------------</w:t>
      </w:r>
    </w:p>
    <w:p w14:paraId="6A81E1E3" w14:textId="77777777" w:rsidR="00CC7B2E" w:rsidRPr="00460944" w:rsidRDefault="00CC7B2E">
      <w:pPr>
        <w:pStyle w:val="ConsPlusNonformat"/>
        <w:jc w:val="both"/>
        <w:rPr>
          <w:lang w:val="ru-RU"/>
        </w:rPr>
      </w:pPr>
      <w:r w:rsidRPr="00460944">
        <w:rPr>
          <w:lang w:val="ru-RU"/>
        </w:rPr>
        <w:t xml:space="preserve">  Аттестат аккредитации лаборатории радиационного контроля </w:t>
      </w:r>
      <w:r>
        <w:t>N</w:t>
      </w:r>
      <w:r w:rsidRPr="00460944">
        <w:rPr>
          <w:lang w:val="ru-RU"/>
        </w:rPr>
        <w:t xml:space="preserve"> ____,</w:t>
      </w:r>
    </w:p>
    <w:p w14:paraId="13C3B143" w14:textId="77777777" w:rsidR="00CC7B2E" w:rsidRPr="00460944" w:rsidRDefault="00CC7B2E">
      <w:pPr>
        <w:pStyle w:val="ConsPlusNonformat"/>
        <w:jc w:val="both"/>
        <w:rPr>
          <w:lang w:val="ru-RU"/>
        </w:rPr>
      </w:pPr>
      <w:r w:rsidRPr="00460944">
        <w:rPr>
          <w:lang w:val="ru-RU"/>
        </w:rPr>
        <w:t xml:space="preserve">                    действителен до _____________</w:t>
      </w:r>
    </w:p>
    <w:p w14:paraId="55740B1D" w14:textId="77777777" w:rsidR="00CC7B2E" w:rsidRPr="00460944" w:rsidRDefault="00CC7B2E">
      <w:pPr>
        <w:pStyle w:val="ConsPlusNonformat"/>
        <w:jc w:val="both"/>
        <w:rPr>
          <w:lang w:val="ru-RU"/>
        </w:rPr>
      </w:pPr>
      <w:r w:rsidRPr="00460944">
        <w:rPr>
          <w:lang w:val="ru-RU"/>
        </w:rPr>
        <w:t xml:space="preserve">  ----------------------------------------------------------------</w:t>
      </w:r>
    </w:p>
    <w:p w14:paraId="5FDB4514" w14:textId="77777777" w:rsidR="00CC7B2E" w:rsidRPr="00460944" w:rsidRDefault="00CC7B2E">
      <w:pPr>
        <w:pStyle w:val="ConsPlusNonformat"/>
        <w:jc w:val="both"/>
        <w:rPr>
          <w:lang w:val="ru-RU"/>
        </w:rPr>
      </w:pPr>
    </w:p>
    <w:p w14:paraId="79F5FF88" w14:textId="77777777" w:rsidR="00CC7B2E" w:rsidRPr="00460944" w:rsidRDefault="00CC7B2E">
      <w:pPr>
        <w:pStyle w:val="ConsPlusNonformat"/>
        <w:jc w:val="both"/>
        <w:rPr>
          <w:lang w:val="ru-RU"/>
        </w:rPr>
      </w:pPr>
      <w:r w:rsidRPr="00460944">
        <w:rPr>
          <w:lang w:val="ru-RU"/>
        </w:rPr>
        <w:t xml:space="preserve">Реквизиты организации,                          ПРОТОКОЛ </w:t>
      </w:r>
      <w:r>
        <w:t>N</w:t>
      </w:r>
      <w:r w:rsidRPr="00460944">
        <w:rPr>
          <w:lang w:val="ru-RU"/>
        </w:rPr>
        <w:t xml:space="preserve"> ______</w:t>
      </w:r>
    </w:p>
    <w:p w14:paraId="6D58FA7E" w14:textId="77777777" w:rsidR="00CC7B2E" w:rsidRPr="00460944" w:rsidRDefault="00CC7B2E">
      <w:pPr>
        <w:pStyle w:val="ConsPlusNonformat"/>
        <w:jc w:val="both"/>
        <w:rPr>
          <w:lang w:val="ru-RU"/>
        </w:rPr>
      </w:pPr>
      <w:r w:rsidRPr="00460944">
        <w:rPr>
          <w:lang w:val="ru-RU"/>
        </w:rPr>
        <w:t>проводившей обследование                   радиационного обследования</w:t>
      </w:r>
    </w:p>
    <w:p w14:paraId="098E97CE" w14:textId="77777777" w:rsidR="00CC7B2E" w:rsidRPr="00460944" w:rsidRDefault="00CC7B2E">
      <w:pPr>
        <w:pStyle w:val="ConsPlusNonformat"/>
        <w:jc w:val="both"/>
        <w:rPr>
          <w:lang w:val="ru-RU"/>
        </w:rPr>
      </w:pPr>
      <w:r w:rsidRPr="00460944">
        <w:rPr>
          <w:lang w:val="ru-RU"/>
        </w:rPr>
        <w:t xml:space="preserve">                                                  территорий</w:t>
      </w:r>
    </w:p>
    <w:p w14:paraId="3E628032" w14:textId="77777777" w:rsidR="00CC7B2E" w:rsidRPr="00460944" w:rsidRDefault="00CC7B2E">
      <w:pPr>
        <w:pStyle w:val="ConsPlusNonformat"/>
        <w:jc w:val="both"/>
        <w:rPr>
          <w:lang w:val="ru-RU"/>
        </w:rPr>
      </w:pPr>
      <w:r w:rsidRPr="00460944">
        <w:rPr>
          <w:lang w:val="ru-RU"/>
        </w:rPr>
        <w:t>"__" _________ 200_ г.</w:t>
      </w:r>
    </w:p>
    <w:p w14:paraId="63DCC724" w14:textId="77777777" w:rsidR="00CC7B2E" w:rsidRPr="00460944" w:rsidRDefault="00CC7B2E">
      <w:pPr>
        <w:pStyle w:val="ConsPlusNonformat"/>
        <w:jc w:val="both"/>
        <w:rPr>
          <w:lang w:val="ru-RU"/>
        </w:rPr>
      </w:pPr>
    </w:p>
    <w:p w14:paraId="27D0AD23" w14:textId="77777777" w:rsidR="00CC7B2E" w:rsidRPr="00460944" w:rsidRDefault="00CC7B2E">
      <w:pPr>
        <w:pStyle w:val="ConsPlusNonformat"/>
        <w:jc w:val="both"/>
        <w:rPr>
          <w:lang w:val="ru-RU"/>
        </w:rPr>
      </w:pPr>
      <w:r w:rsidRPr="00460944">
        <w:rPr>
          <w:lang w:val="ru-RU"/>
        </w:rPr>
        <w:t>1. Наименование и адрес объекта:</w:t>
      </w:r>
    </w:p>
    <w:p w14:paraId="0B8ED143" w14:textId="77777777" w:rsidR="00CC7B2E" w:rsidRPr="00460944" w:rsidRDefault="00CC7B2E">
      <w:pPr>
        <w:pStyle w:val="ConsPlusNonformat"/>
        <w:jc w:val="both"/>
        <w:rPr>
          <w:lang w:val="ru-RU"/>
        </w:rPr>
      </w:pPr>
      <w:r w:rsidRPr="00460944">
        <w:rPr>
          <w:lang w:val="ru-RU"/>
        </w:rPr>
        <w:t>2. Заказчик:</w:t>
      </w:r>
    </w:p>
    <w:p w14:paraId="00FEBE00" w14:textId="77777777" w:rsidR="00CC7B2E" w:rsidRPr="00460944" w:rsidRDefault="00CC7B2E">
      <w:pPr>
        <w:pStyle w:val="ConsPlusNonformat"/>
        <w:jc w:val="both"/>
        <w:rPr>
          <w:lang w:val="ru-RU"/>
        </w:rPr>
      </w:pPr>
      <w:r w:rsidRPr="00460944">
        <w:rPr>
          <w:lang w:val="ru-RU"/>
        </w:rPr>
        <w:t>3. Юридический адрес Заказчика:</w:t>
      </w:r>
    </w:p>
    <w:p w14:paraId="47CBC47D" w14:textId="77777777" w:rsidR="00CC7B2E" w:rsidRPr="00460944" w:rsidRDefault="00CC7B2E">
      <w:pPr>
        <w:pStyle w:val="ConsPlusNonformat"/>
        <w:jc w:val="both"/>
        <w:rPr>
          <w:lang w:val="ru-RU"/>
        </w:rPr>
      </w:pPr>
      <w:r w:rsidRPr="00460944">
        <w:rPr>
          <w:lang w:val="ru-RU"/>
        </w:rPr>
        <w:t>4. Дата проведения измерений:</w:t>
      </w:r>
    </w:p>
    <w:p w14:paraId="6F3DDBFB" w14:textId="77777777" w:rsidR="00CC7B2E" w:rsidRDefault="00CC7B2E">
      <w:pPr>
        <w:pStyle w:val="ConsPlusNonformat"/>
        <w:jc w:val="both"/>
      </w:pPr>
      <w:r>
        <w:t>5. Средства измерения:</w:t>
      </w:r>
    </w:p>
    <w:p w14:paraId="332D190E" w14:textId="77777777" w:rsidR="00CC7B2E" w:rsidRDefault="00CC7B2E">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55"/>
        <w:gridCol w:w="910"/>
        <w:gridCol w:w="1001"/>
        <w:gridCol w:w="1001"/>
        <w:gridCol w:w="1638"/>
        <w:gridCol w:w="1729"/>
      </w:tblGrid>
      <w:tr w:rsidR="00CC7B2E" w14:paraId="09D40F07" w14:textId="77777777">
        <w:trPr>
          <w:trHeight w:val="227"/>
        </w:trPr>
        <w:tc>
          <w:tcPr>
            <w:tcW w:w="455" w:type="dxa"/>
          </w:tcPr>
          <w:p w14:paraId="64270513" w14:textId="77777777" w:rsidR="00CC7B2E" w:rsidRDefault="00CC7B2E">
            <w:pPr>
              <w:pStyle w:val="ConsPlusNonformat"/>
              <w:jc w:val="both"/>
            </w:pPr>
            <w:r>
              <w:t xml:space="preserve"> N </w:t>
            </w:r>
          </w:p>
          <w:p w14:paraId="47FAA5AF" w14:textId="77777777" w:rsidR="00CC7B2E" w:rsidRDefault="00CC7B2E">
            <w:pPr>
              <w:pStyle w:val="ConsPlusNonformat"/>
              <w:jc w:val="both"/>
            </w:pPr>
            <w:r>
              <w:t>п/п</w:t>
            </w:r>
          </w:p>
        </w:tc>
        <w:tc>
          <w:tcPr>
            <w:tcW w:w="910" w:type="dxa"/>
          </w:tcPr>
          <w:p w14:paraId="75B3071C" w14:textId="77777777" w:rsidR="00CC7B2E" w:rsidRDefault="00CC7B2E">
            <w:pPr>
              <w:pStyle w:val="ConsPlusNonformat"/>
              <w:jc w:val="both"/>
            </w:pPr>
            <w:r>
              <w:t xml:space="preserve">  Тип   </w:t>
            </w:r>
          </w:p>
          <w:p w14:paraId="7024A385" w14:textId="77777777" w:rsidR="00CC7B2E" w:rsidRDefault="00CC7B2E">
            <w:pPr>
              <w:pStyle w:val="ConsPlusNonformat"/>
              <w:jc w:val="both"/>
            </w:pPr>
            <w:r>
              <w:t>приборов</w:t>
            </w:r>
          </w:p>
        </w:tc>
        <w:tc>
          <w:tcPr>
            <w:tcW w:w="1001" w:type="dxa"/>
          </w:tcPr>
          <w:p w14:paraId="48A22A50" w14:textId="77777777" w:rsidR="00CC7B2E" w:rsidRDefault="00CC7B2E">
            <w:pPr>
              <w:pStyle w:val="ConsPlusNonformat"/>
              <w:jc w:val="both"/>
            </w:pPr>
            <w:r>
              <w:t>N прибора</w:t>
            </w:r>
          </w:p>
        </w:tc>
        <w:tc>
          <w:tcPr>
            <w:tcW w:w="1001" w:type="dxa"/>
          </w:tcPr>
          <w:p w14:paraId="103E28CA" w14:textId="77777777" w:rsidR="00CC7B2E" w:rsidRPr="00460944" w:rsidRDefault="00CC7B2E">
            <w:pPr>
              <w:pStyle w:val="ConsPlusNonformat"/>
              <w:jc w:val="both"/>
              <w:rPr>
                <w:lang w:val="ru-RU"/>
              </w:rPr>
            </w:pPr>
            <w:r w:rsidRPr="00460944">
              <w:rPr>
                <w:lang w:val="ru-RU"/>
              </w:rPr>
              <w:t xml:space="preserve"> </w:t>
            </w:r>
            <w:r>
              <w:t>N</w:t>
            </w:r>
            <w:r w:rsidRPr="00460944">
              <w:rPr>
                <w:lang w:val="ru-RU"/>
              </w:rPr>
              <w:t xml:space="preserve"> св-ва </w:t>
            </w:r>
          </w:p>
          <w:p w14:paraId="3BAF8C2C" w14:textId="77777777" w:rsidR="00CC7B2E" w:rsidRPr="00460944" w:rsidRDefault="00CC7B2E">
            <w:pPr>
              <w:pStyle w:val="ConsPlusNonformat"/>
              <w:jc w:val="both"/>
              <w:rPr>
                <w:lang w:val="ru-RU"/>
              </w:rPr>
            </w:pPr>
            <w:r w:rsidRPr="00460944">
              <w:rPr>
                <w:lang w:val="ru-RU"/>
              </w:rPr>
              <w:t>о поверке</w:t>
            </w:r>
          </w:p>
        </w:tc>
        <w:tc>
          <w:tcPr>
            <w:tcW w:w="1638" w:type="dxa"/>
          </w:tcPr>
          <w:p w14:paraId="58A15610" w14:textId="77777777" w:rsidR="00CC7B2E" w:rsidRDefault="00CC7B2E">
            <w:pPr>
              <w:pStyle w:val="ConsPlusNonformat"/>
              <w:jc w:val="both"/>
            </w:pPr>
            <w:r>
              <w:t>Кем выдано св-во</w:t>
            </w:r>
          </w:p>
        </w:tc>
        <w:tc>
          <w:tcPr>
            <w:tcW w:w="1729" w:type="dxa"/>
          </w:tcPr>
          <w:p w14:paraId="406F9B19" w14:textId="77777777" w:rsidR="00CC7B2E" w:rsidRDefault="00CC7B2E">
            <w:pPr>
              <w:pStyle w:val="ConsPlusNonformat"/>
              <w:jc w:val="both"/>
            </w:pPr>
            <w:r>
              <w:t xml:space="preserve">  Срок действия  </w:t>
            </w:r>
          </w:p>
          <w:p w14:paraId="149DEE85" w14:textId="77777777" w:rsidR="00CC7B2E" w:rsidRDefault="00CC7B2E">
            <w:pPr>
              <w:pStyle w:val="ConsPlusNonformat"/>
              <w:jc w:val="both"/>
            </w:pPr>
            <w:r>
              <w:t xml:space="preserve">      св-ва      </w:t>
            </w:r>
          </w:p>
        </w:tc>
      </w:tr>
      <w:tr w:rsidR="00CC7B2E" w14:paraId="39500E42" w14:textId="77777777">
        <w:trPr>
          <w:trHeight w:val="227"/>
        </w:trPr>
        <w:tc>
          <w:tcPr>
            <w:tcW w:w="455" w:type="dxa"/>
            <w:tcBorders>
              <w:top w:val="nil"/>
            </w:tcBorders>
          </w:tcPr>
          <w:p w14:paraId="2751478D" w14:textId="77777777" w:rsidR="00CC7B2E" w:rsidRDefault="00CC7B2E">
            <w:pPr>
              <w:pStyle w:val="ConsPlusNonformat"/>
              <w:jc w:val="both"/>
            </w:pPr>
            <w:r>
              <w:t xml:space="preserve">1  </w:t>
            </w:r>
          </w:p>
        </w:tc>
        <w:tc>
          <w:tcPr>
            <w:tcW w:w="910" w:type="dxa"/>
            <w:tcBorders>
              <w:top w:val="nil"/>
            </w:tcBorders>
          </w:tcPr>
          <w:p w14:paraId="7432B50D" w14:textId="77777777" w:rsidR="00CC7B2E" w:rsidRDefault="00CC7B2E">
            <w:pPr>
              <w:pStyle w:val="ConsPlusNonformat"/>
              <w:jc w:val="both"/>
            </w:pPr>
          </w:p>
        </w:tc>
        <w:tc>
          <w:tcPr>
            <w:tcW w:w="1001" w:type="dxa"/>
            <w:tcBorders>
              <w:top w:val="nil"/>
            </w:tcBorders>
          </w:tcPr>
          <w:p w14:paraId="5858A2D7" w14:textId="77777777" w:rsidR="00CC7B2E" w:rsidRDefault="00CC7B2E">
            <w:pPr>
              <w:pStyle w:val="ConsPlusNonformat"/>
              <w:jc w:val="both"/>
            </w:pPr>
          </w:p>
        </w:tc>
        <w:tc>
          <w:tcPr>
            <w:tcW w:w="1001" w:type="dxa"/>
            <w:tcBorders>
              <w:top w:val="nil"/>
            </w:tcBorders>
          </w:tcPr>
          <w:p w14:paraId="5B6BFA54" w14:textId="77777777" w:rsidR="00CC7B2E" w:rsidRDefault="00CC7B2E">
            <w:pPr>
              <w:pStyle w:val="ConsPlusNonformat"/>
              <w:jc w:val="both"/>
            </w:pPr>
          </w:p>
        </w:tc>
        <w:tc>
          <w:tcPr>
            <w:tcW w:w="1638" w:type="dxa"/>
            <w:tcBorders>
              <w:top w:val="nil"/>
            </w:tcBorders>
          </w:tcPr>
          <w:p w14:paraId="586F5BC1" w14:textId="77777777" w:rsidR="00CC7B2E" w:rsidRDefault="00CC7B2E">
            <w:pPr>
              <w:pStyle w:val="ConsPlusNonformat"/>
              <w:jc w:val="both"/>
            </w:pPr>
          </w:p>
        </w:tc>
        <w:tc>
          <w:tcPr>
            <w:tcW w:w="1729" w:type="dxa"/>
            <w:tcBorders>
              <w:top w:val="nil"/>
            </w:tcBorders>
          </w:tcPr>
          <w:p w14:paraId="431FE2E4" w14:textId="77777777" w:rsidR="00CC7B2E" w:rsidRDefault="00CC7B2E">
            <w:pPr>
              <w:pStyle w:val="ConsPlusNonformat"/>
              <w:jc w:val="both"/>
            </w:pPr>
          </w:p>
        </w:tc>
      </w:tr>
      <w:tr w:rsidR="00CC7B2E" w14:paraId="49108846" w14:textId="77777777">
        <w:trPr>
          <w:trHeight w:val="227"/>
        </w:trPr>
        <w:tc>
          <w:tcPr>
            <w:tcW w:w="455" w:type="dxa"/>
            <w:tcBorders>
              <w:top w:val="nil"/>
            </w:tcBorders>
          </w:tcPr>
          <w:p w14:paraId="4F3FD41D" w14:textId="77777777" w:rsidR="00CC7B2E" w:rsidRDefault="00CC7B2E">
            <w:pPr>
              <w:pStyle w:val="ConsPlusNonformat"/>
              <w:jc w:val="both"/>
            </w:pPr>
            <w:r>
              <w:t xml:space="preserve">2  </w:t>
            </w:r>
          </w:p>
        </w:tc>
        <w:tc>
          <w:tcPr>
            <w:tcW w:w="910" w:type="dxa"/>
            <w:tcBorders>
              <w:top w:val="nil"/>
            </w:tcBorders>
          </w:tcPr>
          <w:p w14:paraId="5EB94A14" w14:textId="77777777" w:rsidR="00CC7B2E" w:rsidRDefault="00CC7B2E">
            <w:pPr>
              <w:pStyle w:val="ConsPlusNonformat"/>
              <w:jc w:val="both"/>
            </w:pPr>
          </w:p>
        </w:tc>
        <w:tc>
          <w:tcPr>
            <w:tcW w:w="1001" w:type="dxa"/>
            <w:tcBorders>
              <w:top w:val="nil"/>
            </w:tcBorders>
          </w:tcPr>
          <w:p w14:paraId="055BD08A" w14:textId="77777777" w:rsidR="00CC7B2E" w:rsidRDefault="00CC7B2E">
            <w:pPr>
              <w:pStyle w:val="ConsPlusNonformat"/>
              <w:jc w:val="both"/>
            </w:pPr>
          </w:p>
        </w:tc>
        <w:tc>
          <w:tcPr>
            <w:tcW w:w="1001" w:type="dxa"/>
            <w:tcBorders>
              <w:top w:val="nil"/>
            </w:tcBorders>
          </w:tcPr>
          <w:p w14:paraId="2E5BE77F" w14:textId="77777777" w:rsidR="00CC7B2E" w:rsidRDefault="00CC7B2E">
            <w:pPr>
              <w:pStyle w:val="ConsPlusNonformat"/>
              <w:jc w:val="both"/>
            </w:pPr>
          </w:p>
        </w:tc>
        <w:tc>
          <w:tcPr>
            <w:tcW w:w="1638" w:type="dxa"/>
            <w:tcBorders>
              <w:top w:val="nil"/>
            </w:tcBorders>
          </w:tcPr>
          <w:p w14:paraId="16CCB0CE" w14:textId="77777777" w:rsidR="00CC7B2E" w:rsidRDefault="00CC7B2E">
            <w:pPr>
              <w:pStyle w:val="ConsPlusNonformat"/>
              <w:jc w:val="both"/>
            </w:pPr>
          </w:p>
        </w:tc>
        <w:tc>
          <w:tcPr>
            <w:tcW w:w="1729" w:type="dxa"/>
            <w:tcBorders>
              <w:top w:val="nil"/>
            </w:tcBorders>
          </w:tcPr>
          <w:p w14:paraId="45A7951E" w14:textId="77777777" w:rsidR="00CC7B2E" w:rsidRDefault="00CC7B2E">
            <w:pPr>
              <w:pStyle w:val="ConsPlusNonformat"/>
              <w:jc w:val="both"/>
            </w:pPr>
          </w:p>
        </w:tc>
      </w:tr>
      <w:tr w:rsidR="00CC7B2E" w14:paraId="79D52865" w14:textId="77777777">
        <w:trPr>
          <w:trHeight w:val="227"/>
        </w:trPr>
        <w:tc>
          <w:tcPr>
            <w:tcW w:w="455" w:type="dxa"/>
            <w:tcBorders>
              <w:top w:val="nil"/>
            </w:tcBorders>
          </w:tcPr>
          <w:p w14:paraId="1A48C03F" w14:textId="77777777" w:rsidR="00CC7B2E" w:rsidRDefault="00CC7B2E">
            <w:pPr>
              <w:pStyle w:val="ConsPlusNonformat"/>
              <w:jc w:val="both"/>
            </w:pPr>
            <w:r>
              <w:t xml:space="preserve">3  </w:t>
            </w:r>
          </w:p>
        </w:tc>
        <w:tc>
          <w:tcPr>
            <w:tcW w:w="910" w:type="dxa"/>
            <w:tcBorders>
              <w:top w:val="nil"/>
            </w:tcBorders>
          </w:tcPr>
          <w:p w14:paraId="7403EA0E" w14:textId="77777777" w:rsidR="00CC7B2E" w:rsidRDefault="00CC7B2E">
            <w:pPr>
              <w:pStyle w:val="ConsPlusNonformat"/>
              <w:jc w:val="both"/>
            </w:pPr>
          </w:p>
        </w:tc>
        <w:tc>
          <w:tcPr>
            <w:tcW w:w="1001" w:type="dxa"/>
            <w:tcBorders>
              <w:top w:val="nil"/>
            </w:tcBorders>
          </w:tcPr>
          <w:p w14:paraId="55370BA1" w14:textId="77777777" w:rsidR="00CC7B2E" w:rsidRDefault="00CC7B2E">
            <w:pPr>
              <w:pStyle w:val="ConsPlusNonformat"/>
              <w:jc w:val="both"/>
            </w:pPr>
          </w:p>
        </w:tc>
        <w:tc>
          <w:tcPr>
            <w:tcW w:w="1001" w:type="dxa"/>
            <w:tcBorders>
              <w:top w:val="nil"/>
            </w:tcBorders>
          </w:tcPr>
          <w:p w14:paraId="3BC5F2BC" w14:textId="77777777" w:rsidR="00CC7B2E" w:rsidRDefault="00CC7B2E">
            <w:pPr>
              <w:pStyle w:val="ConsPlusNonformat"/>
              <w:jc w:val="both"/>
            </w:pPr>
          </w:p>
        </w:tc>
        <w:tc>
          <w:tcPr>
            <w:tcW w:w="1638" w:type="dxa"/>
            <w:tcBorders>
              <w:top w:val="nil"/>
            </w:tcBorders>
          </w:tcPr>
          <w:p w14:paraId="33FDE892" w14:textId="77777777" w:rsidR="00CC7B2E" w:rsidRDefault="00CC7B2E">
            <w:pPr>
              <w:pStyle w:val="ConsPlusNonformat"/>
              <w:jc w:val="both"/>
            </w:pPr>
          </w:p>
        </w:tc>
        <w:tc>
          <w:tcPr>
            <w:tcW w:w="1729" w:type="dxa"/>
            <w:tcBorders>
              <w:top w:val="nil"/>
            </w:tcBorders>
          </w:tcPr>
          <w:p w14:paraId="2ECFED73" w14:textId="77777777" w:rsidR="00CC7B2E" w:rsidRDefault="00CC7B2E">
            <w:pPr>
              <w:pStyle w:val="ConsPlusNonformat"/>
              <w:jc w:val="both"/>
            </w:pPr>
          </w:p>
        </w:tc>
      </w:tr>
      <w:tr w:rsidR="00CC7B2E" w14:paraId="2D0933E2" w14:textId="77777777">
        <w:trPr>
          <w:trHeight w:val="227"/>
        </w:trPr>
        <w:tc>
          <w:tcPr>
            <w:tcW w:w="455" w:type="dxa"/>
            <w:tcBorders>
              <w:top w:val="nil"/>
            </w:tcBorders>
          </w:tcPr>
          <w:p w14:paraId="017B9FCF" w14:textId="77777777" w:rsidR="00CC7B2E" w:rsidRDefault="00CC7B2E">
            <w:pPr>
              <w:pStyle w:val="ConsPlusNonformat"/>
              <w:jc w:val="both"/>
            </w:pPr>
            <w:r>
              <w:t xml:space="preserve">4  </w:t>
            </w:r>
          </w:p>
        </w:tc>
        <w:tc>
          <w:tcPr>
            <w:tcW w:w="910" w:type="dxa"/>
            <w:tcBorders>
              <w:top w:val="nil"/>
            </w:tcBorders>
          </w:tcPr>
          <w:p w14:paraId="7EAE7813" w14:textId="77777777" w:rsidR="00CC7B2E" w:rsidRDefault="00CC7B2E">
            <w:pPr>
              <w:pStyle w:val="ConsPlusNonformat"/>
              <w:jc w:val="both"/>
            </w:pPr>
          </w:p>
        </w:tc>
        <w:tc>
          <w:tcPr>
            <w:tcW w:w="1001" w:type="dxa"/>
            <w:tcBorders>
              <w:top w:val="nil"/>
            </w:tcBorders>
          </w:tcPr>
          <w:p w14:paraId="064173BB" w14:textId="77777777" w:rsidR="00CC7B2E" w:rsidRDefault="00CC7B2E">
            <w:pPr>
              <w:pStyle w:val="ConsPlusNonformat"/>
              <w:jc w:val="both"/>
            </w:pPr>
          </w:p>
        </w:tc>
        <w:tc>
          <w:tcPr>
            <w:tcW w:w="1001" w:type="dxa"/>
            <w:tcBorders>
              <w:top w:val="nil"/>
            </w:tcBorders>
          </w:tcPr>
          <w:p w14:paraId="1801917F" w14:textId="77777777" w:rsidR="00CC7B2E" w:rsidRDefault="00CC7B2E">
            <w:pPr>
              <w:pStyle w:val="ConsPlusNonformat"/>
              <w:jc w:val="both"/>
            </w:pPr>
          </w:p>
        </w:tc>
        <w:tc>
          <w:tcPr>
            <w:tcW w:w="1638" w:type="dxa"/>
            <w:tcBorders>
              <w:top w:val="nil"/>
            </w:tcBorders>
          </w:tcPr>
          <w:p w14:paraId="0F377055" w14:textId="77777777" w:rsidR="00CC7B2E" w:rsidRDefault="00CC7B2E">
            <w:pPr>
              <w:pStyle w:val="ConsPlusNonformat"/>
              <w:jc w:val="both"/>
            </w:pPr>
          </w:p>
        </w:tc>
        <w:tc>
          <w:tcPr>
            <w:tcW w:w="1729" w:type="dxa"/>
            <w:tcBorders>
              <w:top w:val="nil"/>
            </w:tcBorders>
          </w:tcPr>
          <w:p w14:paraId="5CDD3363" w14:textId="77777777" w:rsidR="00CC7B2E" w:rsidRDefault="00CC7B2E">
            <w:pPr>
              <w:pStyle w:val="ConsPlusNonformat"/>
              <w:jc w:val="both"/>
            </w:pPr>
          </w:p>
        </w:tc>
      </w:tr>
    </w:tbl>
    <w:p w14:paraId="5518338D" w14:textId="77777777" w:rsidR="00CC7B2E" w:rsidRDefault="00CC7B2E">
      <w:pPr>
        <w:pStyle w:val="ConsPlusNormal"/>
        <w:ind w:firstLine="540"/>
        <w:jc w:val="both"/>
      </w:pPr>
    </w:p>
    <w:p w14:paraId="1C7E88E2" w14:textId="77777777" w:rsidR="00CC7B2E" w:rsidRPr="00460944" w:rsidRDefault="00CC7B2E">
      <w:pPr>
        <w:pStyle w:val="ConsPlusNonformat"/>
        <w:jc w:val="both"/>
        <w:rPr>
          <w:lang w:val="ru-RU"/>
        </w:rPr>
      </w:pPr>
      <w:r w:rsidRPr="00460944">
        <w:rPr>
          <w:lang w:val="ru-RU"/>
        </w:rPr>
        <w:t>6.  Измерения проводились в  соответствии   (указывают  инструкции  и</w:t>
      </w:r>
    </w:p>
    <w:p w14:paraId="3D5605B7" w14:textId="77777777" w:rsidR="00CC7B2E" w:rsidRPr="00460944" w:rsidRDefault="00CC7B2E">
      <w:pPr>
        <w:pStyle w:val="ConsPlusNonformat"/>
        <w:jc w:val="both"/>
        <w:rPr>
          <w:lang w:val="ru-RU"/>
        </w:rPr>
      </w:pPr>
      <w:r w:rsidRPr="00460944">
        <w:rPr>
          <w:lang w:val="ru-RU"/>
        </w:rPr>
        <w:t>методики  выполнения  измерений,  которые  применялись при выполнении</w:t>
      </w:r>
    </w:p>
    <w:p w14:paraId="28261F7D" w14:textId="77777777" w:rsidR="00CC7B2E" w:rsidRPr="00460944" w:rsidRDefault="00CC7B2E">
      <w:pPr>
        <w:pStyle w:val="ConsPlusNonformat"/>
        <w:jc w:val="both"/>
        <w:rPr>
          <w:lang w:val="ru-RU"/>
        </w:rPr>
      </w:pPr>
      <w:r w:rsidRPr="00460944">
        <w:rPr>
          <w:lang w:val="ru-RU"/>
        </w:rPr>
        <w:t>работ):</w:t>
      </w:r>
    </w:p>
    <w:p w14:paraId="5992C85D" w14:textId="77777777" w:rsidR="00CC7B2E" w:rsidRPr="00460944" w:rsidRDefault="00CC7B2E">
      <w:pPr>
        <w:pStyle w:val="ConsPlusNonformat"/>
        <w:jc w:val="both"/>
        <w:rPr>
          <w:lang w:val="ru-RU"/>
        </w:rPr>
      </w:pPr>
      <w:r w:rsidRPr="00460944">
        <w:rPr>
          <w:lang w:val="ru-RU"/>
        </w:rPr>
        <w:t>7. При проведении обследования присутствовали: ______________________</w:t>
      </w:r>
    </w:p>
    <w:p w14:paraId="6F1D7C56" w14:textId="77777777" w:rsidR="00CC7B2E" w:rsidRPr="00460944" w:rsidRDefault="00CC7B2E">
      <w:pPr>
        <w:pStyle w:val="ConsPlusNonformat"/>
        <w:jc w:val="both"/>
        <w:rPr>
          <w:lang w:val="ru-RU"/>
        </w:rPr>
      </w:pPr>
      <w:r w:rsidRPr="00460944">
        <w:rPr>
          <w:lang w:val="ru-RU"/>
        </w:rPr>
        <w:t xml:space="preserve">                                                   (представитель</w:t>
      </w:r>
    </w:p>
    <w:p w14:paraId="5937E64D" w14:textId="77777777" w:rsidR="00CC7B2E" w:rsidRPr="00460944" w:rsidRDefault="00CC7B2E">
      <w:pPr>
        <w:pStyle w:val="ConsPlusNonformat"/>
        <w:jc w:val="both"/>
        <w:rPr>
          <w:lang w:val="ru-RU"/>
        </w:rPr>
      </w:pPr>
      <w:r w:rsidRPr="00460944">
        <w:rPr>
          <w:lang w:val="ru-RU"/>
        </w:rPr>
        <w:t xml:space="preserve">                                                 Заказчика, Ф.И.О.)</w:t>
      </w:r>
    </w:p>
    <w:p w14:paraId="508B09F0" w14:textId="77777777" w:rsidR="00CC7B2E" w:rsidRPr="00460944" w:rsidRDefault="00CC7B2E">
      <w:pPr>
        <w:pStyle w:val="ConsPlusNonformat"/>
        <w:jc w:val="both"/>
        <w:rPr>
          <w:lang w:val="ru-RU"/>
        </w:rPr>
      </w:pPr>
      <w:r w:rsidRPr="00460944">
        <w:rPr>
          <w:lang w:val="ru-RU"/>
        </w:rPr>
        <w:t>8. Характеристика объекта: указывают характеристики объекта,  которые</w:t>
      </w:r>
    </w:p>
    <w:p w14:paraId="01092098" w14:textId="77777777" w:rsidR="00CC7B2E" w:rsidRPr="00460944" w:rsidRDefault="00CC7B2E">
      <w:pPr>
        <w:pStyle w:val="ConsPlusNonformat"/>
        <w:jc w:val="both"/>
        <w:rPr>
          <w:lang w:val="ru-RU"/>
        </w:rPr>
      </w:pPr>
      <w:r w:rsidRPr="00460944">
        <w:rPr>
          <w:lang w:val="ru-RU"/>
        </w:rPr>
        <w:t xml:space="preserve">                           могут  влиять   на   результаты  измерения</w:t>
      </w:r>
    </w:p>
    <w:p w14:paraId="563429FB" w14:textId="77777777" w:rsidR="00CC7B2E" w:rsidRPr="00460944" w:rsidRDefault="00CC7B2E">
      <w:pPr>
        <w:pStyle w:val="ConsPlusNonformat"/>
        <w:jc w:val="both"/>
        <w:rPr>
          <w:lang w:val="ru-RU"/>
        </w:rPr>
      </w:pPr>
      <w:r w:rsidRPr="00460944">
        <w:rPr>
          <w:lang w:val="ru-RU"/>
        </w:rPr>
        <w:t xml:space="preserve">                           (характер   строительных   материалов  или</w:t>
      </w:r>
    </w:p>
    <w:p w14:paraId="2A3B55F5" w14:textId="77777777" w:rsidR="00CC7B2E" w:rsidRPr="00460944" w:rsidRDefault="00CC7B2E">
      <w:pPr>
        <w:pStyle w:val="ConsPlusNonformat"/>
        <w:jc w:val="both"/>
        <w:rPr>
          <w:lang w:val="ru-RU"/>
        </w:rPr>
      </w:pPr>
      <w:r w:rsidRPr="00460944">
        <w:rPr>
          <w:lang w:val="ru-RU"/>
        </w:rPr>
        <w:t xml:space="preserve">                           грунта)  и  объем измерений (недоступность</w:t>
      </w:r>
    </w:p>
    <w:p w14:paraId="415D59CB" w14:textId="77777777" w:rsidR="00CC7B2E" w:rsidRPr="00460944" w:rsidRDefault="00CC7B2E">
      <w:pPr>
        <w:pStyle w:val="ConsPlusNonformat"/>
        <w:jc w:val="both"/>
        <w:rPr>
          <w:lang w:val="ru-RU"/>
        </w:rPr>
      </w:pPr>
      <w:r w:rsidRPr="00460944">
        <w:rPr>
          <w:lang w:val="ru-RU"/>
        </w:rPr>
        <w:t xml:space="preserve">                           части территории) ________________________</w:t>
      </w:r>
    </w:p>
    <w:p w14:paraId="354A86A8" w14:textId="77777777" w:rsidR="00CC7B2E" w:rsidRPr="00460944" w:rsidRDefault="00CC7B2E">
      <w:pPr>
        <w:pStyle w:val="ConsPlusNonformat"/>
        <w:jc w:val="both"/>
        <w:rPr>
          <w:lang w:val="ru-RU"/>
        </w:rPr>
      </w:pPr>
      <w:r w:rsidRPr="00460944">
        <w:rPr>
          <w:lang w:val="ru-RU"/>
        </w:rPr>
        <w:t>9. Обследуемая площадь: ________</w:t>
      </w:r>
    </w:p>
    <w:p w14:paraId="071CA092" w14:textId="77777777" w:rsidR="00CC7B2E" w:rsidRPr="00460944" w:rsidRDefault="00CC7B2E">
      <w:pPr>
        <w:pStyle w:val="ConsPlusNonformat"/>
        <w:jc w:val="both"/>
        <w:rPr>
          <w:lang w:val="ru-RU"/>
        </w:rPr>
      </w:pPr>
      <w:r w:rsidRPr="00460944">
        <w:rPr>
          <w:lang w:val="ru-RU"/>
        </w:rPr>
        <w:t>10. Результаты радиационного обследования территории:</w:t>
      </w:r>
    </w:p>
    <w:p w14:paraId="7048A3BA" w14:textId="77777777" w:rsidR="00CC7B2E" w:rsidRPr="00460944" w:rsidRDefault="00CC7B2E">
      <w:pPr>
        <w:pStyle w:val="ConsPlusNormal"/>
        <w:ind w:firstLine="540"/>
        <w:jc w:val="both"/>
        <w:rPr>
          <w:lang w:val="ru-RU"/>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55"/>
        <w:gridCol w:w="2457"/>
        <w:gridCol w:w="728"/>
        <w:gridCol w:w="637"/>
        <w:gridCol w:w="1183"/>
        <w:gridCol w:w="728"/>
        <w:gridCol w:w="637"/>
      </w:tblGrid>
      <w:tr w:rsidR="00CC7B2E" w:rsidRPr="00460944" w14:paraId="7C11CE4B" w14:textId="77777777">
        <w:trPr>
          <w:trHeight w:val="227"/>
        </w:trPr>
        <w:tc>
          <w:tcPr>
            <w:tcW w:w="455" w:type="dxa"/>
            <w:vMerge w:val="restart"/>
          </w:tcPr>
          <w:p w14:paraId="2DBE1A98" w14:textId="77777777" w:rsidR="00CC7B2E" w:rsidRDefault="00CC7B2E">
            <w:pPr>
              <w:pStyle w:val="ConsPlusNonformat"/>
              <w:jc w:val="both"/>
            </w:pPr>
            <w:r w:rsidRPr="00460944">
              <w:rPr>
                <w:lang w:val="ru-RU"/>
              </w:rPr>
              <w:t xml:space="preserve"> </w:t>
            </w:r>
            <w:r>
              <w:t xml:space="preserve">N </w:t>
            </w:r>
          </w:p>
          <w:p w14:paraId="710F1527" w14:textId="77777777" w:rsidR="00CC7B2E" w:rsidRDefault="00CC7B2E">
            <w:pPr>
              <w:pStyle w:val="ConsPlusNonformat"/>
              <w:jc w:val="both"/>
            </w:pPr>
            <w:r>
              <w:t>п/п</w:t>
            </w:r>
          </w:p>
        </w:tc>
        <w:tc>
          <w:tcPr>
            <w:tcW w:w="2457" w:type="dxa"/>
            <w:vMerge w:val="restart"/>
          </w:tcPr>
          <w:p w14:paraId="6AAB747F" w14:textId="77777777" w:rsidR="00CC7B2E" w:rsidRDefault="00CC7B2E">
            <w:pPr>
              <w:pStyle w:val="ConsPlusNonformat"/>
              <w:jc w:val="both"/>
            </w:pPr>
            <w:r>
              <w:t xml:space="preserve">     Место измерений     </w:t>
            </w:r>
          </w:p>
        </w:tc>
        <w:tc>
          <w:tcPr>
            <w:tcW w:w="2548" w:type="dxa"/>
            <w:gridSpan w:val="3"/>
          </w:tcPr>
          <w:p w14:paraId="4EA12BBD" w14:textId="77777777" w:rsidR="00CC7B2E" w:rsidRDefault="00CC7B2E">
            <w:pPr>
              <w:pStyle w:val="ConsPlusNonformat"/>
              <w:jc w:val="both"/>
            </w:pPr>
            <w:r>
              <w:t xml:space="preserve">  Показания дозиметра   </w:t>
            </w:r>
          </w:p>
        </w:tc>
        <w:tc>
          <w:tcPr>
            <w:tcW w:w="1365" w:type="dxa"/>
            <w:gridSpan w:val="2"/>
            <w:vMerge w:val="restart"/>
          </w:tcPr>
          <w:p w14:paraId="1817D851" w14:textId="77777777" w:rsidR="00CC7B2E" w:rsidRPr="00460944" w:rsidRDefault="00CC7B2E">
            <w:pPr>
              <w:pStyle w:val="ConsPlusNonformat"/>
              <w:jc w:val="both"/>
              <w:rPr>
                <w:lang w:val="ru-RU"/>
              </w:rPr>
            </w:pPr>
            <w:r w:rsidRPr="00460944">
              <w:rPr>
                <w:lang w:val="ru-RU"/>
              </w:rPr>
              <w:t xml:space="preserve"> Показания  </w:t>
            </w:r>
          </w:p>
          <w:p w14:paraId="65D2490E" w14:textId="77777777" w:rsidR="00CC7B2E" w:rsidRPr="00460944" w:rsidRDefault="00CC7B2E">
            <w:pPr>
              <w:pStyle w:val="ConsPlusNonformat"/>
              <w:jc w:val="both"/>
              <w:rPr>
                <w:lang w:val="ru-RU"/>
              </w:rPr>
            </w:pPr>
            <w:r w:rsidRPr="00460944">
              <w:rPr>
                <w:lang w:val="ru-RU"/>
              </w:rPr>
              <w:t xml:space="preserve"> поискового </w:t>
            </w:r>
          </w:p>
          <w:p w14:paraId="4F498FAD" w14:textId="77777777" w:rsidR="00CC7B2E" w:rsidRPr="00460944" w:rsidRDefault="00CC7B2E">
            <w:pPr>
              <w:pStyle w:val="ConsPlusNonformat"/>
              <w:jc w:val="both"/>
              <w:rPr>
                <w:lang w:val="ru-RU"/>
              </w:rPr>
            </w:pPr>
            <w:r w:rsidRPr="00460944">
              <w:rPr>
                <w:lang w:val="ru-RU"/>
              </w:rPr>
              <w:t xml:space="preserve">  прибора,  </w:t>
            </w:r>
          </w:p>
          <w:p w14:paraId="5419C7C6" w14:textId="77777777" w:rsidR="00CC7B2E" w:rsidRPr="00460944" w:rsidRDefault="00CC7B2E">
            <w:pPr>
              <w:pStyle w:val="ConsPlusNonformat"/>
              <w:jc w:val="both"/>
              <w:rPr>
                <w:lang w:val="ru-RU"/>
              </w:rPr>
            </w:pPr>
            <w:r w:rsidRPr="00460944">
              <w:rPr>
                <w:lang w:val="ru-RU"/>
              </w:rPr>
              <w:t xml:space="preserve">   мкР/ч    </w:t>
            </w:r>
          </w:p>
        </w:tc>
      </w:tr>
      <w:tr w:rsidR="00CC7B2E" w:rsidRPr="00460944" w14:paraId="682E97AC" w14:textId="77777777">
        <w:tc>
          <w:tcPr>
            <w:tcW w:w="364" w:type="dxa"/>
            <w:vMerge/>
            <w:tcBorders>
              <w:top w:val="nil"/>
            </w:tcBorders>
          </w:tcPr>
          <w:p w14:paraId="52240B81" w14:textId="77777777" w:rsidR="00CC7B2E" w:rsidRPr="00460944" w:rsidRDefault="00CC7B2E">
            <w:pPr>
              <w:rPr>
                <w:lang w:val="ru-RU"/>
              </w:rPr>
            </w:pPr>
          </w:p>
        </w:tc>
        <w:tc>
          <w:tcPr>
            <w:tcW w:w="2366" w:type="dxa"/>
            <w:vMerge/>
            <w:tcBorders>
              <w:top w:val="nil"/>
            </w:tcBorders>
          </w:tcPr>
          <w:p w14:paraId="4BDA423B" w14:textId="77777777" w:rsidR="00CC7B2E" w:rsidRPr="00460944" w:rsidRDefault="00CC7B2E">
            <w:pPr>
              <w:rPr>
                <w:lang w:val="ru-RU"/>
              </w:rPr>
            </w:pPr>
          </w:p>
        </w:tc>
        <w:tc>
          <w:tcPr>
            <w:tcW w:w="2548" w:type="dxa"/>
            <w:gridSpan w:val="3"/>
            <w:tcBorders>
              <w:top w:val="nil"/>
            </w:tcBorders>
          </w:tcPr>
          <w:p w14:paraId="0F2BC0A1" w14:textId="77777777" w:rsidR="00CC7B2E" w:rsidRPr="00460944" w:rsidRDefault="00CC7B2E">
            <w:pPr>
              <w:pStyle w:val="ConsPlusNonformat"/>
              <w:jc w:val="both"/>
              <w:rPr>
                <w:lang w:val="ru-RU"/>
              </w:rPr>
            </w:pPr>
            <w:r w:rsidRPr="00460944">
              <w:rPr>
                <w:lang w:val="ru-RU"/>
              </w:rPr>
              <w:t xml:space="preserve">   МАД, мкЗв/ч (</w:t>
            </w:r>
            <w:r>
              <w:t>h</w:t>
            </w:r>
            <w:r w:rsidRPr="00460944">
              <w:rPr>
                <w:lang w:val="ru-RU"/>
              </w:rPr>
              <w:t xml:space="preserve"> = 1 м)</w:t>
            </w:r>
          </w:p>
        </w:tc>
        <w:tc>
          <w:tcPr>
            <w:tcW w:w="1183" w:type="dxa"/>
            <w:gridSpan w:val="2"/>
            <w:vMerge/>
            <w:tcBorders>
              <w:top w:val="nil"/>
            </w:tcBorders>
          </w:tcPr>
          <w:p w14:paraId="1C89A93F" w14:textId="77777777" w:rsidR="00CC7B2E" w:rsidRPr="00460944" w:rsidRDefault="00CC7B2E">
            <w:pPr>
              <w:rPr>
                <w:lang w:val="ru-RU"/>
              </w:rPr>
            </w:pPr>
          </w:p>
        </w:tc>
      </w:tr>
      <w:tr w:rsidR="00CC7B2E" w14:paraId="57235D22" w14:textId="77777777">
        <w:tc>
          <w:tcPr>
            <w:tcW w:w="364" w:type="dxa"/>
            <w:vMerge/>
            <w:tcBorders>
              <w:top w:val="nil"/>
            </w:tcBorders>
          </w:tcPr>
          <w:p w14:paraId="5E7D8DC1" w14:textId="77777777" w:rsidR="00CC7B2E" w:rsidRPr="00460944" w:rsidRDefault="00CC7B2E">
            <w:pPr>
              <w:rPr>
                <w:lang w:val="ru-RU"/>
              </w:rPr>
            </w:pPr>
          </w:p>
        </w:tc>
        <w:tc>
          <w:tcPr>
            <w:tcW w:w="2366" w:type="dxa"/>
            <w:vMerge/>
            <w:tcBorders>
              <w:top w:val="nil"/>
            </w:tcBorders>
          </w:tcPr>
          <w:p w14:paraId="11B41103" w14:textId="77777777" w:rsidR="00CC7B2E" w:rsidRPr="00460944" w:rsidRDefault="00CC7B2E">
            <w:pPr>
              <w:rPr>
                <w:lang w:val="ru-RU"/>
              </w:rPr>
            </w:pPr>
          </w:p>
        </w:tc>
        <w:tc>
          <w:tcPr>
            <w:tcW w:w="728" w:type="dxa"/>
            <w:tcBorders>
              <w:top w:val="nil"/>
            </w:tcBorders>
          </w:tcPr>
          <w:p w14:paraId="43FD6925" w14:textId="77777777" w:rsidR="00CC7B2E" w:rsidRDefault="00CC7B2E">
            <w:pPr>
              <w:pStyle w:val="ConsPlusNonformat"/>
              <w:jc w:val="both"/>
            </w:pPr>
            <w:r w:rsidRPr="00460944">
              <w:rPr>
                <w:lang w:val="ru-RU"/>
              </w:rPr>
              <w:t xml:space="preserve">  </w:t>
            </w:r>
            <w:r>
              <w:t xml:space="preserve">от  </w:t>
            </w:r>
          </w:p>
        </w:tc>
        <w:tc>
          <w:tcPr>
            <w:tcW w:w="637" w:type="dxa"/>
            <w:tcBorders>
              <w:top w:val="nil"/>
            </w:tcBorders>
          </w:tcPr>
          <w:p w14:paraId="6BB78E19" w14:textId="77777777" w:rsidR="00CC7B2E" w:rsidRDefault="00CC7B2E">
            <w:pPr>
              <w:pStyle w:val="ConsPlusNonformat"/>
              <w:jc w:val="both"/>
            </w:pPr>
            <w:r>
              <w:t xml:space="preserve"> до  </w:t>
            </w:r>
          </w:p>
        </w:tc>
        <w:tc>
          <w:tcPr>
            <w:tcW w:w="1183" w:type="dxa"/>
            <w:tcBorders>
              <w:top w:val="nil"/>
            </w:tcBorders>
          </w:tcPr>
          <w:p w14:paraId="7BD3573B" w14:textId="77777777" w:rsidR="00CC7B2E" w:rsidRDefault="00CC7B2E">
            <w:pPr>
              <w:pStyle w:val="ConsPlusNonformat"/>
              <w:jc w:val="both"/>
            </w:pPr>
            <w:r>
              <w:t xml:space="preserve">к-во </w:t>
            </w:r>
            <w:r>
              <w:lastRenderedPageBreak/>
              <w:t>измер.</w:t>
            </w:r>
          </w:p>
        </w:tc>
        <w:tc>
          <w:tcPr>
            <w:tcW w:w="728" w:type="dxa"/>
            <w:tcBorders>
              <w:top w:val="nil"/>
            </w:tcBorders>
          </w:tcPr>
          <w:p w14:paraId="75C65FE7" w14:textId="77777777" w:rsidR="00CC7B2E" w:rsidRDefault="00CC7B2E">
            <w:pPr>
              <w:pStyle w:val="ConsPlusNonformat"/>
              <w:jc w:val="both"/>
            </w:pPr>
            <w:r>
              <w:lastRenderedPageBreak/>
              <w:t xml:space="preserve">  от  </w:t>
            </w:r>
          </w:p>
        </w:tc>
        <w:tc>
          <w:tcPr>
            <w:tcW w:w="637" w:type="dxa"/>
            <w:tcBorders>
              <w:top w:val="nil"/>
            </w:tcBorders>
          </w:tcPr>
          <w:p w14:paraId="565A094B" w14:textId="77777777" w:rsidR="00CC7B2E" w:rsidRDefault="00CC7B2E">
            <w:pPr>
              <w:pStyle w:val="ConsPlusNonformat"/>
              <w:jc w:val="both"/>
            </w:pPr>
            <w:r>
              <w:t xml:space="preserve"> до  </w:t>
            </w:r>
          </w:p>
        </w:tc>
      </w:tr>
      <w:tr w:rsidR="00CC7B2E" w14:paraId="22CCC69B" w14:textId="77777777">
        <w:trPr>
          <w:trHeight w:val="227"/>
        </w:trPr>
        <w:tc>
          <w:tcPr>
            <w:tcW w:w="455" w:type="dxa"/>
            <w:tcBorders>
              <w:top w:val="nil"/>
            </w:tcBorders>
          </w:tcPr>
          <w:p w14:paraId="02B8C7DC" w14:textId="77777777" w:rsidR="00CC7B2E" w:rsidRDefault="00CC7B2E">
            <w:pPr>
              <w:pStyle w:val="ConsPlusNonformat"/>
              <w:jc w:val="both"/>
            </w:pPr>
            <w:r>
              <w:t xml:space="preserve">1  </w:t>
            </w:r>
          </w:p>
        </w:tc>
        <w:tc>
          <w:tcPr>
            <w:tcW w:w="2457" w:type="dxa"/>
            <w:tcBorders>
              <w:top w:val="nil"/>
            </w:tcBorders>
          </w:tcPr>
          <w:p w14:paraId="05D7E29F" w14:textId="77777777" w:rsidR="00CC7B2E" w:rsidRDefault="00CC7B2E">
            <w:pPr>
              <w:pStyle w:val="ConsPlusNonformat"/>
              <w:jc w:val="both"/>
            </w:pPr>
            <w:r>
              <w:t xml:space="preserve">Описание участка съемки  </w:t>
            </w:r>
          </w:p>
        </w:tc>
        <w:tc>
          <w:tcPr>
            <w:tcW w:w="728" w:type="dxa"/>
            <w:tcBorders>
              <w:top w:val="nil"/>
            </w:tcBorders>
          </w:tcPr>
          <w:p w14:paraId="461D9ADF" w14:textId="77777777" w:rsidR="00CC7B2E" w:rsidRDefault="00CC7B2E">
            <w:pPr>
              <w:pStyle w:val="ConsPlusNonformat"/>
              <w:jc w:val="both"/>
            </w:pPr>
          </w:p>
        </w:tc>
        <w:tc>
          <w:tcPr>
            <w:tcW w:w="637" w:type="dxa"/>
            <w:tcBorders>
              <w:top w:val="nil"/>
            </w:tcBorders>
          </w:tcPr>
          <w:p w14:paraId="78CB34D1" w14:textId="77777777" w:rsidR="00CC7B2E" w:rsidRDefault="00CC7B2E">
            <w:pPr>
              <w:pStyle w:val="ConsPlusNonformat"/>
              <w:jc w:val="both"/>
            </w:pPr>
          </w:p>
        </w:tc>
        <w:tc>
          <w:tcPr>
            <w:tcW w:w="1183" w:type="dxa"/>
            <w:tcBorders>
              <w:top w:val="nil"/>
            </w:tcBorders>
          </w:tcPr>
          <w:p w14:paraId="26B62259" w14:textId="77777777" w:rsidR="00CC7B2E" w:rsidRDefault="00CC7B2E">
            <w:pPr>
              <w:pStyle w:val="ConsPlusNonformat"/>
              <w:jc w:val="both"/>
            </w:pPr>
          </w:p>
        </w:tc>
        <w:tc>
          <w:tcPr>
            <w:tcW w:w="728" w:type="dxa"/>
            <w:tcBorders>
              <w:top w:val="nil"/>
            </w:tcBorders>
          </w:tcPr>
          <w:p w14:paraId="345083E1" w14:textId="77777777" w:rsidR="00CC7B2E" w:rsidRDefault="00CC7B2E">
            <w:pPr>
              <w:pStyle w:val="ConsPlusNonformat"/>
              <w:jc w:val="both"/>
            </w:pPr>
          </w:p>
        </w:tc>
        <w:tc>
          <w:tcPr>
            <w:tcW w:w="637" w:type="dxa"/>
            <w:tcBorders>
              <w:top w:val="nil"/>
            </w:tcBorders>
          </w:tcPr>
          <w:p w14:paraId="0FE01686" w14:textId="77777777" w:rsidR="00CC7B2E" w:rsidRDefault="00CC7B2E">
            <w:pPr>
              <w:pStyle w:val="ConsPlusNonformat"/>
              <w:jc w:val="both"/>
            </w:pPr>
          </w:p>
        </w:tc>
      </w:tr>
      <w:tr w:rsidR="00CC7B2E" w14:paraId="661A9401" w14:textId="77777777">
        <w:trPr>
          <w:trHeight w:val="227"/>
        </w:trPr>
        <w:tc>
          <w:tcPr>
            <w:tcW w:w="455" w:type="dxa"/>
            <w:tcBorders>
              <w:top w:val="nil"/>
            </w:tcBorders>
          </w:tcPr>
          <w:p w14:paraId="24EBFD6E" w14:textId="77777777" w:rsidR="00CC7B2E" w:rsidRDefault="00CC7B2E">
            <w:pPr>
              <w:pStyle w:val="ConsPlusNonformat"/>
              <w:jc w:val="both"/>
            </w:pPr>
            <w:r>
              <w:t xml:space="preserve">2  </w:t>
            </w:r>
          </w:p>
        </w:tc>
        <w:tc>
          <w:tcPr>
            <w:tcW w:w="2457" w:type="dxa"/>
            <w:tcBorders>
              <w:top w:val="nil"/>
            </w:tcBorders>
          </w:tcPr>
          <w:p w14:paraId="0C6625A1" w14:textId="77777777" w:rsidR="00CC7B2E" w:rsidRDefault="00CC7B2E">
            <w:pPr>
              <w:pStyle w:val="ConsPlusNonformat"/>
              <w:jc w:val="both"/>
            </w:pPr>
          </w:p>
        </w:tc>
        <w:tc>
          <w:tcPr>
            <w:tcW w:w="728" w:type="dxa"/>
            <w:tcBorders>
              <w:top w:val="nil"/>
            </w:tcBorders>
          </w:tcPr>
          <w:p w14:paraId="45BE3B99" w14:textId="77777777" w:rsidR="00CC7B2E" w:rsidRDefault="00CC7B2E">
            <w:pPr>
              <w:pStyle w:val="ConsPlusNonformat"/>
              <w:jc w:val="both"/>
            </w:pPr>
          </w:p>
        </w:tc>
        <w:tc>
          <w:tcPr>
            <w:tcW w:w="637" w:type="dxa"/>
            <w:tcBorders>
              <w:top w:val="nil"/>
            </w:tcBorders>
          </w:tcPr>
          <w:p w14:paraId="2E013992" w14:textId="77777777" w:rsidR="00CC7B2E" w:rsidRDefault="00CC7B2E">
            <w:pPr>
              <w:pStyle w:val="ConsPlusNonformat"/>
              <w:jc w:val="both"/>
            </w:pPr>
          </w:p>
        </w:tc>
        <w:tc>
          <w:tcPr>
            <w:tcW w:w="1183" w:type="dxa"/>
            <w:tcBorders>
              <w:top w:val="nil"/>
            </w:tcBorders>
          </w:tcPr>
          <w:p w14:paraId="000A597B" w14:textId="77777777" w:rsidR="00CC7B2E" w:rsidRDefault="00CC7B2E">
            <w:pPr>
              <w:pStyle w:val="ConsPlusNonformat"/>
              <w:jc w:val="both"/>
            </w:pPr>
          </w:p>
        </w:tc>
        <w:tc>
          <w:tcPr>
            <w:tcW w:w="728" w:type="dxa"/>
            <w:tcBorders>
              <w:top w:val="nil"/>
            </w:tcBorders>
          </w:tcPr>
          <w:p w14:paraId="28176315" w14:textId="77777777" w:rsidR="00CC7B2E" w:rsidRDefault="00CC7B2E">
            <w:pPr>
              <w:pStyle w:val="ConsPlusNonformat"/>
              <w:jc w:val="both"/>
            </w:pPr>
          </w:p>
        </w:tc>
        <w:tc>
          <w:tcPr>
            <w:tcW w:w="637" w:type="dxa"/>
            <w:tcBorders>
              <w:top w:val="nil"/>
            </w:tcBorders>
          </w:tcPr>
          <w:p w14:paraId="2440D43B" w14:textId="77777777" w:rsidR="00CC7B2E" w:rsidRDefault="00CC7B2E">
            <w:pPr>
              <w:pStyle w:val="ConsPlusNonformat"/>
              <w:jc w:val="both"/>
            </w:pPr>
          </w:p>
        </w:tc>
      </w:tr>
      <w:tr w:rsidR="00CC7B2E" w14:paraId="6C042715" w14:textId="77777777">
        <w:trPr>
          <w:trHeight w:val="227"/>
        </w:trPr>
        <w:tc>
          <w:tcPr>
            <w:tcW w:w="455" w:type="dxa"/>
            <w:tcBorders>
              <w:top w:val="nil"/>
            </w:tcBorders>
          </w:tcPr>
          <w:p w14:paraId="24ACC986" w14:textId="77777777" w:rsidR="00CC7B2E" w:rsidRDefault="00CC7B2E">
            <w:pPr>
              <w:pStyle w:val="ConsPlusNonformat"/>
              <w:jc w:val="both"/>
            </w:pPr>
            <w:r>
              <w:t xml:space="preserve">3  </w:t>
            </w:r>
          </w:p>
        </w:tc>
        <w:tc>
          <w:tcPr>
            <w:tcW w:w="2457" w:type="dxa"/>
            <w:tcBorders>
              <w:top w:val="nil"/>
            </w:tcBorders>
          </w:tcPr>
          <w:p w14:paraId="13BBE762" w14:textId="77777777" w:rsidR="00CC7B2E" w:rsidRDefault="00CC7B2E">
            <w:pPr>
              <w:pStyle w:val="ConsPlusNonformat"/>
              <w:jc w:val="both"/>
            </w:pPr>
          </w:p>
        </w:tc>
        <w:tc>
          <w:tcPr>
            <w:tcW w:w="728" w:type="dxa"/>
            <w:tcBorders>
              <w:top w:val="nil"/>
            </w:tcBorders>
          </w:tcPr>
          <w:p w14:paraId="2AA85BF1" w14:textId="77777777" w:rsidR="00CC7B2E" w:rsidRDefault="00CC7B2E">
            <w:pPr>
              <w:pStyle w:val="ConsPlusNonformat"/>
              <w:jc w:val="both"/>
            </w:pPr>
          </w:p>
        </w:tc>
        <w:tc>
          <w:tcPr>
            <w:tcW w:w="637" w:type="dxa"/>
            <w:tcBorders>
              <w:top w:val="nil"/>
            </w:tcBorders>
          </w:tcPr>
          <w:p w14:paraId="17DBEF04" w14:textId="77777777" w:rsidR="00CC7B2E" w:rsidRDefault="00CC7B2E">
            <w:pPr>
              <w:pStyle w:val="ConsPlusNonformat"/>
              <w:jc w:val="both"/>
            </w:pPr>
          </w:p>
        </w:tc>
        <w:tc>
          <w:tcPr>
            <w:tcW w:w="1183" w:type="dxa"/>
            <w:tcBorders>
              <w:top w:val="nil"/>
            </w:tcBorders>
          </w:tcPr>
          <w:p w14:paraId="6B6D2459" w14:textId="77777777" w:rsidR="00CC7B2E" w:rsidRDefault="00CC7B2E">
            <w:pPr>
              <w:pStyle w:val="ConsPlusNonformat"/>
              <w:jc w:val="both"/>
            </w:pPr>
          </w:p>
        </w:tc>
        <w:tc>
          <w:tcPr>
            <w:tcW w:w="728" w:type="dxa"/>
            <w:tcBorders>
              <w:top w:val="nil"/>
            </w:tcBorders>
          </w:tcPr>
          <w:p w14:paraId="55185780" w14:textId="77777777" w:rsidR="00CC7B2E" w:rsidRDefault="00CC7B2E">
            <w:pPr>
              <w:pStyle w:val="ConsPlusNonformat"/>
              <w:jc w:val="both"/>
            </w:pPr>
          </w:p>
        </w:tc>
        <w:tc>
          <w:tcPr>
            <w:tcW w:w="637" w:type="dxa"/>
            <w:tcBorders>
              <w:top w:val="nil"/>
            </w:tcBorders>
          </w:tcPr>
          <w:p w14:paraId="21E1BC5E" w14:textId="77777777" w:rsidR="00CC7B2E" w:rsidRDefault="00CC7B2E">
            <w:pPr>
              <w:pStyle w:val="ConsPlusNonformat"/>
              <w:jc w:val="both"/>
            </w:pPr>
          </w:p>
        </w:tc>
      </w:tr>
    </w:tbl>
    <w:p w14:paraId="765C2EA9" w14:textId="77777777" w:rsidR="00CC7B2E" w:rsidRDefault="00CC7B2E">
      <w:pPr>
        <w:pStyle w:val="ConsPlusNormal"/>
        <w:jc w:val="both"/>
      </w:pPr>
    </w:p>
    <w:p w14:paraId="49770819" w14:textId="77777777" w:rsidR="00CC7B2E" w:rsidRPr="00460944" w:rsidRDefault="00CC7B2E">
      <w:pPr>
        <w:pStyle w:val="ConsPlusNonformat"/>
        <w:jc w:val="both"/>
        <w:rPr>
          <w:lang w:val="ru-RU"/>
        </w:rPr>
      </w:pPr>
      <w:r w:rsidRPr="00460944">
        <w:rPr>
          <w:lang w:val="ru-RU"/>
        </w:rPr>
        <w:t>Примечание.  Обследование  выполнено  при  непрерывном  прослушивании</w:t>
      </w:r>
    </w:p>
    <w:p w14:paraId="767E86EA" w14:textId="77777777" w:rsidR="00CC7B2E" w:rsidRPr="00460944" w:rsidRDefault="00CC7B2E">
      <w:pPr>
        <w:pStyle w:val="ConsPlusNonformat"/>
        <w:jc w:val="both"/>
        <w:rPr>
          <w:lang w:val="ru-RU"/>
        </w:rPr>
      </w:pPr>
      <w:r w:rsidRPr="00460944">
        <w:rPr>
          <w:lang w:val="ru-RU"/>
        </w:rPr>
        <w:t>скорости счета импульсов  в  головной  телефон поискового радиометра.</w:t>
      </w:r>
    </w:p>
    <w:p w14:paraId="6F0AA50F" w14:textId="77777777" w:rsidR="00CC7B2E" w:rsidRPr="00460944" w:rsidRDefault="00CC7B2E">
      <w:pPr>
        <w:pStyle w:val="ConsPlusNonformat"/>
        <w:jc w:val="both"/>
        <w:rPr>
          <w:lang w:val="ru-RU"/>
        </w:rPr>
      </w:pPr>
      <w:r w:rsidRPr="00460944">
        <w:rPr>
          <w:lang w:val="ru-RU"/>
        </w:rPr>
        <w:t>Масштаб поисков 1:500.</w:t>
      </w:r>
    </w:p>
    <w:p w14:paraId="066B1994" w14:textId="77777777" w:rsidR="00CC7B2E" w:rsidRPr="00460944" w:rsidRDefault="00CC7B2E">
      <w:pPr>
        <w:pStyle w:val="ConsPlusNonformat"/>
        <w:jc w:val="both"/>
        <w:rPr>
          <w:lang w:val="ru-RU"/>
        </w:rPr>
      </w:pPr>
    </w:p>
    <w:p w14:paraId="55C0F03F" w14:textId="77777777" w:rsidR="00CC7B2E" w:rsidRPr="00460944" w:rsidRDefault="00CC7B2E">
      <w:pPr>
        <w:pStyle w:val="ConsPlusNonformat"/>
        <w:jc w:val="both"/>
        <w:rPr>
          <w:lang w:val="ru-RU"/>
        </w:rPr>
      </w:pPr>
      <w:r w:rsidRPr="00460944">
        <w:rPr>
          <w:lang w:val="ru-RU"/>
        </w:rPr>
        <w:t>11. Результаты шпуровых измерений (необязательно):</w:t>
      </w:r>
    </w:p>
    <w:p w14:paraId="65CD848A" w14:textId="77777777" w:rsidR="00CC7B2E" w:rsidRPr="00460944" w:rsidRDefault="00CC7B2E">
      <w:pPr>
        <w:pStyle w:val="ConsPlusNormal"/>
        <w:ind w:firstLine="540"/>
        <w:jc w:val="both"/>
        <w:rPr>
          <w:lang w:val="ru-RU"/>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46"/>
        <w:gridCol w:w="1547"/>
        <w:gridCol w:w="1274"/>
        <w:gridCol w:w="1365"/>
        <w:gridCol w:w="1001"/>
        <w:gridCol w:w="1001"/>
      </w:tblGrid>
      <w:tr w:rsidR="00CC7B2E" w:rsidRPr="00460944" w14:paraId="13C0924D" w14:textId="77777777">
        <w:trPr>
          <w:trHeight w:val="227"/>
        </w:trPr>
        <w:tc>
          <w:tcPr>
            <w:tcW w:w="546" w:type="dxa"/>
            <w:vMerge w:val="restart"/>
          </w:tcPr>
          <w:p w14:paraId="1862924E" w14:textId="77777777" w:rsidR="00CC7B2E" w:rsidRDefault="00CC7B2E">
            <w:pPr>
              <w:pStyle w:val="ConsPlusNonformat"/>
              <w:jc w:val="both"/>
            </w:pPr>
            <w:r w:rsidRPr="00460944">
              <w:rPr>
                <w:lang w:val="ru-RU"/>
              </w:rPr>
              <w:t xml:space="preserve"> </w:t>
            </w:r>
            <w:r>
              <w:t xml:space="preserve">N  </w:t>
            </w:r>
          </w:p>
          <w:p w14:paraId="18936A98" w14:textId="77777777" w:rsidR="00CC7B2E" w:rsidRDefault="00CC7B2E">
            <w:pPr>
              <w:pStyle w:val="ConsPlusNonformat"/>
              <w:jc w:val="both"/>
            </w:pPr>
            <w:r>
              <w:t xml:space="preserve">п/п </w:t>
            </w:r>
          </w:p>
        </w:tc>
        <w:tc>
          <w:tcPr>
            <w:tcW w:w="1547" w:type="dxa"/>
            <w:vMerge w:val="restart"/>
          </w:tcPr>
          <w:p w14:paraId="6A6CFBCB" w14:textId="77777777" w:rsidR="00CC7B2E" w:rsidRDefault="00CC7B2E">
            <w:pPr>
              <w:pStyle w:val="ConsPlusNonformat"/>
              <w:jc w:val="both"/>
            </w:pPr>
            <w:r>
              <w:t>Место измерений</w:t>
            </w:r>
          </w:p>
        </w:tc>
        <w:tc>
          <w:tcPr>
            <w:tcW w:w="1274" w:type="dxa"/>
            <w:vMerge w:val="restart"/>
          </w:tcPr>
          <w:p w14:paraId="72048BE3" w14:textId="77777777" w:rsidR="00CC7B2E" w:rsidRDefault="00CC7B2E">
            <w:pPr>
              <w:pStyle w:val="ConsPlusNonformat"/>
              <w:jc w:val="both"/>
            </w:pPr>
            <w:r>
              <w:t xml:space="preserve">   Кол-во   </w:t>
            </w:r>
          </w:p>
          <w:p w14:paraId="337767F2" w14:textId="77777777" w:rsidR="00CC7B2E" w:rsidRDefault="00CC7B2E">
            <w:pPr>
              <w:pStyle w:val="ConsPlusNonformat"/>
              <w:jc w:val="both"/>
            </w:pPr>
            <w:r>
              <w:t xml:space="preserve">  пунктов   </w:t>
            </w:r>
          </w:p>
        </w:tc>
        <w:tc>
          <w:tcPr>
            <w:tcW w:w="1365" w:type="dxa"/>
            <w:vMerge w:val="restart"/>
          </w:tcPr>
          <w:p w14:paraId="06DB78B9" w14:textId="77777777" w:rsidR="00CC7B2E" w:rsidRDefault="00CC7B2E">
            <w:pPr>
              <w:pStyle w:val="ConsPlusNonformat"/>
              <w:jc w:val="both"/>
            </w:pPr>
            <w:r>
              <w:t xml:space="preserve">   Кол-во    </w:t>
            </w:r>
          </w:p>
          <w:p w14:paraId="2CB30176" w14:textId="77777777" w:rsidR="00CC7B2E" w:rsidRDefault="00CC7B2E">
            <w:pPr>
              <w:pStyle w:val="ConsPlusNonformat"/>
              <w:jc w:val="both"/>
            </w:pPr>
            <w:r>
              <w:t xml:space="preserve">  измерений  </w:t>
            </w:r>
          </w:p>
        </w:tc>
        <w:tc>
          <w:tcPr>
            <w:tcW w:w="2002" w:type="dxa"/>
            <w:gridSpan w:val="2"/>
          </w:tcPr>
          <w:p w14:paraId="6A4BE4CE" w14:textId="77777777" w:rsidR="00CC7B2E" w:rsidRPr="00460944" w:rsidRDefault="00CC7B2E">
            <w:pPr>
              <w:pStyle w:val="ConsPlusNonformat"/>
              <w:jc w:val="both"/>
              <w:rPr>
                <w:lang w:val="ru-RU"/>
              </w:rPr>
            </w:pPr>
            <w:r w:rsidRPr="00460944">
              <w:rPr>
                <w:lang w:val="ru-RU"/>
              </w:rPr>
              <w:t>Показания шпурового</w:t>
            </w:r>
          </w:p>
          <w:p w14:paraId="7C95A3F9" w14:textId="77777777" w:rsidR="00CC7B2E" w:rsidRPr="00460944" w:rsidRDefault="00CC7B2E">
            <w:pPr>
              <w:pStyle w:val="ConsPlusNonformat"/>
              <w:jc w:val="both"/>
              <w:rPr>
                <w:lang w:val="ru-RU"/>
              </w:rPr>
            </w:pPr>
            <w:r w:rsidRPr="00460944">
              <w:rPr>
                <w:lang w:val="ru-RU"/>
              </w:rPr>
              <w:t xml:space="preserve">  прибора, мкР/ч   </w:t>
            </w:r>
          </w:p>
        </w:tc>
      </w:tr>
      <w:tr w:rsidR="00CC7B2E" w14:paraId="65DF2081" w14:textId="77777777">
        <w:tc>
          <w:tcPr>
            <w:tcW w:w="455" w:type="dxa"/>
            <w:vMerge/>
            <w:tcBorders>
              <w:top w:val="nil"/>
            </w:tcBorders>
          </w:tcPr>
          <w:p w14:paraId="5DB95DC7" w14:textId="77777777" w:rsidR="00CC7B2E" w:rsidRPr="00460944" w:rsidRDefault="00CC7B2E">
            <w:pPr>
              <w:rPr>
                <w:lang w:val="ru-RU"/>
              </w:rPr>
            </w:pPr>
          </w:p>
        </w:tc>
        <w:tc>
          <w:tcPr>
            <w:tcW w:w="1456" w:type="dxa"/>
            <w:vMerge/>
            <w:tcBorders>
              <w:top w:val="nil"/>
            </w:tcBorders>
          </w:tcPr>
          <w:p w14:paraId="2B4F71E9" w14:textId="77777777" w:rsidR="00CC7B2E" w:rsidRPr="00460944" w:rsidRDefault="00CC7B2E">
            <w:pPr>
              <w:rPr>
                <w:lang w:val="ru-RU"/>
              </w:rPr>
            </w:pPr>
          </w:p>
        </w:tc>
        <w:tc>
          <w:tcPr>
            <w:tcW w:w="1183" w:type="dxa"/>
            <w:vMerge/>
            <w:tcBorders>
              <w:top w:val="nil"/>
            </w:tcBorders>
          </w:tcPr>
          <w:p w14:paraId="21D1D096" w14:textId="77777777" w:rsidR="00CC7B2E" w:rsidRPr="00460944" w:rsidRDefault="00CC7B2E">
            <w:pPr>
              <w:rPr>
                <w:lang w:val="ru-RU"/>
              </w:rPr>
            </w:pPr>
          </w:p>
        </w:tc>
        <w:tc>
          <w:tcPr>
            <w:tcW w:w="1274" w:type="dxa"/>
            <w:vMerge/>
            <w:tcBorders>
              <w:top w:val="nil"/>
            </w:tcBorders>
          </w:tcPr>
          <w:p w14:paraId="093BD546" w14:textId="77777777" w:rsidR="00CC7B2E" w:rsidRPr="00460944" w:rsidRDefault="00CC7B2E">
            <w:pPr>
              <w:rPr>
                <w:lang w:val="ru-RU"/>
              </w:rPr>
            </w:pPr>
          </w:p>
        </w:tc>
        <w:tc>
          <w:tcPr>
            <w:tcW w:w="1001" w:type="dxa"/>
            <w:tcBorders>
              <w:top w:val="nil"/>
            </w:tcBorders>
          </w:tcPr>
          <w:p w14:paraId="57719C8B" w14:textId="77777777" w:rsidR="00CC7B2E" w:rsidRDefault="00CC7B2E">
            <w:pPr>
              <w:pStyle w:val="ConsPlusNonformat"/>
              <w:jc w:val="both"/>
            </w:pPr>
            <w:r w:rsidRPr="00460944">
              <w:rPr>
                <w:lang w:val="ru-RU"/>
              </w:rPr>
              <w:t xml:space="preserve">   </w:t>
            </w:r>
            <w:r>
              <w:t xml:space="preserve">от    </w:t>
            </w:r>
          </w:p>
        </w:tc>
        <w:tc>
          <w:tcPr>
            <w:tcW w:w="1001" w:type="dxa"/>
            <w:tcBorders>
              <w:top w:val="nil"/>
            </w:tcBorders>
          </w:tcPr>
          <w:p w14:paraId="3C8F7097" w14:textId="77777777" w:rsidR="00CC7B2E" w:rsidRDefault="00CC7B2E">
            <w:pPr>
              <w:pStyle w:val="ConsPlusNonformat"/>
              <w:jc w:val="both"/>
            </w:pPr>
            <w:r>
              <w:t xml:space="preserve">   до    </w:t>
            </w:r>
          </w:p>
        </w:tc>
      </w:tr>
      <w:tr w:rsidR="00CC7B2E" w14:paraId="7C610839" w14:textId="77777777">
        <w:trPr>
          <w:trHeight w:val="227"/>
        </w:trPr>
        <w:tc>
          <w:tcPr>
            <w:tcW w:w="546" w:type="dxa"/>
            <w:tcBorders>
              <w:top w:val="nil"/>
            </w:tcBorders>
          </w:tcPr>
          <w:p w14:paraId="3BEED1ED" w14:textId="77777777" w:rsidR="00CC7B2E" w:rsidRDefault="00CC7B2E">
            <w:pPr>
              <w:pStyle w:val="ConsPlusNonformat"/>
              <w:jc w:val="both"/>
            </w:pPr>
            <w:r>
              <w:t xml:space="preserve">1   </w:t>
            </w:r>
          </w:p>
        </w:tc>
        <w:tc>
          <w:tcPr>
            <w:tcW w:w="1547" w:type="dxa"/>
            <w:tcBorders>
              <w:top w:val="nil"/>
            </w:tcBorders>
          </w:tcPr>
          <w:p w14:paraId="53F83B80" w14:textId="77777777" w:rsidR="00CC7B2E" w:rsidRDefault="00CC7B2E">
            <w:pPr>
              <w:pStyle w:val="ConsPlusNonformat"/>
              <w:jc w:val="both"/>
            </w:pPr>
            <w:r>
              <w:t xml:space="preserve">Шпуры          </w:t>
            </w:r>
          </w:p>
        </w:tc>
        <w:tc>
          <w:tcPr>
            <w:tcW w:w="1274" w:type="dxa"/>
            <w:tcBorders>
              <w:top w:val="nil"/>
            </w:tcBorders>
          </w:tcPr>
          <w:p w14:paraId="750F857F" w14:textId="77777777" w:rsidR="00CC7B2E" w:rsidRDefault="00CC7B2E">
            <w:pPr>
              <w:pStyle w:val="ConsPlusNonformat"/>
              <w:jc w:val="both"/>
            </w:pPr>
            <w:r>
              <w:t xml:space="preserve">     5      </w:t>
            </w:r>
          </w:p>
        </w:tc>
        <w:tc>
          <w:tcPr>
            <w:tcW w:w="1365" w:type="dxa"/>
            <w:tcBorders>
              <w:top w:val="nil"/>
            </w:tcBorders>
          </w:tcPr>
          <w:p w14:paraId="6F815DD5" w14:textId="77777777" w:rsidR="00CC7B2E" w:rsidRDefault="00CC7B2E">
            <w:pPr>
              <w:pStyle w:val="ConsPlusNonformat"/>
              <w:jc w:val="both"/>
            </w:pPr>
            <w:r>
              <w:t xml:space="preserve">     31      </w:t>
            </w:r>
          </w:p>
        </w:tc>
        <w:tc>
          <w:tcPr>
            <w:tcW w:w="1001" w:type="dxa"/>
            <w:tcBorders>
              <w:top w:val="nil"/>
            </w:tcBorders>
          </w:tcPr>
          <w:p w14:paraId="50F9A898" w14:textId="77777777" w:rsidR="00CC7B2E" w:rsidRDefault="00CC7B2E">
            <w:pPr>
              <w:pStyle w:val="ConsPlusNonformat"/>
              <w:jc w:val="both"/>
            </w:pPr>
            <w:r>
              <w:t xml:space="preserve">   14    </w:t>
            </w:r>
          </w:p>
        </w:tc>
        <w:tc>
          <w:tcPr>
            <w:tcW w:w="1001" w:type="dxa"/>
            <w:tcBorders>
              <w:top w:val="nil"/>
            </w:tcBorders>
          </w:tcPr>
          <w:p w14:paraId="14C59E92" w14:textId="77777777" w:rsidR="00CC7B2E" w:rsidRDefault="00CC7B2E">
            <w:pPr>
              <w:pStyle w:val="ConsPlusNonformat"/>
              <w:jc w:val="both"/>
            </w:pPr>
            <w:r>
              <w:t xml:space="preserve">   25    </w:t>
            </w:r>
          </w:p>
        </w:tc>
      </w:tr>
      <w:tr w:rsidR="00CC7B2E" w14:paraId="51CE5611" w14:textId="77777777">
        <w:trPr>
          <w:trHeight w:val="227"/>
        </w:trPr>
        <w:tc>
          <w:tcPr>
            <w:tcW w:w="546" w:type="dxa"/>
            <w:tcBorders>
              <w:top w:val="nil"/>
            </w:tcBorders>
          </w:tcPr>
          <w:p w14:paraId="318573F6" w14:textId="77777777" w:rsidR="00CC7B2E" w:rsidRDefault="00CC7B2E">
            <w:pPr>
              <w:pStyle w:val="ConsPlusNonformat"/>
              <w:jc w:val="both"/>
            </w:pPr>
          </w:p>
        </w:tc>
        <w:tc>
          <w:tcPr>
            <w:tcW w:w="1547" w:type="dxa"/>
            <w:tcBorders>
              <w:top w:val="nil"/>
            </w:tcBorders>
          </w:tcPr>
          <w:p w14:paraId="67BE6494" w14:textId="77777777" w:rsidR="00CC7B2E" w:rsidRDefault="00CC7B2E">
            <w:pPr>
              <w:pStyle w:val="ConsPlusNonformat"/>
              <w:jc w:val="both"/>
            </w:pPr>
          </w:p>
        </w:tc>
        <w:tc>
          <w:tcPr>
            <w:tcW w:w="1274" w:type="dxa"/>
            <w:tcBorders>
              <w:top w:val="nil"/>
            </w:tcBorders>
          </w:tcPr>
          <w:p w14:paraId="0E257529" w14:textId="77777777" w:rsidR="00CC7B2E" w:rsidRDefault="00CC7B2E">
            <w:pPr>
              <w:pStyle w:val="ConsPlusNonformat"/>
              <w:jc w:val="both"/>
            </w:pPr>
          </w:p>
        </w:tc>
        <w:tc>
          <w:tcPr>
            <w:tcW w:w="1365" w:type="dxa"/>
            <w:tcBorders>
              <w:top w:val="nil"/>
            </w:tcBorders>
          </w:tcPr>
          <w:p w14:paraId="4E0C4EE1" w14:textId="77777777" w:rsidR="00CC7B2E" w:rsidRDefault="00CC7B2E">
            <w:pPr>
              <w:pStyle w:val="ConsPlusNonformat"/>
              <w:jc w:val="both"/>
            </w:pPr>
          </w:p>
        </w:tc>
        <w:tc>
          <w:tcPr>
            <w:tcW w:w="1001" w:type="dxa"/>
            <w:tcBorders>
              <w:top w:val="nil"/>
            </w:tcBorders>
          </w:tcPr>
          <w:p w14:paraId="493AF54A" w14:textId="77777777" w:rsidR="00CC7B2E" w:rsidRDefault="00CC7B2E">
            <w:pPr>
              <w:pStyle w:val="ConsPlusNonformat"/>
              <w:jc w:val="both"/>
            </w:pPr>
          </w:p>
        </w:tc>
        <w:tc>
          <w:tcPr>
            <w:tcW w:w="1001" w:type="dxa"/>
            <w:tcBorders>
              <w:top w:val="nil"/>
            </w:tcBorders>
          </w:tcPr>
          <w:p w14:paraId="75E0F2C5" w14:textId="77777777" w:rsidR="00CC7B2E" w:rsidRDefault="00CC7B2E">
            <w:pPr>
              <w:pStyle w:val="ConsPlusNonformat"/>
              <w:jc w:val="both"/>
            </w:pPr>
          </w:p>
        </w:tc>
      </w:tr>
    </w:tbl>
    <w:p w14:paraId="73C8B698" w14:textId="77777777" w:rsidR="00CC7B2E" w:rsidRDefault="00CC7B2E">
      <w:pPr>
        <w:pStyle w:val="ConsPlusNormal"/>
        <w:ind w:firstLine="540"/>
        <w:jc w:val="both"/>
      </w:pPr>
    </w:p>
    <w:p w14:paraId="7611DF0D" w14:textId="77777777" w:rsidR="00CC7B2E" w:rsidRDefault="00CC7B2E">
      <w:pPr>
        <w:pStyle w:val="ConsPlusNonformat"/>
        <w:jc w:val="both"/>
      </w:pPr>
      <w:r>
        <w:t>12. Обнаружено АУ:</w:t>
      </w:r>
    </w:p>
    <w:p w14:paraId="26A6DD0D" w14:textId="77777777" w:rsidR="00CC7B2E" w:rsidRDefault="00CC7B2E">
      <w:pPr>
        <w:pStyle w:val="ConsPlusNonformat"/>
        <w:jc w:val="both"/>
      </w:pPr>
      <w:r>
        <w:t>13. Дополнительные      В   дополнительных    сведениях    приводится</w:t>
      </w:r>
    </w:p>
    <w:p w14:paraId="6A7B01C7" w14:textId="77777777" w:rsidR="00CC7B2E" w:rsidRPr="00460944" w:rsidRDefault="00CC7B2E">
      <w:pPr>
        <w:pStyle w:val="ConsPlusNonformat"/>
        <w:jc w:val="both"/>
        <w:rPr>
          <w:lang w:val="ru-RU"/>
        </w:rPr>
      </w:pPr>
      <w:r w:rsidRPr="00460944">
        <w:rPr>
          <w:lang w:val="ru-RU"/>
        </w:rPr>
        <w:t xml:space="preserve">    сведения:           информация о причинах превышения максимальных</w:t>
      </w:r>
    </w:p>
    <w:p w14:paraId="0C002921" w14:textId="77777777" w:rsidR="00CC7B2E" w:rsidRPr="00460944" w:rsidRDefault="00CC7B2E">
      <w:pPr>
        <w:pStyle w:val="ConsPlusNonformat"/>
        <w:jc w:val="both"/>
        <w:rPr>
          <w:lang w:val="ru-RU"/>
        </w:rPr>
      </w:pPr>
      <w:r w:rsidRPr="00460944">
        <w:rPr>
          <w:lang w:val="ru-RU"/>
        </w:rPr>
        <w:t xml:space="preserve">                        значений  МЭД,  другие  сведения, влияющие на</w:t>
      </w:r>
    </w:p>
    <w:p w14:paraId="7D3697CC" w14:textId="77777777" w:rsidR="00CC7B2E" w:rsidRPr="00460944" w:rsidRDefault="00CC7B2E">
      <w:pPr>
        <w:pStyle w:val="ConsPlusNonformat"/>
        <w:jc w:val="both"/>
        <w:rPr>
          <w:lang w:val="ru-RU"/>
        </w:rPr>
      </w:pPr>
      <w:r w:rsidRPr="00460944">
        <w:rPr>
          <w:lang w:val="ru-RU"/>
        </w:rPr>
        <w:t xml:space="preserve">                        результаты обследования и их интерпретацию.</w:t>
      </w:r>
    </w:p>
    <w:p w14:paraId="326A71E2" w14:textId="77777777" w:rsidR="00CC7B2E" w:rsidRPr="00460944" w:rsidRDefault="00CC7B2E">
      <w:pPr>
        <w:pStyle w:val="ConsPlusNonformat"/>
        <w:jc w:val="both"/>
        <w:rPr>
          <w:lang w:val="ru-RU"/>
        </w:rPr>
      </w:pPr>
      <w:r w:rsidRPr="00460944">
        <w:rPr>
          <w:lang w:val="ru-RU"/>
        </w:rPr>
        <w:t xml:space="preserve">                        _____________________________________________</w:t>
      </w:r>
    </w:p>
    <w:p w14:paraId="389FBFD9" w14:textId="77777777" w:rsidR="00CC7B2E" w:rsidRPr="00460944" w:rsidRDefault="00CC7B2E">
      <w:pPr>
        <w:pStyle w:val="ConsPlusNonformat"/>
        <w:jc w:val="both"/>
        <w:rPr>
          <w:lang w:val="ru-RU"/>
        </w:rPr>
      </w:pPr>
    </w:p>
    <w:p w14:paraId="638FAC04" w14:textId="77777777" w:rsidR="00CC7B2E" w:rsidRPr="00460944" w:rsidRDefault="00CC7B2E">
      <w:pPr>
        <w:pStyle w:val="ConsPlusNonformat"/>
        <w:jc w:val="both"/>
        <w:rPr>
          <w:lang w:val="ru-RU"/>
        </w:rPr>
      </w:pPr>
      <w:r w:rsidRPr="00460944">
        <w:rPr>
          <w:lang w:val="ru-RU"/>
        </w:rPr>
        <w:t>Измерения</w:t>
      </w:r>
    </w:p>
    <w:p w14:paraId="19C6FA89" w14:textId="77777777" w:rsidR="00CC7B2E" w:rsidRPr="00460944" w:rsidRDefault="00CC7B2E">
      <w:pPr>
        <w:pStyle w:val="ConsPlusNonformat"/>
        <w:jc w:val="both"/>
        <w:rPr>
          <w:lang w:val="ru-RU"/>
        </w:rPr>
      </w:pPr>
      <w:r w:rsidRPr="00460944">
        <w:rPr>
          <w:lang w:val="ru-RU"/>
        </w:rPr>
        <w:t>проводил                ______________ ______________ _______________</w:t>
      </w:r>
    </w:p>
    <w:p w14:paraId="01860E86" w14:textId="77777777" w:rsidR="00CC7B2E" w:rsidRPr="00460944" w:rsidRDefault="00CC7B2E">
      <w:pPr>
        <w:pStyle w:val="ConsPlusNonformat"/>
        <w:jc w:val="both"/>
        <w:rPr>
          <w:lang w:val="ru-RU"/>
        </w:rPr>
      </w:pPr>
      <w:r w:rsidRPr="00460944">
        <w:rPr>
          <w:lang w:val="ru-RU"/>
        </w:rPr>
        <w:t xml:space="preserve">                           (Ф.И.О.)       (подпись)</w:t>
      </w:r>
    </w:p>
    <w:p w14:paraId="0EE7D95D" w14:textId="77777777" w:rsidR="00CC7B2E" w:rsidRPr="00460944" w:rsidRDefault="00CC7B2E">
      <w:pPr>
        <w:pStyle w:val="ConsPlusNonformat"/>
        <w:jc w:val="both"/>
        <w:rPr>
          <w:lang w:val="ru-RU"/>
        </w:rPr>
      </w:pPr>
    </w:p>
    <w:p w14:paraId="6F8A7E7B" w14:textId="77777777" w:rsidR="00CC7B2E" w:rsidRPr="00460944" w:rsidRDefault="00CC7B2E">
      <w:pPr>
        <w:pStyle w:val="ConsPlusNonformat"/>
        <w:jc w:val="both"/>
        <w:rPr>
          <w:lang w:val="ru-RU"/>
        </w:rPr>
      </w:pPr>
      <w:r w:rsidRPr="00460944">
        <w:rPr>
          <w:lang w:val="ru-RU"/>
        </w:rPr>
        <w:t>Руководитель ЛРК:       ______________ ______________</w:t>
      </w:r>
    </w:p>
    <w:p w14:paraId="2F2314C8" w14:textId="77777777" w:rsidR="00CC7B2E" w:rsidRPr="00460944" w:rsidRDefault="00CC7B2E">
      <w:pPr>
        <w:pStyle w:val="ConsPlusNonformat"/>
        <w:jc w:val="both"/>
        <w:rPr>
          <w:lang w:val="ru-RU"/>
        </w:rPr>
      </w:pPr>
      <w:r w:rsidRPr="00460944">
        <w:rPr>
          <w:lang w:val="ru-RU"/>
        </w:rPr>
        <w:t xml:space="preserve">                           (Ф.И.О.)       (подпись)    (место печати)</w:t>
      </w:r>
    </w:p>
    <w:p w14:paraId="6FE101AA" w14:textId="77777777" w:rsidR="00CC7B2E" w:rsidRPr="00460944" w:rsidRDefault="00CC7B2E">
      <w:pPr>
        <w:pStyle w:val="ConsPlusNonformat"/>
        <w:jc w:val="both"/>
        <w:rPr>
          <w:lang w:val="ru-RU"/>
        </w:rPr>
      </w:pPr>
    </w:p>
    <w:p w14:paraId="2609BBC3" w14:textId="77777777" w:rsidR="00CC7B2E" w:rsidRPr="00460944" w:rsidRDefault="00CC7B2E">
      <w:pPr>
        <w:pStyle w:val="ConsPlusNonformat"/>
        <w:jc w:val="both"/>
        <w:rPr>
          <w:lang w:val="ru-RU"/>
        </w:rPr>
      </w:pPr>
      <w:r w:rsidRPr="00460944">
        <w:rPr>
          <w:lang w:val="ru-RU"/>
        </w:rPr>
        <w:t xml:space="preserve">    Настоящий  протокол  может  быть  дополнен результатами измерений</w:t>
      </w:r>
    </w:p>
    <w:p w14:paraId="5E74FBFC" w14:textId="77777777" w:rsidR="00CC7B2E" w:rsidRPr="00460944" w:rsidRDefault="00CC7B2E">
      <w:pPr>
        <w:pStyle w:val="ConsPlusNonformat"/>
        <w:jc w:val="both"/>
        <w:rPr>
          <w:lang w:val="ru-RU"/>
        </w:rPr>
      </w:pPr>
      <w:r w:rsidRPr="00460944">
        <w:rPr>
          <w:lang w:val="ru-RU"/>
        </w:rPr>
        <w:t>плотности  потока  радона,  объемной  активности  радона  в почвенном</w:t>
      </w:r>
    </w:p>
    <w:p w14:paraId="48F3CBB6" w14:textId="77777777" w:rsidR="00CC7B2E" w:rsidRPr="00460944" w:rsidRDefault="00CC7B2E">
      <w:pPr>
        <w:pStyle w:val="ConsPlusNonformat"/>
        <w:jc w:val="both"/>
        <w:rPr>
          <w:lang w:val="ru-RU"/>
        </w:rPr>
      </w:pPr>
      <w:r w:rsidRPr="00460944">
        <w:rPr>
          <w:lang w:val="ru-RU"/>
        </w:rPr>
        <w:t>воздухе, удельной (удельной эффективной) активности радионуклидов.</w:t>
      </w:r>
    </w:p>
    <w:p w14:paraId="4BDAE4CD" w14:textId="77777777" w:rsidR="00CC7B2E" w:rsidRPr="00460944" w:rsidRDefault="00CC7B2E">
      <w:pPr>
        <w:pStyle w:val="ConsPlusNormal"/>
        <w:ind w:firstLine="540"/>
        <w:jc w:val="both"/>
        <w:rPr>
          <w:lang w:val="ru-RU"/>
        </w:rPr>
      </w:pPr>
    </w:p>
    <w:p w14:paraId="27886497" w14:textId="77777777" w:rsidR="00CC7B2E" w:rsidRPr="00460944" w:rsidRDefault="00CC7B2E">
      <w:pPr>
        <w:pStyle w:val="ConsPlusNormal"/>
        <w:ind w:firstLine="540"/>
        <w:jc w:val="both"/>
        <w:rPr>
          <w:lang w:val="ru-RU"/>
        </w:rPr>
      </w:pPr>
    </w:p>
    <w:p w14:paraId="3687BFB6" w14:textId="77777777" w:rsidR="00CC7B2E" w:rsidRPr="00460944" w:rsidRDefault="00CC7B2E">
      <w:pPr>
        <w:pStyle w:val="ConsPlusNormal"/>
        <w:ind w:firstLine="540"/>
        <w:jc w:val="both"/>
        <w:rPr>
          <w:lang w:val="ru-RU"/>
        </w:rPr>
      </w:pPr>
    </w:p>
    <w:p w14:paraId="10D26E34" w14:textId="77777777" w:rsidR="00CC7B2E" w:rsidRPr="00460944" w:rsidRDefault="00CC7B2E">
      <w:pPr>
        <w:pStyle w:val="ConsPlusNormal"/>
        <w:ind w:firstLine="540"/>
        <w:jc w:val="both"/>
        <w:rPr>
          <w:lang w:val="ru-RU"/>
        </w:rPr>
      </w:pPr>
    </w:p>
    <w:p w14:paraId="73DA867F" w14:textId="77777777" w:rsidR="00CC7B2E" w:rsidRPr="00460944" w:rsidRDefault="00CC7B2E">
      <w:pPr>
        <w:pStyle w:val="ConsPlusNormal"/>
        <w:ind w:firstLine="540"/>
        <w:jc w:val="both"/>
        <w:rPr>
          <w:lang w:val="ru-RU"/>
        </w:rPr>
      </w:pPr>
    </w:p>
    <w:p w14:paraId="2166AC87" w14:textId="77777777" w:rsidR="00CC7B2E" w:rsidRPr="00460944" w:rsidRDefault="00CC7B2E">
      <w:pPr>
        <w:pStyle w:val="ConsPlusNormal"/>
        <w:jc w:val="right"/>
        <w:outlineLvl w:val="1"/>
        <w:rPr>
          <w:lang w:val="ru-RU"/>
        </w:rPr>
      </w:pPr>
      <w:r w:rsidRPr="00460944">
        <w:rPr>
          <w:lang w:val="ru-RU"/>
        </w:rPr>
        <w:t>Приложение 4</w:t>
      </w:r>
    </w:p>
    <w:p w14:paraId="7AF56A37" w14:textId="77777777" w:rsidR="00CC7B2E" w:rsidRPr="00460944" w:rsidRDefault="00CC7B2E">
      <w:pPr>
        <w:pStyle w:val="ConsPlusNormal"/>
        <w:ind w:firstLine="540"/>
        <w:jc w:val="both"/>
        <w:rPr>
          <w:lang w:val="ru-RU"/>
        </w:rPr>
      </w:pPr>
    </w:p>
    <w:p w14:paraId="33F8C282" w14:textId="77777777" w:rsidR="00CC7B2E" w:rsidRPr="00460944" w:rsidRDefault="00CC7B2E">
      <w:pPr>
        <w:pStyle w:val="ConsPlusNonformat"/>
        <w:jc w:val="both"/>
        <w:rPr>
          <w:lang w:val="ru-RU"/>
        </w:rPr>
      </w:pPr>
      <w:bookmarkStart w:id="10" w:name="P726"/>
      <w:bookmarkEnd w:id="10"/>
      <w:r w:rsidRPr="00460944">
        <w:rPr>
          <w:lang w:val="ru-RU"/>
        </w:rPr>
        <w:t xml:space="preserve">                ФОРМА АКТА ВЫЯВЛЕНИЯ АНОМАЛЬНОГО УЧАСТКА</w:t>
      </w:r>
    </w:p>
    <w:p w14:paraId="694AB8E2" w14:textId="77777777" w:rsidR="00CC7B2E" w:rsidRPr="00460944" w:rsidRDefault="00CC7B2E">
      <w:pPr>
        <w:pStyle w:val="ConsPlusNonformat"/>
        <w:jc w:val="both"/>
        <w:rPr>
          <w:lang w:val="ru-RU"/>
        </w:rPr>
      </w:pPr>
      <w:r w:rsidRPr="00460944">
        <w:rPr>
          <w:lang w:val="ru-RU"/>
        </w:rPr>
        <w:t xml:space="preserve">                  (УЧАСТКА РАДИОАКТИВНОГО ЗАГРЯЗНЕНИЯ)</w:t>
      </w:r>
    </w:p>
    <w:p w14:paraId="72A3B720" w14:textId="77777777" w:rsidR="00CC7B2E" w:rsidRPr="00460944" w:rsidRDefault="00CC7B2E">
      <w:pPr>
        <w:pStyle w:val="ConsPlusNonformat"/>
        <w:jc w:val="both"/>
        <w:rPr>
          <w:lang w:val="ru-RU"/>
        </w:rPr>
      </w:pPr>
    </w:p>
    <w:p w14:paraId="0DB53E97" w14:textId="77777777" w:rsidR="00CC7B2E" w:rsidRPr="00460944" w:rsidRDefault="00CC7B2E">
      <w:pPr>
        <w:pStyle w:val="ConsPlusNonformat"/>
        <w:jc w:val="both"/>
        <w:rPr>
          <w:lang w:val="ru-RU"/>
        </w:rPr>
      </w:pPr>
      <w:r w:rsidRPr="00460944">
        <w:rPr>
          <w:lang w:val="ru-RU"/>
        </w:rPr>
        <w:t xml:space="preserve">                       НАИМЕНОВАНИЕ ОРГАНИЗАЦИИ</w:t>
      </w:r>
    </w:p>
    <w:p w14:paraId="7D2ED2FC" w14:textId="77777777" w:rsidR="00CC7B2E" w:rsidRPr="00460944" w:rsidRDefault="00CC7B2E">
      <w:pPr>
        <w:pStyle w:val="ConsPlusNonformat"/>
        <w:jc w:val="both"/>
        <w:rPr>
          <w:lang w:val="ru-RU"/>
        </w:rPr>
      </w:pPr>
    </w:p>
    <w:p w14:paraId="08610D3A" w14:textId="77777777" w:rsidR="00CC7B2E" w:rsidRPr="00460944" w:rsidRDefault="00CC7B2E">
      <w:pPr>
        <w:pStyle w:val="ConsPlusNonformat"/>
        <w:jc w:val="both"/>
        <w:rPr>
          <w:lang w:val="ru-RU"/>
        </w:rPr>
      </w:pPr>
      <w:r w:rsidRPr="00460944">
        <w:rPr>
          <w:lang w:val="ru-RU"/>
        </w:rPr>
        <w:t>---------------------------------------------------------------------</w:t>
      </w:r>
    </w:p>
    <w:p w14:paraId="0E453155" w14:textId="77777777" w:rsidR="00CC7B2E" w:rsidRPr="00460944" w:rsidRDefault="00CC7B2E">
      <w:pPr>
        <w:pStyle w:val="ConsPlusNonformat"/>
        <w:jc w:val="both"/>
        <w:rPr>
          <w:lang w:val="ru-RU"/>
        </w:rPr>
      </w:pPr>
      <w:r w:rsidRPr="00460944">
        <w:rPr>
          <w:lang w:val="ru-RU"/>
        </w:rPr>
        <w:t xml:space="preserve"> Аттестат аккредитации лабораторий радиационного контроля </w:t>
      </w:r>
      <w:r>
        <w:t>N</w:t>
      </w:r>
      <w:r w:rsidRPr="00460944">
        <w:rPr>
          <w:lang w:val="ru-RU"/>
        </w:rPr>
        <w:t xml:space="preserve"> ______,</w:t>
      </w:r>
    </w:p>
    <w:p w14:paraId="0F823364" w14:textId="77777777" w:rsidR="00CC7B2E" w:rsidRPr="00460944" w:rsidRDefault="00CC7B2E">
      <w:pPr>
        <w:pStyle w:val="ConsPlusNonformat"/>
        <w:jc w:val="both"/>
        <w:rPr>
          <w:lang w:val="ru-RU"/>
        </w:rPr>
      </w:pPr>
      <w:r w:rsidRPr="00460944">
        <w:rPr>
          <w:lang w:val="ru-RU"/>
        </w:rPr>
        <w:t xml:space="preserve">              действителен до __________________ 200_ г.</w:t>
      </w:r>
    </w:p>
    <w:p w14:paraId="10FA4EEF" w14:textId="77777777" w:rsidR="00CC7B2E" w:rsidRPr="00460944" w:rsidRDefault="00CC7B2E">
      <w:pPr>
        <w:pStyle w:val="ConsPlusNonformat"/>
        <w:jc w:val="both"/>
        <w:rPr>
          <w:lang w:val="ru-RU"/>
        </w:rPr>
      </w:pPr>
      <w:r w:rsidRPr="00460944">
        <w:rPr>
          <w:lang w:val="ru-RU"/>
        </w:rPr>
        <w:t>---------------------------------------------------------------------</w:t>
      </w:r>
    </w:p>
    <w:p w14:paraId="6DB2E4DD" w14:textId="77777777" w:rsidR="00CC7B2E" w:rsidRPr="00460944" w:rsidRDefault="00CC7B2E">
      <w:pPr>
        <w:pStyle w:val="ConsPlusNonformat"/>
        <w:jc w:val="both"/>
        <w:rPr>
          <w:lang w:val="ru-RU"/>
        </w:rPr>
      </w:pPr>
    </w:p>
    <w:p w14:paraId="0302DB6A" w14:textId="77777777" w:rsidR="00CC7B2E" w:rsidRPr="00460944" w:rsidRDefault="00CC7B2E">
      <w:pPr>
        <w:pStyle w:val="ConsPlusNonformat"/>
        <w:jc w:val="both"/>
        <w:rPr>
          <w:lang w:val="ru-RU"/>
        </w:rPr>
      </w:pPr>
      <w:r w:rsidRPr="00460944">
        <w:rPr>
          <w:lang w:val="ru-RU"/>
        </w:rPr>
        <w:t xml:space="preserve">                 ЛАБОРАТОРИЯ РАДИАЦИОННОГО КОНТРОЛЯ</w:t>
      </w:r>
    </w:p>
    <w:p w14:paraId="1FA81EFE" w14:textId="77777777" w:rsidR="00CC7B2E" w:rsidRPr="00460944" w:rsidRDefault="00CC7B2E">
      <w:pPr>
        <w:pStyle w:val="ConsPlusNonformat"/>
        <w:jc w:val="both"/>
        <w:rPr>
          <w:lang w:val="ru-RU"/>
        </w:rPr>
      </w:pPr>
    </w:p>
    <w:p w14:paraId="0FB9B392" w14:textId="77777777" w:rsidR="00CC7B2E" w:rsidRPr="00460944" w:rsidRDefault="00CC7B2E">
      <w:pPr>
        <w:pStyle w:val="ConsPlusNonformat"/>
        <w:jc w:val="both"/>
        <w:rPr>
          <w:lang w:val="ru-RU"/>
        </w:rPr>
      </w:pPr>
      <w:r w:rsidRPr="00460944">
        <w:rPr>
          <w:lang w:val="ru-RU"/>
        </w:rPr>
        <w:t xml:space="preserve">                                      _______________________________</w:t>
      </w:r>
    </w:p>
    <w:p w14:paraId="622AA27B" w14:textId="77777777" w:rsidR="00CC7B2E" w:rsidRPr="00460944" w:rsidRDefault="00CC7B2E">
      <w:pPr>
        <w:pStyle w:val="ConsPlusNonformat"/>
        <w:jc w:val="both"/>
        <w:rPr>
          <w:lang w:val="ru-RU"/>
        </w:rPr>
      </w:pPr>
      <w:r w:rsidRPr="00460944">
        <w:rPr>
          <w:lang w:val="ru-RU"/>
        </w:rPr>
        <w:lastRenderedPageBreak/>
        <w:t xml:space="preserve">                                                 (район)</w:t>
      </w:r>
    </w:p>
    <w:p w14:paraId="18A83C9A" w14:textId="77777777" w:rsidR="00CC7B2E" w:rsidRPr="00460944" w:rsidRDefault="00CC7B2E">
      <w:pPr>
        <w:pStyle w:val="ConsPlusNonformat"/>
        <w:jc w:val="both"/>
        <w:rPr>
          <w:lang w:val="ru-RU"/>
        </w:rPr>
      </w:pPr>
      <w:r w:rsidRPr="00460944">
        <w:rPr>
          <w:lang w:val="ru-RU"/>
        </w:rPr>
        <w:t xml:space="preserve">                                      _______________________________</w:t>
      </w:r>
    </w:p>
    <w:p w14:paraId="0929935A" w14:textId="77777777" w:rsidR="00CC7B2E" w:rsidRPr="00460944" w:rsidRDefault="00CC7B2E">
      <w:pPr>
        <w:pStyle w:val="ConsPlusNonformat"/>
        <w:jc w:val="both"/>
        <w:rPr>
          <w:lang w:val="ru-RU"/>
        </w:rPr>
      </w:pPr>
      <w:r w:rsidRPr="00460944">
        <w:rPr>
          <w:lang w:val="ru-RU"/>
        </w:rPr>
        <w:t xml:space="preserve">                                        (наименование учреждения)</w:t>
      </w:r>
    </w:p>
    <w:p w14:paraId="1B06880A" w14:textId="77777777" w:rsidR="00CC7B2E" w:rsidRPr="00460944" w:rsidRDefault="00CC7B2E">
      <w:pPr>
        <w:pStyle w:val="ConsPlusNonformat"/>
        <w:jc w:val="both"/>
        <w:rPr>
          <w:lang w:val="ru-RU"/>
        </w:rPr>
      </w:pPr>
      <w:r w:rsidRPr="00460944">
        <w:rPr>
          <w:lang w:val="ru-RU"/>
        </w:rPr>
        <w:t xml:space="preserve">                                      _______________________________</w:t>
      </w:r>
    </w:p>
    <w:p w14:paraId="649D9EC7" w14:textId="77777777" w:rsidR="00CC7B2E" w:rsidRPr="00460944" w:rsidRDefault="00CC7B2E">
      <w:pPr>
        <w:pStyle w:val="ConsPlusNonformat"/>
        <w:jc w:val="both"/>
        <w:rPr>
          <w:lang w:val="ru-RU"/>
        </w:rPr>
      </w:pPr>
      <w:r w:rsidRPr="00460944">
        <w:rPr>
          <w:lang w:val="ru-RU"/>
        </w:rPr>
        <w:t xml:space="preserve">                                            (адрес учреждения)</w:t>
      </w:r>
    </w:p>
    <w:p w14:paraId="0DE12C83" w14:textId="77777777" w:rsidR="00CC7B2E" w:rsidRPr="00460944" w:rsidRDefault="00CC7B2E">
      <w:pPr>
        <w:pStyle w:val="ConsPlusNonformat"/>
        <w:jc w:val="both"/>
        <w:rPr>
          <w:lang w:val="ru-RU"/>
        </w:rPr>
      </w:pPr>
    </w:p>
    <w:p w14:paraId="12754681" w14:textId="77777777" w:rsidR="00CC7B2E" w:rsidRPr="00460944" w:rsidRDefault="00CC7B2E">
      <w:pPr>
        <w:pStyle w:val="ConsPlusNonformat"/>
        <w:jc w:val="both"/>
        <w:rPr>
          <w:lang w:val="ru-RU"/>
        </w:rPr>
      </w:pPr>
      <w:r w:rsidRPr="00460944">
        <w:rPr>
          <w:lang w:val="ru-RU"/>
        </w:rPr>
        <w:t>"__" ___________ 20__ г.              _______________________________</w:t>
      </w:r>
    </w:p>
    <w:p w14:paraId="381E7D15" w14:textId="77777777" w:rsidR="00CC7B2E" w:rsidRPr="00460944" w:rsidRDefault="00CC7B2E">
      <w:pPr>
        <w:pStyle w:val="ConsPlusNonformat"/>
        <w:jc w:val="both"/>
        <w:rPr>
          <w:lang w:val="ru-RU"/>
        </w:rPr>
      </w:pPr>
      <w:r w:rsidRPr="00460944">
        <w:rPr>
          <w:lang w:val="ru-RU"/>
        </w:rPr>
        <w:t xml:space="preserve">                                                (телефон)</w:t>
      </w:r>
    </w:p>
    <w:p w14:paraId="04B16DA4" w14:textId="77777777" w:rsidR="00CC7B2E" w:rsidRPr="00460944" w:rsidRDefault="00CC7B2E">
      <w:pPr>
        <w:pStyle w:val="ConsPlusNonformat"/>
        <w:jc w:val="both"/>
        <w:rPr>
          <w:lang w:val="ru-RU"/>
        </w:rPr>
      </w:pPr>
    </w:p>
    <w:p w14:paraId="25C7EC58" w14:textId="77777777" w:rsidR="00CC7B2E" w:rsidRPr="00460944" w:rsidRDefault="00CC7B2E">
      <w:pPr>
        <w:pStyle w:val="ConsPlusNonformat"/>
        <w:jc w:val="both"/>
        <w:rPr>
          <w:lang w:val="ru-RU"/>
        </w:rPr>
      </w:pPr>
      <w:r w:rsidRPr="00460944">
        <w:rPr>
          <w:lang w:val="ru-RU"/>
        </w:rPr>
        <w:t xml:space="preserve">                          АКТ </w:t>
      </w:r>
      <w:r>
        <w:t>N</w:t>
      </w:r>
      <w:r w:rsidRPr="00460944">
        <w:rPr>
          <w:lang w:val="ru-RU"/>
        </w:rPr>
        <w:t>___________</w:t>
      </w:r>
    </w:p>
    <w:p w14:paraId="01C2B58D" w14:textId="77777777" w:rsidR="00CC7B2E" w:rsidRPr="00460944" w:rsidRDefault="00CC7B2E">
      <w:pPr>
        <w:pStyle w:val="ConsPlusNonformat"/>
        <w:jc w:val="both"/>
        <w:rPr>
          <w:lang w:val="ru-RU"/>
        </w:rPr>
      </w:pPr>
      <w:r w:rsidRPr="00460944">
        <w:rPr>
          <w:lang w:val="ru-RU"/>
        </w:rPr>
        <w:t xml:space="preserve">                    ВЫЯВЛЕНИЯ АНОМАЛЬНЫХ УЧАСТКОВ</w:t>
      </w:r>
    </w:p>
    <w:p w14:paraId="25BBA3F0" w14:textId="77777777" w:rsidR="00CC7B2E" w:rsidRPr="00460944" w:rsidRDefault="00CC7B2E">
      <w:pPr>
        <w:pStyle w:val="ConsPlusNonformat"/>
        <w:jc w:val="both"/>
        <w:rPr>
          <w:lang w:val="ru-RU"/>
        </w:rPr>
      </w:pPr>
      <w:r w:rsidRPr="00460944">
        <w:rPr>
          <w:lang w:val="ru-RU"/>
        </w:rPr>
        <w:t xml:space="preserve">             (УЧАСТКОВ РАДИОАКТИВНОГО ЗАГРЯЗНЕНИЯ (УРЗ)</w:t>
      </w:r>
    </w:p>
    <w:p w14:paraId="2A8CED22" w14:textId="77777777" w:rsidR="00CC7B2E" w:rsidRPr="00460944" w:rsidRDefault="00CC7B2E">
      <w:pPr>
        <w:pStyle w:val="ConsPlusNonformat"/>
        <w:jc w:val="both"/>
        <w:rPr>
          <w:lang w:val="ru-RU"/>
        </w:rPr>
      </w:pPr>
    </w:p>
    <w:p w14:paraId="7B71EBA4" w14:textId="77777777" w:rsidR="00CC7B2E" w:rsidRPr="00460944" w:rsidRDefault="00CC7B2E">
      <w:pPr>
        <w:pStyle w:val="ConsPlusNonformat"/>
        <w:jc w:val="both"/>
        <w:rPr>
          <w:lang w:val="ru-RU"/>
        </w:rPr>
      </w:pPr>
      <w:r w:rsidRPr="00460944">
        <w:rPr>
          <w:lang w:val="ru-RU"/>
        </w:rPr>
        <w:t>Мы, нижеподписавшиеся,  представитель  (организации,  выявившей  УРЗ)</w:t>
      </w:r>
    </w:p>
    <w:p w14:paraId="5C69FEEB" w14:textId="77777777" w:rsidR="00CC7B2E" w:rsidRPr="00460944" w:rsidRDefault="00CC7B2E">
      <w:pPr>
        <w:pStyle w:val="ConsPlusNonformat"/>
        <w:jc w:val="both"/>
        <w:rPr>
          <w:lang w:val="ru-RU"/>
        </w:rPr>
      </w:pPr>
      <w:r w:rsidRPr="00460944">
        <w:rPr>
          <w:lang w:val="ru-RU"/>
        </w:rPr>
        <w:t>_____________________________________________________________________</w:t>
      </w:r>
    </w:p>
    <w:p w14:paraId="69655F73" w14:textId="77777777" w:rsidR="00CC7B2E" w:rsidRPr="00460944" w:rsidRDefault="00CC7B2E">
      <w:pPr>
        <w:pStyle w:val="ConsPlusNonformat"/>
        <w:jc w:val="both"/>
        <w:rPr>
          <w:lang w:val="ru-RU"/>
        </w:rPr>
      </w:pPr>
      <w:r w:rsidRPr="00460944">
        <w:rPr>
          <w:lang w:val="ru-RU"/>
        </w:rPr>
        <w:t xml:space="preserve">                        (должность, фамилия, И.О.)</w:t>
      </w:r>
    </w:p>
    <w:p w14:paraId="710BB60F" w14:textId="77777777" w:rsidR="00CC7B2E" w:rsidRPr="00460944" w:rsidRDefault="00CC7B2E">
      <w:pPr>
        <w:pStyle w:val="ConsPlusNonformat"/>
        <w:jc w:val="both"/>
        <w:rPr>
          <w:lang w:val="ru-RU"/>
        </w:rPr>
      </w:pPr>
      <w:r w:rsidRPr="00460944">
        <w:rPr>
          <w:lang w:val="ru-RU"/>
        </w:rPr>
        <w:t>и представитель проверяемого учреждения _____________________________</w:t>
      </w:r>
    </w:p>
    <w:p w14:paraId="6954643E" w14:textId="77777777" w:rsidR="00CC7B2E" w:rsidRPr="00460944" w:rsidRDefault="00CC7B2E">
      <w:pPr>
        <w:pStyle w:val="ConsPlusNonformat"/>
        <w:jc w:val="both"/>
        <w:rPr>
          <w:lang w:val="ru-RU"/>
        </w:rPr>
      </w:pPr>
      <w:r w:rsidRPr="00460944">
        <w:rPr>
          <w:lang w:val="ru-RU"/>
        </w:rPr>
        <w:t xml:space="preserve">                                          (должность, фамилия, И.О.)</w:t>
      </w:r>
    </w:p>
    <w:p w14:paraId="65969608" w14:textId="77777777" w:rsidR="00CC7B2E" w:rsidRPr="00460944" w:rsidRDefault="00CC7B2E">
      <w:pPr>
        <w:pStyle w:val="ConsPlusNonformat"/>
        <w:jc w:val="both"/>
        <w:rPr>
          <w:lang w:val="ru-RU"/>
        </w:rPr>
      </w:pPr>
      <w:r w:rsidRPr="00460944">
        <w:rPr>
          <w:lang w:val="ru-RU"/>
        </w:rPr>
        <w:t>составили  настоящий   акт   в  том,  что  в   результате  проведения</w:t>
      </w:r>
    </w:p>
    <w:p w14:paraId="5D06A63E" w14:textId="77777777" w:rsidR="00CC7B2E" w:rsidRPr="00460944" w:rsidRDefault="00CC7B2E">
      <w:pPr>
        <w:pStyle w:val="ConsPlusNonformat"/>
        <w:jc w:val="both"/>
        <w:rPr>
          <w:lang w:val="ru-RU"/>
        </w:rPr>
      </w:pPr>
      <w:r w:rsidRPr="00460944">
        <w:rPr>
          <w:lang w:val="ru-RU"/>
        </w:rPr>
        <w:t>радиационного обследования выявлен УРЗ.</w:t>
      </w:r>
    </w:p>
    <w:p w14:paraId="63248398" w14:textId="77777777" w:rsidR="00CC7B2E" w:rsidRPr="00460944" w:rsidRDefault="00CC7B2E">
      <w:pPr>
        <w:pStyle w:val="ConsPlusNonformat"/>
        <w:jc w:val="both"/>
        <w:rPr>
          <w:lang w:val="ru-RU"/>
        </w:rPr>
      </w:pPr>
      <w:r w:rsidRPr="00460944">
        <w:rPr>
          <w:lang w:val="ru-RU"/>
        </w:rPr>
        <w:t>Средства измерения:</w:t>
      </w:r>
    </w:p>
    <w:p w14:paraId="0AD94DB7" w14:textId="77777777" w:rsidR="00CC7B2E" w:rsidRPr="00460944" w:rsidRDefault="00CC7B2E">
      <w:pPr>
        <w:pStyle w:val="ConsPlusNormal"/>
        <w:ind w:firstLine="540"/>
        <w:jc w:val="both"/>
        <w:rPr>
          <w:lang w:val="ru-RU"/>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55"/>
        <w:gridCol w:w="910"/>
        <w:gridCol w:w="1001"/>
        <w:gridCol w:w="1001"/>
        <w:gridCol w:w="1638"/>
        <w:gridCol w:w="1729"/>
      </w:tblGrid>
      <w:tr w:rsidR="00CC7B2E" w14:paraId="67172735" w14:textId="77777777">
        <w:trPr>
          <w:trHeight w:val="227"/>
        </w:trPr>
        <w:tc>
          <w:tcPr>
            <w:tcW w:w="455" w:type="dxa"/>
          </w:tcPr>
          <w:p w14:paraId="4D8723BF" w14:textId="77777777" w:rsidR="00CC7B2E" w:rsidRDefault="00CC7B2E">
            <w:pPr>
              <w:pStyle w:val="ConsPlusNonformat"/>
              <w:jc w:val="both"/>
            </w:pPr>
            <w:r w:rsidRPr="00460944">
              <w:rPr>
                <w:lang w:val="ru-RU"/>
              </w:rPr>
              <w:t xml:space="preserve"> </w:t>
            </w:r>
            <w:r>
              <w:t xml:space="preserve">N </w:t>
            </w:r>
          </w:p>
          <w:p w14:paraId="54732E0D" w14:textId="77777777" w:rsidR="00CC7B2E" w:rsidRDefault="00CC7B2E">
            <w:pPr>
              <w:pStyle w:val="ConsPlusNonformat"/>
              <w:jc w:val="both"/>
            </w:pPr>
            <w:r>
              <w:t>п/п</w:t>
            </w:r>
          </w:p>
        </w:tc>
        <w:tc>
          <w:tcPr>
            <w:tcW w:w="910" w:type="dxa"/>
          </w:tcPr>
          <w:p w14:paraId="61BA967E" w14:textId="77777777" w:rsidR="00CC7B2E" w:rsidRDefault="00CC7B2E">
            <w:pPr>
              <w:pStyle w:val="ConsPlusNonformat"/>
              <w:jc w:val="both"/>
            </w:pPr>
            <w:r>
              <w:t xml:space="preserve">  Тип   </w:t>
            </w:r>
          </w:p>
          <w:p w14:paraId="4E2C3D95" w14:textId="77777777" w:rsidR="00CC7B2E" w:rsidRDefault="00CC7B2E">
            <w:pPr>
              <w:pStyle w:val="ConsPlusNonformat"/>
              <w:jc w:val="both"/>
            </w:pPr>
            <w:r>
              <w:t>приборов</w:t>
            </w:r>
          </w:p>
        </w:tc>
        <w:tc>
          <w:tcPr>
            <w:tcW w:w="1001" w:type="dxa"/>
          </w:tcPr>
          <w:p w14:paraId="124366DB" w14:textId="77777777" w:rsidR="00CC7B2E" w:rsidRDefault="00CC7B2E">
            <w:pPr>
              <w:pStyle w:val="ConsPlusNonformat"/>
              <w:jc w:val="both"/>
            </w:pPr>
            <w:r>
              <w:t>N прибора</w:t>
            </w:r>
          </w:p>
        </w:tc>
        <w:tc>
          <w:tcPr>
            <w:tcW w:w="1001" w:type="dxa"/>
          </w:tcPr>
          <w:p w14:paraId="3ECD9E59" w14:textId="77777777" w:rsidR="00CC7B2E" w:rsidRPr="00460944" w:rsidRDefault="00CC7B2E">
            <w:pPr>
              <w:pStyle w:val="ConsPlusNonformat"/>
              <w:jc w:val="both"/>
              <w:rPr>
                <w:lang w:val="ru-RU"/>
              </w:rPr>
            </w:pPr>
            <w:r w:rsidRPr="00460944">
              <w:rPr>
                <w:lang w:val="ru-RU"/>
              </w:rPr>
              <w:t xml:space="preserve"> </w:t>
            </w:r>
            <w:r>
              <w:t>N</w:t>
            </w:r>
            <w:r w:rsidRPr="00460944">
              <w:rPr>
                <w:lang w:val="ru-RU"/>
              </w:rPr>
              <w:t xml:space="preserve"> св-ва </w:t>
            </w:r>
          </w:p>
          <w:p w14:paraId="71409E69" w14:textId="77777777" w:rsidR="00CC7B2E" w:rsidRPr="00460944" w:rsidRDefault="00CC7B2E">
            <w:pPr>
              <w:pStyle w:val="ConsPlusNonformat"/>
              <w:jc w:val="both"/>
              <w:rPr>
                <w:lang w:val="ru-RU"/>
              </w:rPr>
            </w:pPr>
            <w:r w:rsidRPr="00460944">
              <w:rPr>
                <w:lang w:val="ru-RU"/>
              </w:rPr>
              <w:t>о поверке</w:t>
            </w:r>
          </w:p>
        </w:tc>
        <w:tc>
          <w:tcPr>
            <w:tcW w:w="1638" w:type="dxa"/>
          </w:tcPr>
          <w:p w14:paraId="570A196E" w14:textId="77777777" w:rsidR="00CC7B2E" w:rsidRDefault="00CC7B2E">
            <w:pPr>
              <w:pStyle w:val="ConsPlusNonformat"/>
              <w:jc w:val="both"/>
            </w:pPr>
            <w:r>
              <w:t>Кем выдано св-во</w:t>
            </w:r>
          </w:p>
        </w:tc>
        <w:tc>
          <w:tcPr>
            <w:tcW w:w="1729" w:type="dxa"/>
          </w:tcPr>
          <w:p w14:paraId="397E7165" w14:textId="77777777" w:rsidR="00CC7B2E" w:rsidRDefault="00CC7B2E">
            <w:pPr>
              <w:pStyle w:val="ConsPlusNonformat"/>
              <w:jc w:val="both"/>
            </w:pPr>
            <w:r>
              <w:t xml:space="preserve">  Срок действия  </w:t>
            </w:r>
          </w:p>
          <w:p w14:paraId="42D100C4" w14:textId="77777777" w:rsidR="00CC7B2E" w:rsidRDefault="00CC7B2E">
            <w:pPr>
              <w:pStyle w:val="ConsPlusNonformat"/>
              <w:jc w:val="both"/>
            </w:pPr>
            <w:r>
              <w:t xml:space="preserve">      св-ва      </w:t>
            </w:r>
          </w:p>
        </w:tc>
      </w:tr>
      <w:tr w:rsidR="00CC7B2E" w14:paraId="5C8D27C2" w14:textId="77777777">
        <w:trPr>
          <w:trHeight w:val="227"/>
        </w:trPr>
        <w:tc>
          <w:tcPr>
            <w:tcW w:w="455" w:type="dxa"/>
            <w:tcBorders>
              <w:top w:val="nil"/>
            </w:tcBorders>
          </w:tcPr>
          <w:p w14:paraId="7E480B72" w14:textId="77777777" w:rsidR="00CC7B2E" w:rsidRDefault="00CC7B2E">
            <w:pPr>
              <w:pStyle w:val="ConsPlusNonformat"/>
              <w:jc w:val="both"/>
            </w:pPr>
            <w:r>
              <w:t xml:space="preserve">1  </w:t>
            </w:r>
          </w:p>
        </w:tc>
        <w:tc>
          <w:tcPr>
            <w:tcW w:w="910" w:type="dxa"/>
            <w:tcBorders>
              <w:top w:val="nil"/>
            </w:tcBorders>
          </w:tcPr>
          <w:p w14:paraId="2CEC0389" w14:textId="77777777" w:rsidR="00CC7B2E" w:rsidRDefault="00CC7B2E">
            <w:pPr>
              <w:pStyle w:val="ConsPlusNonformat"/>
              <w:jc w:val="both"/>
            </w:pPr>
          </w:p>
        </w:tc>
        <w:tc>
          <w:tcPr>
            <w:tcW w:w="1001" w:type="dxa"/>
            <w:tcBorders>
              <w:top w:val="nil"/>
            </w:tcBorders>
          </w:tcPr>
          <w:p w14:paraId="755060A1" w14:textId="77777777" w:rsidR="00CC7B2E" w:rsidRDefault="00CC7B2E">
            <w:pPr>
              <w:pStyle w:val="ConsPlusNonformat"/>
              <w:jc w:val="both"/>
            </w:pPr>
          </w:p>
        </w:tc>
        <w:tc>
          <w:tcPr>
            <w:tcW w:w="1001" w:type="dxa"/>
            <w:tcBorders>
              <w:top w:val="nil"/>
            </w:tcBorders>
          </w:tcPr>
          <w:p w14:paraId="2797F3BB" w14:textId="77777777" w:rsidR="00CC7B2E" w:rsidRDefault="00CC7B2E">
            <w:pPr>
              <w:pStyle w:val="ConsPlusNonformat"/>
              <w:jc w:val="both"/>
            </w:pPr>
          </w:p>
        </w:tc>
        <w:tc>
          <w:tcPr>
            <w:tcW w:w="1638" w:type="dxa"/>
            <w:tcBorders>
              <w:top w:val="nil"/>
            </w:tcBorders>
          </w:tcPr>
          <w:p w14:paraId="0B6E0E80" w14:textId="77777777" w:rsidR="00CC7B2E" w:rsidRDefault="00CC7B2E">
            <w:pPr>
              <w:pStyle w:val="ConsPlusNonformat"/>
              <w:jc w:val="both"/>
            </w:pPr>
          </w:p>
        </w:tc>
        <w:tc>
          <w:tcPr>
            <w:tcW w:w="1729" w:type="dxa"/>
            <w:tcBorders>
              <w:top w:val="nil"/>
            </w:tcBorders>
          </w:tcPr>
          <w:p w14:paraId="182EF582" w14:textId="77777777" w:rsidR="00CC7B2E" w:rsidRDefault="00CC7B2E">
            <w:pPr>
              <w:pStyle w:val="ConsPlusNonformat"/>
              <w:jc w:val="both"/>
            </w:pPr>
          </w:p>
        </w:tc>
      </w:tr>
      <w:tr w:rsidR="00CC7B2E" w14:paraId="1CC00953" w14:textId="77777777">
        <w:trPr>
          <w:trHeight w:val="227"/>
        </w:trPr>
        <w:tc>
          <w:tcPr>
            <w:tcW w:w="455" w:type="dxa"/>
            <w:tcBorders>
              <w:top w:val="nil"/>
            </w:tcBorders>
          </w:tcPr>
          <w:p w14:paraId="2E3B2BC6" w14:textId="77777777" w:rsidR="00CC7B2E" w:rsidRDefault="00CC7B2E">
            <w:pPr>
              <w:pStyle w:val="ConsPlusNonformat"/>
              <w:jc w:val="both"/>
            </w:pPr>
            <w:r>
              <w:t xml:space="preserve">2  </w:t>
            </w:r>
          </w:p>
        </w:tc>
        <w:tc>
          <w:tcPr>
            <w:tcW w:w="910" w:type="dxa"/>
            <w:tcBorders>
              <w:top w:val="nil"/>
            </w:tcBorders>
          </w:tcPr>
          <w:p w14:paraId="2F0B0CCB" w14:textId="77777777" w:rsidR="00CC7B2E" w:rsidRDefault="00CC7B2E">
            <w:pPr>
              <w:pStyle w:val="ConsPlusNonformat"/>
              <w:jc w:val="both"/>
            </w:pPr>
          </w:p>
        </w:tc>
        <w:tc>
          <w:tcPr>
            <w:tcW w:w="1001" w:type="dxa"/>
            <w:tcBorders>
              <w:top w:val="nil"/>
            </w:tcBorders>
          </w:tcPr>
          <w:p w14:paraId="55F6949F" w14:textId="77777777" w:rsidR="00CC7B2E" w:rsidRDefault="00CC7B2E">
            <w:pPr>
              <w:pStyle w:val="ConsPlusNonformat"/>
              <w:jc w:val="both"/>
            </w:pPr>
          </w:p>
        </w:tc>
        <w:tc>
          <w:tcPr>
            <w:tcW w:w="1001" w:type="dxa"/>
            <w:tcBorders>
              <w:top w:val="nil"/>
            </w:tcBorders>
          </w:tcPr>
          <w:p w14:paraId="6FB07F89" w14:textId="77777777" w:rsidR="00CC7B2E" w:rsidRDefault="00CC7B2E">
            <w:pPr>
              <w:pStyle w:val="ConsPlusNonformat"/>
              <w:jc w:val="both"/>
            </w:pPr>
          </w:p>
        </w:tc>
        <w:tc>
          <w:tcPr>
            <w:tcW w:w="1638" w:type="dxa"/>
            <w:tcBorders>
              <w:top w:val="nil"/>
            </w:tcBorders>
          </w:tcPr>
          <w:p w14:paraId="61199A90" w14:textId="77777777" w:rsidR="00CC7B2E" w:rsidRDefault="00CC7B2E">
            <w:pPr>
              <w:pStyle w:val="ConsPlusNonformat"/>
              <w:jc w:val="both"/>
            </w:pPr>
          </w:p>
        </w:tc>
        <w:tc>
          <w:tcPr>
            <w:tcW w:w="1729" w:type="dxa"/>
            <w:tcBorders>
              <w:top w:val="nil"/>
            </w:tcBorders>
          </w:tcPr>
          <w:p w14:paraId="2E4B6074" w14:textId="77777777" w:rsidR="00CC7B2E" w:rsidRDefault="00CC7B2E">
            <w:pPr>
              <w:pStyle w:val="ConsPlusNonformat"/>
              <w:jc w:val="both"/>
            </w:pPr>
          </w:p>
        </w:tc>
      </w:tr>
    </w:tbl>
    <w:p w14:paraId="0E327E10" w14:textId="77777777" w:rsidR="00CC7B2E" w:rsidRDefault="00CC7B2E">
      <w:pPr>
        <w:pStyle w:val="ConsPlusNormal"/>
        <w:ind w:firstLine="540"/>
        <w:jc w:val="both"/>
      </w:pPr>
    </w:p>
    <w:p w14:paraId="421AD52C" w14:textId="77777777" w:rsidR="00CC7B2E" w:rsidRDefault="00CC7B2E">
      <w:pPr>
        <w:pStyle w:val="ConsPlusNonformat"/>
        <w:jc w:val="both"/>
      </w:pPr>
      <w:r>
        <w:t>Характеристика АУ (УРЗ):</w:t>
      </w:r>
    </w:p>
    <w:p w14:paraId="1A70DD04" w14:textId="77777777" w:rsidR="00CC7B2E" w:rsidRDefault="00CC7B2E">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001"/>
        <w:gridCol w:w="728"/>
        <w:gridCol w:w="1092"/>
        <w:gridCol w:w="1001"/>
        <w:gridCol w:w="2821"/>
      </w:tblGrid>
      <w:tr w:rsidR="00CC7B2E" w:rsidRPr="00460944" w14:paraId="1F483D3F" w14:textId="77777777">
        <w:trPr>
          <w:trHeight w:val="227"/>
        </w:trPr>
        <w:tc>
          <w:tcPr>
            <w:tcW w:w="1001" w:type="dxa"/>
            <w:vMerge w:val="restart"/>
          </w:tcPr>
          <w:p w14:paraId="76DBA8BC" w14:textId="77777777" w:rsidR="00CC7B2E" w:rsidRDefault="00CC7B2E">
            <w:pPr>
              <w:pStyle w:val="ConsPlusNonformat"/>
              <w:jc w:val="both"/>
            </w:pPr>
          </w:p>
        </w:tc>
        <w:tc>
          <w:tcPr>
            <w:tcW w:w="728" w:type="dxa"/>
            <w:vMerge w:val="restart"/>
          </w:tcPr>
          <w:p w14:paraId="63E51CAC" w14:textId="77777777" w:rsidR="00CC7B2E" w:rsidRPr="00460944" w:rsidRDefault="00CC7B2E">
            <w:pPr>
              <w:pStyle w:val="ConsPlusNonformat"/>
              <w:jc w:val="both"/>
              <w:rPr>
                <w:lang w:val="ru-RU"/>
              </w:rPr>
            </w:pPr>
            <w:r w:rsidRPr="00460944">
              <w:rPr>
                <w:lang w:val="ru-RU"/>
              </w:rPr>
              <w:t>Кол-во</w:t>
            </w:r>
          </w:p>
          <w:p w14:paraId="6789CD5F" w14:textId="77777777" w:rsidR="00CC7B2E" w:rsidRPr="00460944" w:rsidRDefault="00CC7B2E">
            <w:pPr>
              <w:pStyle w:val="ConsPlusNonformat"/>
              <w:jc w:val="both"/>
              <w:rPr>
                <w:lang w:val="ru-RU"/>
              </w:rPr>
            </w:pPr>
            <w:r w:rsidRPr="00460944">
              <w:rPr>
                <w:lang w:val="ru-RU"/>
              </w:rPr>
              <w:t>очагов</w:t>
            </w:r>
          </w:p>
          <w:p w14:paraId="2C989C04" w14:textId="77777777" w:rsidR="00CC7B2E" w:rsidRPr="00460944" w:rsidRDefault="00CC7B2E">
            <w:pPr>
              <w:pStyle w:val="ConsPlusNonformat"/>
              <w:jc w:val="both"/>
              <w:rPr>
                <w:lang w:val="ru-RU"/>
              </w:rPr>
            </w:pPr>
            <w:r w:rsidRPr="00460944">
              <w:rPr>
                <w:lang w:val="ru-RU"/>
              </w:rPr>
              <w:t xml:space="preserve">на АУ </w:t>
            </w:r>
          </w:p>
          <w:p w14:paraId="75A60B82" w14:textId="77777777" w:rsidR="00CC7B2E" w:rsidRPr="00460944" w:rsidRDefault="00CC7B2E">
            <w:pPr>
              <w:pStyle w:val="ConsPlusNonformat"/>
              <w:jc w:val="both"/>
              <w:rPr>
                <w:lang w:val="ru-RU"/>
              </w:rPr>
            </w:pPr>
            <w:r w:rsidRPr="00460944">
              <w:rPr>
                <w:lang w:val="ru-RU"/>
              </w:rPr>
              <w:t xml:space="preserve">(шт.) </w:t>
            </w:r>
          </w:p>
        </w:tc>
        <w:tc>
          <w:tcPr>
            <w:tcW w:w="2093" w:type="dxa"/>
            <w:gridSpan w:val="2"/>
          </w:tcPr>
          <w:p w14:paraId="7E14740E" w14:textId="77777777" w:rsidR="00CC7B2E" w:rsidRPr="00460944" w:rsidRDefault="00CC7B2E">
            <w:pPr>
              <w:pStyle w:val="ConsPlusNonformat"/>
              <w:jc w:val="both"/>
              <w:rPr>
                <w:lang w:val="ru-RU"/>
              </w:rPr>
            </w:pPr>
            <w:r w:rsidRPr="00460944">
              <w:rPr>
                <w:lang w:val="ru-RU"/>
              </w:rPr>
              <w:t xml:space="preserve">    Максимальные    </w:t>
            </w:r>
          </w:p>
          <w:p w14:paraId="71B54AC6" w14:textId="77777777" w:rsidR="00CC7B2E" w:rsidRPr="00460944" w:rsidRDefault="00CC7B2E">
            <w:pPr>
              <w:pStyle w:val="ConsPlusNonformat"/>
              <w:jc w:val="both"/>
              <w:rPr>
                <w:lang w:val="ru-RU"/>
              </w:rPr>
            </w:pPr>
            <w:r w:rsidRPr="00460944">
              <w:rPr>
                <w:lang w:val="ru-RU"/>
              </w:rPr>
              <w:t xml:space="preserve">      значения      </w:t>
            </w:r>
          </w:p>
          <w:p w14:paraId="53027A5A" w14:textId="77777777" w:rsidR="00CC7B2E" w:rsidRPr="00460944" w:rsidRDefault="00CC7B2E">
            <w:pPr>
              <w:pStyle w:val="ConsPlusNonformat"/>
              <w:jc w:val="both"/>
              <w:rPr>
                <w:lang w:val="ru-RU"/>
              </w:rPr>
            </w:pPr>
            <w:r w:rsidRPr="00460944">
              <w:rPr>
                <w:lang w:val="ru-RU"/>
              </w:rPr>
              <w:t xml:space="preserve">   на расстоянии    </w:t>
            </w:r>
          </w:p>
          <w:p w14:paraId="211CA23E" w14:textId="77777777" w:rsidR="00CC7B2E" w:rsidRPr="00460944" w:rsidRDefault="00CC7B2E">
            <w:pPr>
              <w:pStyle w:val="ConsPlusNonformat"/>
              <w:jc w:val="both"/>
              <w:rPr>
                <w:lang w:val="ru-RU"/>
              </w:rPr>
            </w:pPr>
            <w:r w:rsidRPr="00460944">
              <w:rPr>
                <w:lang w:val="ru-RU"/>
              </w:rPr>
              <w:t xml:space="preserve">     0,1/1,0 м      </w:t>
            </w:r>
          </w:p>
        </w:tc>
        <w:tc>
          <w:tcPr>
            <w:tcW w:w="2821" w:type="dxa"/>
            <w:vMerge w:val="restart"/>
          </w:tcPr>
          <w:p w14:paraId="6288EC4E" w14:textId="77777777" w:rsidR="00CC7B2E" w:rsidRPr="00460944" w:rsidRDefault="00CC7B2E">
            <w:pPr>
              <w:pStyle w:val="ConsPlusNonformat"/>
              <w:jc w:val="both"/>
              <w:rPr>
                <w:lang w:val="ru-RU"/>
              </w:rPr>
            </w:pPr>
            <w:r w:rsidRPr="00460944">
              <w:rPr>
                <w:lang w:val="ru-RU"/>
              </w:rPr>
              <w:t>Местоположение и описание АУ.</w:t>
            </w:r>
          </w:p>
          <w:p w14:paraId="39DE46A0" w14:textId="77777777" w:rsidR="00CC7B2E" w:rsidRPr="00460944" w:rsidRDefault="00CC7B2E">
            <w:pPr>
              <w:pStyle w:val="ConsPlusNonformat"/>
              <w:jc w:val="both"/>
              <w:rPr>
                <w:lang w:val="ru-RU"/>
              </w:rPr>
            </w:pPr>
            <w:r w:rsidRPr="00460944">
              <w:rPr>
                <w:lang w:val="ru-RU"/>
              </w:rPr>
              <w:t>Места отбора проб и их номера</w:t>
            </w:r>
          </w:p>
        </w:tc>
      </w:tr>
      <w:tr w:rsidR="00CC7B2E" w14:paraId="59A33088" w14:textId="77777777">
        <w:tc>
          <w:tcPr>
            <w:tcW w:w="910" w:type="dxa"/>
            <w:vMerge/>
            <w:tcBorders>
              <w:top w:val="nil"/>
            </w:tcBorders>
          </w:tcPr>
          <w:p w14:paraId="31625A8D" w14:textId="77777777" w:rsidR="00CC7B2E" w:rsidRPr="00460944" w:rsidRDefault="00CC7B2E">
            <w:pPr>
              <w:rPr>
                <w:lang w:val="ru-RU"/>
              </w:rPr>
            </w:pPr>
          </w:p>
        </w:tc>
        <w:tc>
          <w:tcPr>
            <w:tcW w:w="637" w:type="dxa"/>
            <w:vMerge/>
            <w:tcBorders>
              <w:top w:val="nil"/>
            </w:tcBorders>
          </w:tcPr>
          <w:p w14:paraId="2538A3B3" w14:textId="77777777" w:rsidR="00CC7B2E" w:rsidRPr="00460944" w:rsidRDefault="00CC7B2E">
            <w:pPr>
              <w:rPr>
                <w:lang w:val="ru-RU"/>
              </w:rPr>
            </w:pPr>
          </w:p>
        </w:tc>
        <w:tc>
          <w:tcPr>
            <w:tcW w:w="1092" w:type="dxa"/>
            <w:tcBorders>
              <w:top w:val="nil"/>
            </w:tcBorders>
          </w:tcPr>
          <w:p w14:paraId="08ECC0A7" w14:textId="77777777" w:rsidR="00CC7B2E" w:rsidRDefault="00CC7B2E">
            <w:pPr>
              <w:pStyle w:val="ConsPlusNonformat"/>
              <w:jc w:val="both"/>
            </w:pPr>
            <w:r>
              <w:t xml:space="preserve">Поисковый </w:t>
            </w:r>
          </w:p>
          <w:p w14:paraId="7DA78A1A" w14:textId="77777777" w:rsidR="00CC7B2E" w:rsidRDefault="00CC7B2E">
            <w:pPr>
              <w:pStyle w:val="ConsPlusNonformat"/>
              <w:jc w:val="both"/>
            </w:pPr>
            <w:r>
              <w:t>радиометр,</w:t>
            </w:r>
          </w:p>
          <w:p w14:paraId="1F69F392" w14:textId="77777777" w:rsidR="00CC7B2E" w:rsidRDefault="00CC7B2E">
            <w:pPr>
              <w:pStyle w:val="ConsPlusNonformat"/>
              <w:jc w:val="both"/>
            </w:pPr>
            <w:r>
              <w:t xml:space="preserve">  мкР/ч   </w:t>
            </w:r>
          </w:p>
        </w:tc>
        <w:tc>
          <w:tcPr>
            <w:tcW w:w="1001" w:type="dxa"/>
            <w:tcBorders>
              <w:top w:val="nil"/>
            </w:tcBorders>
          </w:tcPr>
          <w:p w14:paraId="3EB1DFB6" w14:textId="77777777" w:rsidR="00CC7B2E" w:rsidRDefault="00CC7B2E">
            <w:pPr>
              <w:pStyle w:val="ConsPlusNonformat"/>
              <w:jc w:val="both"/>
            </w:pPr>
            <w:r>
              <w:t>Дозиметр,</w:t>
            </w:r>
          </w:p>
          <w:p w14:paraId="48E02162" w14:textId="77777777" w:rsidR="00CC7B2E" w:rsidRDefault="00CC7B2E">
            <w:pPr>
              <w:pStyle w:val="ConsPlusNonformat"/>
              <w:jc w:val="both"/>
            </w:pPr>
            <w:r>
              <w:t xml:space="preserve"> мкЗв/ч  </w:t>
            </w:r>
          </w:p>
        </w:tc>
        <w:tc>
          <w:tcPr>
            <w:tcW w:w="2730" w:type="dxa"/>
            <w:vMerge/>
            <w:tcBorders>
              <w:top w:val="nil"/>
            </w:tcBorders>
          </w:tcPr>
          <w:p w14:paraId="596D8564" w14:textId="77777777" w:rsidR="00CC7B2E" w:rsidRDefault="00CC7B2E"/>
        </w:tc>
      </w:tr>
      <w:tr w:rsidR="00CC7B2E" w14:paraId="75AAC0C8" w14:textId="77777777">
        <w:trPr>
          <w:trHeight w:val="227"/>
        </w:trPr>
        <w:tc>
          <w:tcPr>
            <w:tcW w:w="3822" w:type="dxa"/>
            <w:gridSpan w:val="4"/>
            <w:tcBorders>
              <w:top w:val="nil"/>
            </w:tcBorders>
          </w:tcPr>
          <w:p w14:paraId="6489BE20" w14:textId="77777777" w:rsidR="00CC7B2E" w:rsidRDefault="00CC7B2E">
            <w:pPr>
              <w:pStyle w:val="ConsPlusNonformat"/>
              <w:jc w:val="both"/>
            </w:pPr>
            <w:r>
              <w:t xml:space="preserve">Обнаружил _____________________      </w:t>
            </w:r>
          </w:p>
        </w:tc>
        <w:tc>
          <w:tcPr>
            <w:tcW w:w="2821" w:type="dxa"/>
            <w:tcBorders>
              <w:top w:val="nil"/>
            </w:tcBorders>
          </w:tcPr>
          <w:p w14:paraId="134FC0F9" w14:textId="77777777" w:rsidR="00CC7B2E" w:rsidRDefault="00CC7B2E">
            <w:pPr>
              <w:pStyle w:val="ConsPlusNonformat"/>
              <w:jc w:val="both"/>
            </w:pPr>
          </w:p>
        </w:tc>
      </w:tr>
    </w:tbl>
    <w:p w14:paraId="32B2BEEE" w14:textId="77777777" w:rsidR="00CC7B2E" w:rsidRDefault="00CC7B2E">
      <w:pPr>
        <w:pStyle w:val="ConsPlusNormal"/>
        <w:ind w:firstLine="540"/>
        <w:jc w:val="both"/>
      </w:pPr>
    </w:p>
    <w:p w14:paraId="0E53771F" w14:textId="77777777" w:rsidR="00CC7B2E" w:rsidRDefault="00CC7B2E">
      <w:pPr>
        <w:pStyle w:val="ConsPlusNonformat"/>
        <w:jc w:val="both"/>
      </w:pPr>
      <w:r>
        <w:t>Представитель   проверяемого   учреждения   обеспечивает  сохранность</w:t>
      </w:r>
    </w:p>
    <w:p w14:paraId="330D9EC1" w14:textId="77777777" w:rsidR="00CC7B2E" w:rsidRPr="00460944" w:rsidRDefault="00CC7B2E">
      <w:pPr>
        <w:pStyle w:val="ConsPlusNonformat"/>
        <w:jc w:val="both"/>
        <w:rPr>
          <w:lang w:val="ru-RU"/>
        </w:rPr>
      </w:pPr>
      <w:r w:rsidRPr="00460944">
        <w:rPr>
          <w:lang w:val="ru-RU"/>
        </w:rPr>
        <w:t>УРЗ  на месте выявления до проведения  дезактивации  или  перемещения</w:t>
      </w:r>
    </w:p>
    <w:p w14:paraId="2C901853" w14:textId="77777777" w:rsidR="00CC7B2E" w:rsidRPr="00460944" w:rsidRDefault="00CC7B2E">
      <w:pPr>
        <w:pStyle w:val="ConsPlusNonformat"/>
        <w:jc w:val="both"/>
        <w:rPr>
          <w:lang w:val="ru-RU"/>
        </w:rPr>
      </w:pPr>
      <w:r w:rsidRPr="00460944">
        <w:rPr>
          <w:lang w:val="ru-RU"/>
        </w:rPr>
        <w:t>на временное хранение</w:t>
      </w:r>
    </w:p>
    <w:p w14:paraId="2F01E332" w14:textId="77777777" w:rsidR="00CC7B2E" w:rsidRPr="00460944" w:rsidRDefault="00CC7B2E">
      <w:pPr>
        <w:pStyle w:val="ConsPlusNonformat"/>
        <w:jc w:val="both"/>
        <w:rPr>
          <w:lang w:val="ru-RU"/>
        </w:rPr>
      </w:pPr>
      <w:r w:rsidRPr="00460944">
        <w:rPr>
          <w:lang w:val="ru-RU"/>
        </w:rPr>
        <w:t>_____________________________________________________________________</w:t>
      </w:r>
    </w:p>
    <w:p w14:paraId="7675D418" w14:textId="77777777" w:rsidR="00CC7B2E" w:rsidRPr="00460944" w:rsidRDefault="00CC7B2E">
      <w:pPr>
        <w:pStyle w:val="ConsPlusNonformat"/>
        <w:jc w:val="both"/>
        <w:rPr>
          <w:lang w:val="ru-RU"/>
        </w:rPr>
      </w:pPr>
      <w:r w:rsidRPr="00460944">
        <w:rPr>
          <w:lang w:val="ru-RU"/>
        </w:rPr>
        <w:t xml:space="preserve">     (адрес временного хранения и ответственный за хранение УРЗ)</w:t>
      </w:r>
    </w:p>
    <w:p w14:paraId="2156A23E" w14:textId="77777777" w:rsidR="00CC7B2E" w:rsidRPr="00460944" w:rsidRDefault="00CC7B2E">
      <w:pPr>
        <w:pStyle w:val="ConsPlusNonformat"/>
        <w:jc w:val="both"/>
        <w:rPr>
          <w:lang w:val="ru-RU"/>
        </w:rPr>
      </w:pPr>
    </w:p>
    <w:p w14:paraId="139AF261" w14:textId="77777777" w:rsidR="00CC7B2E" w:rsidRPr="00460944" w:rsidRDefault="00CC7B2E">
      <w:pPr>
        <w:pStyle w:val="ConsPlusNonformat"/>
        <w:jc w:val="both"/>
        <w:rPr>
          <w:lang w:val="ru-RU"/>
        </w:rPr>
      </w:pPr>
      <w:r w:rsidRPr="00460944">
        <w:rPr>
          <w:lang w:val="ru-RU"/>
        </w:rPr>
        <w:t xml:space="preserve">                         (СМОТРИ НА ОБОРОТЕ)</w:t>
      </w:r>
    </w:p>
    <w:p w14:paraId="3A511C26" w14:textId="77777777" w:rsidR="00CC7B2E" w:rsidRPr="00460944" w:rsidRDefault="00CC7B2E">
      <w:pPr>
        <w:pStyle w:val="ConsPlusNonformat"/>
        <w:jc w:val="both"/>
        <w:rPr>
          <w:lang w:val="ru-RU"/>
        </w:rPr>
      </w:pPr>
      <w:r w:rsidRPr="00460944">
        <w:rPr>
          <w:lang w:val="ru-RU"/>
        </w:rPr>
        <w:t xml:space="preserve">        (Все дополнительные комментарии приводятся на обороте</w:t>
      </w:r>
    </w:p>
    <w:p w14:paraId="54B1BE63" w14:textId="77777777" w:rsidR="00CC7B2E" w:rsidRPr="00460944" w:rsidRDefault="00CC7B2E">
      <w:pPr>
        <w:pStyle w:val="ConsPlusNonformat"/>
        <w:jc w:val="both"/>
        <w:rPr>
          <w:lang w:val="ru-RU"/>
        </w:rPr>
      </w:pPr>
      <w:r w:rsidRPr="00460944">
        <w:rPr>
          <w:lang w:val="ru-RU"/>
        </w:rPr>
        <w:t xml:space="preserve">                        в произвольной форме)</w:t>
      </w:r>
    </w:p>
    <w:p w14:paraId="41E1BAF9" w14:textId="77777777" w:rsidR="00CC7B2E" w:rsidRPr="00460944" w:rsidRDefault="00CC7B2E">
      <w:pPr>
        <w:pStyle w:val="ConsPlusNonformat"/>
        <w:jc w:val="both"/>
        <w:rPr>
          <w:lang w:val="ru-RU"/>
        </w:rPr>
      </w:pPr>
    </w:p>
    <w:p w14:paraId="0BCEC896" w14:textId="77777777" w:rsidR="00CC7B2E" w:rsidRPr="00460944" w:rsidRDefault="00CC7B2E">
      <w:pPr>
        <w:pStyle w:val="ConsPlusNonformat"/>
        <w:jc w:val="both"/>
        <w:rPr>
          <w:lang w:val="ru-RU"/>
        </w:rPr>
      </w:pPr>
      <w:r w:rsidRPr="00460944">
        <w:rPr>
          <w:lang w:val="ru-RU"/>
        </w:rPr>
        <w:t>Представитель                         Представитель учреждения</w:t>
      </w:r>
    </w:p>
    <w:p w14:paraId="16F1EC13" w14:textId="77777777" w:rsidR="00CC7B2E" w:rsidRPr="00460944" w:rsidRDefault="00CC7B2E">
      <w:pPr>
        <w:pStyle w:val="ConsPlusNonformat"/>
        <w:jc w:val="both"/>
        <w:rPr>
          <w:lang w:val="ru-RU"/>
        </w:rPr>
      </w:pPr>
      <w:r w:rsidRPr="00460944">
        <w:rPr>
          <w:lang w:val="ru-RU"/>
        </w:rPr>
        <w:t>(организации, выявившей АУ)</w:t>
      </w:r>
    </w:p>
    <w:p w14:paraId="59FA569D" w14:textId="77777777" w:rsidR="00CC7B2E" w:rsidRPr="00460944" w:rsidRDefault="00CC7B2E">
      <w:pPr>
        <w:pStyle w:val="ConsPlusNonformat"/>
        <w:jc w:val="both"/>
        <w:rPr>
          <w:lang w:val="ru-RU"/>
        </w:rPr>
      </w:pPr>
      <w:r w:rsidRPr="00460944">
        <w:rPr>
          <w:lang w:val="ru-RU"/>
        </w:rPr>
        <w:t>_______________  ______________       _________________  ____________</w:t>
      </w:r>
    </w:p>
    <w:p w14:paraId="73D9AA56" w14:textId="77777777" w:rsidR="00CC7B2E" w:rsidRPr="00460944" w:rsidRDefault="00CC7B2E">
      <w:pPr>
        <w:pStyle w:val="ConsPlusNonformat"/>
        <w:jc w:val="both"/>
        <w:rPr>
          <w:lang w:val="ru-RU"/>
        </w:rPr>
      </w:pPr>
      <w:r w:rsidRPr="00460944">
        <w:rPr>
          <w:lang w:val="ru-RU"/>
        </w:rPr>
        <w:t>(фамилия, И.О.)    (подпись)           (фамилия, И.О.)    (подпись)</w:t>
      </w:r>
    </w:p>
    <w:p w14:paraId="00689544" w14:textId="77777777" w:rsidR="00CC7B2E" w:rsidRPr="00460944" w:rsidRDefault="00CC7B2E">
      <w:pPr>
        <w:pStyle w:val="ConsPlusNonformat"/>
        <w:jc w:val="both"/>
        <w:rPr>
          <w:lang w:val="ru-RU"/>
        </w:rPr>
      </w:pPr>
    </w:p>
    <w:p w14:paraId="4732F418" w14:textId="77777777" w:rsidR="00CC7B2E" w:rsidRPr="00460944" w:rsidRDefault="00CC7B2E">
      <w:pPr>
        <w:pStyle w:val="ConsPlusNonformat"/>
        <w:jc w:val="both"/>
        <w:rPr>
          <w:lang w:val="ru-RU"/>
        </w:rPr>
      </w:pPr>
      <w:r w:rsidRPr="00460944">
        <w:rPr>
          <w:lang w:val="ru-RU"/>
        </w:rPr>
        <w:t xml:space="preserve">             М.П.                                 М.П.</w:t>
      </w:r>
    </w:p>
    <w:p w14:paraId="08CB24E0" w14:textId="77777777" w:rsidR="00CC7B2E" w:rsidRPr="00460944" w:rsidRDefault="00CC7B2E">
      <w:pPr>
        <w:pStyle w:val="ConsPlusNormal"/>
        <w:ind w:firstLine="540"/>
        <w:jc w:val="both"/>
        <w:rPr>
          <w:lang w:val="ru-RU"/>
        </w:rPr>
      </w:pPr>
    </w:p>
    <w:p w14:paraId="7452534E" w14:textId="77777777" w:rsidR="00CC7B2E" w:rsidRPr="00460944" w:rsidRDefault="00CC7B2E">
      <w:pPr>
        <w:pStyle w:val="ConsPlusNormal"/>
        <w:ind w:firstLine="540"/>
        <w:jc w:val="both"/>
        <w:rPr>
          <w:lang w:val="ru-RU"/>
        </w:rPr>
      </w:pPr>
    </w:p>
    <w:p w14:paraId="1552BE71" w14:textId="77777777" w:rsidR="00CC7B2E" w:rsidRPr="00460944" w:rsidRDefault="00CC7B2E">
      <w:pPr>
        <w:pStyle w:val="ConsPlusNormal"/>
        <w:ind w:firstLine="540"/>
        <w:jc w:val="both"/>
        <w:rPr>
          <w:lang w:val="ru-RU"/>
        </w:rPr>
      </w:pPr>
    </w:p>
    <w:p w14:paraId="2260A622" w14:textId="77777777" w:rsidR="00CC7B2E" w:rsidRPr="00460944" w:rsidRDefault="00CC7B2E">
      <w:pPr>
        <w:pStyle w:val="ConsPlusNormal"/>
        <w:ind w:firstLine="540"/>
        <w:jc w:val="both"/>
        <w:rPr>
          <w:lang w:val="ru-RU"/>
        </w:rPr>
      </w:pPr>
    </w:p>
    <w:p w14:paraId="70D218DA" w14:textId="77777777" w:rsidR="00CC7B2E" w:rsidRPr="00460944" w:rsidRDefault="00CC7B2E">
      <w:pPr>
        <w:pStyle w:val="ConsPlusNormal"/>
        <w:ind w:firstLine="540"/>
        <w:jc w:val="both"/>
        <w:rPr>
          <w:lang w:val="ru-RU"/>
        </w:rPr>
      </w:pPr>
    </w:p>
    <w:p w14:paraId="47104D5E" w14:textId="77777777" w:rsidR="00CC7B2E" w:rsidRPr="00460944" w:rsidRDefault="00CC7B2E">
      <w:pPr>
        <w:pStyle w:val="ConsPlusNormal"/>
        <w:jc w:val="right"/>
        <w:outlineLvl w:val="1"/>
        <w:rPr>
          <w:lang w:val="ru-RU"/>
        </w:rPr>
      </w:pPr>
      <w:r w:rsidRPr="00460944">
        <w:rPr>
          <w:lang w:val="ru-RU"/>
        </w:rPr>
        <w:t>Приложение 5</w:t>
      </w:r>
    </w:p>
    <w:p w14:paraId="5774F7D2" w14:textId="77777777" w:rsidR="00CC7B2E" w:rsidRPr="00460944" w:rsidRDefault="00CC7B2E">
      <w:pPr>
        <w:pStyle w:val="ConsPlusNormal"/>
        <w:ind w:firstLine="540"/>
        <w:jc w:val="both"/>
        <w:rPr>
          <w:lang w:val="ru-RU"/>
        </w:rPr>
      </w:pPr>
    </w:p>
    <w:p w14:paraId="3D5429FA" w14:textId="77777777" w:rsidR="00CC7B2E" w:rsidRPr="00460944" w:rsidRDefault="00CC7B2E">
      <w:pPr>
        <w:pStyle w:val="ConsPlusNonformat"/>
        <w:jc w:val="both"/>
        <w:rPr>
          <w:lang w:val="ru-RU"/>
        </w:rPr>
      </w:pPr>
      <w:bookmarkStart w:id="11" w:name="P808"/>
      <w:bookmarkEnd w:id="11"/>
      <w:r w:rsidRPr="00460944">
        <w:rPr>
          <w:lang w:val="ru-RU"/>
        </w:rPr>
        <w:t xml:space="preserve">               ФОРМА ПРОТОКОЛА ДЕТАЛЬНОГО ОБСЛЕДОВАНИЯ</w:t>
      </w:r>
    </w:p>
    <w:p w14:paraId="60DB2ADE" w14:textId="77777777" w:rsidR="00CC7B2E" w:rsidRPr="00460944" w:rsidRDefault="00CC7B2E">
      <w:pPr>
        <w:pStyle w:val="ConsPlusNonformat"/>
        <w:jc w:val="both"/>
        <w:rPr>
          <w:lang w:val="ru-RU"/>
        </w:rPr>
      </w:pPr>
    </w:p>
    <w:p w14:paraId="530878B0" w14:textId="77777777" w:rsidR="00CC7B2E" w:rsidRPr="00460944" w:rsidRDefault="00CC7B2E">
      <w:pPr>
        <w:pStyle w:val="ConsPlusNonformat"/>
        <w:jc w:val="both"/>
        <w:rPr>
          <w:lang w:val="ru-RU"/>
        </w:rPr>
      </w:pPr>
      <w:r w:rsidRPr="00460944">
        <w:rPr>
          <w:lang w:val="ru-RU"/>
        </w:rPr>
        <w:t xml:space="preserve">                       НАИМЕНОВАНИЕ ОРГАНИЗАЦИИ</w:t>
      </w:r>
    </w:p>
    <w:p w14:paraId="070AE350" w14:textId="77777777" w:rsidR="00CC7B2E" w:rsidRPr="00460944" w:rsidRDefault="00CC7B2E">
      <w:pPr>
        <w:pStyle w:val="ConsPlusNonformat"/>
        <w:jc w:val="both"/>
        <w:rPr>
          <w:lang w:val="ru-RU"/>
        </w:rPr>
      </w:pPr>
    </w:p>
    <w:p w14:paraId="47BF32B4" w14:textId="77777777" w:rsidR="00CC7B2E" w:rsidRPr="00460944" w:rsidRDefault="00CC7B2E">
      <w:pPr>
        <w:pStyle w:val="ConsPlusNonformat"/>
        <w:jc w:val="both"/>
        <w:rPr>
          <w:lang w:val="ru-RU"/>
        </w:rPr>
      </w:pPr>
      <w:r w:rsidRPr="00460944">
        <w:rPr>
          <w:lang w:val="ru-RU"/>
        </w:rPr>
        <w:t>---------------------------------------------------------------------</w:t>
      </w:r>
    </w:p>
    <w:p w14:paraId="0D08F78A" w14:textId="77777777" w:rsidR="00CC7B2E" w:rsidRPr="00460944" w:rsidRDefault="00CC7B2E">
      <w:pPr>
        <w:pStyle w:val="ConsPlusNonformat"/>
        <w:jc w:val="both"/>
        <w:rPr>
          <w:lang w:val="ru-RU"/>
        </w:rPr>
      </w:pPr>
      <w:r w:rsidRPr="00460944">
        <w:rPr>
          <w:lang w:val="ru-RU"/>
        </w:rPr>
        <w:t xml:space="preserve"> Аттестат аккредитации лабораторий радиационного контроля </w:t>
      </w:r>
      <w:r>
        <w:t>N</w:t>
      </w:r>
      <w:r w:rsidRPr="00460944">
        <w:rPr>
          <w:lang w:val="ru-RU"/>
        </w:rPr>
        <w:t xml:space="preserve"> ______,</w:t>
      </w:r>
    </w:p>
    <w:p w14:paraId="2C0D1BF0" w14:textId="77777777" w:rsidR="00CC7B2E" w:rsidRPr="00460944" w:rsidRDefault="00CC7B2E">
      <w:pPr>
        <w:pStyle w:val="ConsPlusNonformat"/>
        <w:jc w:val="both"/>
        <w:rPr>
          <w:lang w:val="ru-RU"/>
        </w:rPr>
      </w:pPr>
      <w:r w:rsidRPr="00460944">
        <w:rPr>
          <w:lang w:val="ru-RU"/>
        </w:rPr>
        <w:t xml:space="preserve">              действителен до _________________ 200_ г.</w:t>
      </w:r>
    </w:p>
    <w:p w14:paraId="0DF57F83" w14:textId="77777777" w:rsidR="00CC7B2E" w:rsidRPr="00460944" w:rsidRDefault="00CC7B2E">
      <w:pPr>
        <w:pStyle w:val="ConsPlusNonformat"/>
        <w:jc w:val="both"/>
        <w:rPr>
          <w:lang w:val="ru-RU"/>
        </w:rPr>
      </w:pPr>
      <w:r w:rsidRPr="00460944">
        <w:rPr>
          <w:lang w:val="ru-RU"/>
        </w:rPr>
        <w:t>---------------------------------------------------------------------</w:t>
      </w:r>
    </w:p>
    <w:p w14:paraId="1E297658" w14:textId="77777777" w:rsidR="00CC7B2E" w:rsidRPr="00460944" w:rsidRDefault="00CC7B2E">
      <w:pPr>
        <w:pStyle w:val="ConsPlusNonformat"/>
        <w:jc w:val="both"/>
        <w:rPr>
          <w:lang w:val="ru-RU"/>
        </w:rPr>
      </w:pPr>
    </w:p>
    <w:p w14:paraId="37ADD8D3" w14:textId="77777777" w:rsidR="00CC7B2E" w:rsidRPr="00460944" w:rsidRDefault="00CC7B2E">
      <w:pPr>
        <w:pStyle w:val="ConsPlusNonformat"/>
        <w:jc w:val="both"/>
        <w:rPr>
          <w:lang w:val="ru-RU"/>
        </w:rPr>
      </w:pPr>
      <w:r w:rsidRPr="00460944">
        <w:rPr>
          <w:lang w:val="ru-RU"/>
        </w:rPr>
        <w:t xml:space="preserve">                 ЛАБОРАТОРИЯ РАДИАЦИОННОГО КОНТРОЛЯ</w:t>
      </w:r>
    </w:p>
    <w:p w14:paraId="2363DBBD" w14:textId="77777777" w:rsidR="00CC7B2E" w:rsidRPr="00460944" w:rsidRDefault="00CC7B2E">
      <w:pPr>
        <w:pStyle w:val="ConsPlusNonformat"/>
        <w:jc w:val="both"/>
        <w:rPr>
          <w:lang w:val="ru-RU"/>
        </w:rPr>
      </w:pPr>
    </w:p>
    <w:p w14:paraId="48F1A745" w14:textId="77777777" w:rsidR="00CC7B2E" w:rsidRPr="00460944" w:rsidRDefault="00CC7B2E">
      <w:pPr>
        <w:pStyle w:val="ConsPlusNonformat"/>
        <w:jc w:val="both"/>
        <w:rPr>
          <w:lang w:val="ru-RU"/>
        </w:rPr>
      </w:pPr>
      <w:r w:rsidRPr="00460944">
        <w:rPr>
          <w:lang w:val="ru-RU"/>
        </w:rPr>
        <w:t xml:space="preserve">                                              ПРОТОКОЛ</w:t>
      </w:r>
    </w:p>
    <w:p w14:paraId="79AAD216" w14:textId="77777777" w:rsidR="00CC7B2E" w:rsidRPr="00460944" w:rsidRDefault="00CC7B2E">
      <w:pPr>
        <w:pStyle w:val="ConsPlusNonformat"/>
        <w:jc w:val="both"/>
        <w:rPr>
          <w:lang w:val="ru-RU"/>
        </w:rPr>
      </w:pPr>
      <w:r w:rsidRPr="00460944">
        <w:rPr>
          <w:lang w:val="ru-RU"/>
        </w:rPr>
        <w:t xml:space="preserve">                                детального радиационного обследования</w:t>
      </w:r>
    </w:p>
    <w:p w14:paraId="294A95E6" w14:textId="77777777" w:rsidR="00CC7B2E" w:rsidRPr="00460944" w:rsidRDefault="00CC7B2E">
      <w:pPr>
        <w:pStyle w:val="ConsPlusNonformat"/>
        <w:jc w:val="both"/>
        <w:rPr>
          <w:lang w:val="ru-RU"/>
        </w:rPr>
      </w:pPr>
      <w:r w:rsidRPr="00460944">
        <w:rPr>
          <w:lang w:val="ru-RU"/>
        </w:rPr>
        <w:t xml:space="preserve">                                           </w:t>
      </w:r>
      <w:r>
        <w:t>N</w:t>
      </w:r>
      <w:r w:rsidRPr="00460944">
        <w:rPr>
          <w:lang w:val="ru-RU"/>
        </w:rPr>
        <w:t xml:space="preserve"> ____________</w:t>
      </w:r>
    </w:p>
    <w:p w14:paraId="2D654E6E" w14:textId="77777777" w:rsidR="00CC7B2E" w:rsidRPr="00460944" w:rsidRDefault="00CC7B2E">
      <w:pPr>
        <w:pStyle w:val="ConsPlusNonformat"/>
        <w:jc w:val="both"/>
        <w:rPr>
          <w:lang w:val="ru-RU"/>
        </w:rPr>
      </w:pPr>
      <w:r w:rsidRPr="00460944">
        <w:rPr>
          <w:lang w:val="ru-RU"/>
        </w:rPr>
        <w:t>"___" __________ 2006 г.</w:t>
      </w:r>
    </w:p>
    <w:p w14:paraId="227E9C71" w14:textId="77777777" w:rsidR="00CC7B2E" w:rsidRPr="00460944" w:rsidRDefault="00CC7B2E">
      <w:pPr>
        <w:pStyle w:val="ConsPlusNonformat"/>
        <w:jc w:val="both"/>
        <w:rPr>
          <w:lang w:val="ru-RU"/>
        </w:rPr>
      </w:pPr>
    </w:p>
    <w:p w14:paraId="6E4463A7" w14:textId="77777777" w:rsidR="00CC7B2E" w:rsidRPr="00460944" w:rsidRDefault="00CC7B2E">
      <w:pPr>
        <w:pStyle w:val="ConsPlusNonformat"/>
        <w:jc w:val="both"/>
        <w:rPr>
          <w:lang w:val="ru-RU"/>
        </w:rPr>
      </w:pPr>
      <w:r w:rsidRPr="00460944">
        <w:rPr>
          <w:lang w:val="ru-RU"/>
        </w:rPr>
        <w:t>1. Наименование и адрес объекта:</w:t>
      </w:r>
    </w:p>
    <w:p w14:paraId="50AFFE3F" w14:textId="77777777" w:rsidR="00CC7B2E" w:rsidRPr="00460944" w:rsidRDefault="00CC7B2E">
      <w:pPr>
        <w:pStyle w:val="ConsPlusNonformat"/>
        <w:jc w:val="both"/>
        <w:rPr>
          <w:lang w:val="ru-RU"/>
        </w:rPr>
      </w:pPr>
      <w:r w:rsidRPr="00460944">
        <w:rPr>
          <w:lang w:val="ru-RU"/>
        </w:rPr>
        <w:t>2. Заказчик:</w:t>
      </w:r>
    </w:p>
    <w:p w14:paraId="0AB9850A" w14:textId="77777777" w:rsidR="00CC7B2E" w:rsidRPr="00460944" w:rsidRDefault="00CC7B2E">
      <w:pPr>
        <w:pStyle w:val="ConsPlusNonformat"/>
        <w:jc w:val="both"/>
        <w:rPr>
          <w:lang w:val="ru-RU"/>
        </w:rPr>
      </w:pPr>
      <w:r w:rsidRPr="00460944">
        <w:rPr>
          <w:lang w:val="ru-RU"/>
        </w:rPr>
        <w:t>3. Юридический адрес:</w:t>
      </w:r>
    </w:p>
    <w:p w14:paraId="0A31956C" w14:textId="77777777" w:rsidR="00CC7B2E" w:rsidRPr="00460944" w:rsidRDefault="00CC7B2E">
      <w:pPr>
        <w:pStyle w:val="ConsPlusNonformat"/>
        <w:jc w:val="both"/>
        <w:rPr>
          <w:lang w:val="ru-RU"/>
        </w:rPr>
      </w:pPr>
      <w:r w:rsidRPr="00460944">
        <w:rPr>
          <w:lang w:val="ru-RU"/>
        </w:rPr>
        <w:t>4. Дата проведения измерений:</w:t>
      </w:r>
    </w:p>
    <w:p w14:paraId="2B3DF9F9" w14:textId="77777777" w:rsidR="00CC7B2E" w:rsidRDefault="00CC7B2E">
      <w:pPr>
        <w:pStyle w:val="ConsPlusNonformat"/>
        <w:jc w:val="both"/>
      </w:pPr>
      <w:r>
        <w:t>5. Средства измерения:</w:t>
      </w:r>
    </w:p>
    <w:p w14:paraId="03AB7F9B" w14:textId="77777777" w:rsidR="00CC7B2E" w:rsidRDefault="00CC7B2E">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55"/>
        <w:gridCol w:w="1274"/>
        <w:gridCol w:w="1092"/>
        <w:gridCol w:w="1001"/>
        <w:gridCol w:w="1092"/>
        <w:gridCol w:w="1820"/>
      </w:tblGrid>
      <w:tr w:rsidR="00CC7B2E" w14:paraId="262FF056" w14:textId="77777777">
        <w:trPr>
          <w:trHeight w:val="227"/>
        </w:trPr>
        <w:tc>
          <w:tcPr>
            <w:tcW w:w="455" w:type="dxa"/>
          </w:tcPr>
          <w:p w14:paraId="654B0EFC" w14:textId="77777777" w:rsidR="00CC7B2E" w:rsidRDefault="00CC7B2E">
            <w:pPr>
              <w:pStyle w:val="ConsPlusNonformat"/>
              <w:jc w:val="both"/>
            </w:pPr>
            <w:r>
              <w:t xml:space="preserve"> N </w:t>
            </w:r>
          </w:p>
          <w:p w14:paraId="0B8AC3CC" w14:textId="77777777" w:rsidR="00CC7B2E" w:rsidRDefault="00CC7B2E">
            <w:pPr>
              <w:pStyle w:val="ConsPlusNonformat"/>
              <w:jc w:val="both"/>
            </w:pPr>
            <w:r>
              <w:t>п/п</w:t>
            </w:r>
          </w:p>
        </w:tc>
        <w:tc>
          <w:tcPr>
            <w:tcW w:w="1274" w:type="dxa"/>
          </w:tcPr>
          <w:p w14:paraId="65863250" w14:textId="77777777" w:rsidR="00CC7B2E" w:rsidRDefault="00CC7B2E">
            <w:pPr>
              <w:pStyle w:val="ConsPlusNonformat"/>
              <w:jc w:val="both"/>
            </w:pPr>
            <w:r>
              <w:t>Тип приборов</w:t>
            </w:r>
          </w:p>
        </w:tc>
        <w:tc>
          <w:tcPr>
            <w:tcW w:w="1092" w:type="dxa"/>
          </w:tcPr>
          <w:p w14:paraId="684512A8" w14:textId="77777777" w:rsidR="00CC7B2E" w:rsidRDefault="00CC7B2E">
            <w:pPr>
              <w:pStyle w:val="ConsPlusNonformat"/>
              <w:jc w:val="both"/>
            </w:pPr>
            <w:r>
              <w:t xml:space="preserve">N прибора </w:t>
            </w:r>
          </w:p>
        </w:tc>
        <w:tc>
          <w:tcPr>
            <w:tcW w:w="1001" w:type="dxa"/>
          </w:tcPr>
          <w:p w14:paraId="3CE9B0F1" w14:textId="77777777" w:rsidR="00CC7B2E" w:rsidRPr="00460944" w:rsidRDefault="00CC7B2E">
            <w:pPr>
              <w:pStyle w:val="ConsPlusNonformat"/>
              <w:jc w:val="both"/>
              <w:rPr>
                <w:lang w:val="ru-RU"/>
              </w:rPr>
            </w:pPr>
            <w:r w:rsidRPr="00460944">
              <w:rPr>
                <w:lang w:val="ru-RU"/>
              </w:rPr>
              <w:t xml:space="preserve"> </w:t>
            </w:r>
            <w:r>
              <w:t>N</w:t>
            </w:r>
            <w:r w:rsidRPr="00460944">
              <w:rPr>
                <w:lang w:val="ru-RU"/>
              </w:rPr>
              <w:t xml:space="preserve"> св-ва </w:t>
            </w:r>
          </w:p>
          <w:p w14:paraId="6C35D554" w14:textId="77777777" w:rsidR="00CC7B2E" w:rsidRPr="00460944" w:rsidRDefault="00CC7B2E">
            <w:pPr>
              <w:pStyle w:val="ConsPlusNonformat"/>
              <w:jc w:val="both"/>
              <w:rPr>
                <w:lang w:val="ru-RU"/>
              </w:rPr>
            </w:pPr>
            <w:r w:rsidRPr="00460944">
              <w:rPr>
                <w:lang w:val="ru-RU"/>
              </w:rPr>
              <w:t>о поверке</w:t>
            </w:r>
          </w:p>
        </w:tc>
        <w:tc>
          <w:tcPr>
            <w:tcW w:w="1092" w:type="dxa"/>
          </w:tcPr>
          <w:p w14:paraId="6845F82A" w14:textId="77777777" w:rsidR="00CC7B2E" w:rsidRDefault="00CC7B2E">
            <w:pPr>
              <w:pStyle w:val="ConsPlusNonformat"/>
              <w:jc w:val="both"/>
            </w:pPr>
            <w:r>
              <w:t>Кем выдано</w:t>
            </w:r>
          </w:p>
          <w:p w14:paraId="5F4E5ED0" w14:textId="77777777" w:rsidR="00CC7B2E" w:rsidRDefault="00CC7B2E">
            <w:pPr>
              <w:pStyle w:val="ConsPlusNonformat"/>
              <w:jc w:val="both"/>
            </w:pPr>
            <w:r>
              <w:t xml:space="preserve">  св-во   </w:t>
            </w:r>
          </w:p>
        </w:tc>
        <w:tc>
          <w:tcPr>
            <w:tcW w:w="1820" w:type="dxa"/>
          </w:tcPr>
          <w:p w14:paraId="5C983F8E" w14:textId="77777777" w:rsidR="00CC7B2E" w:rsidRDefault="00CC7B2E">
            <w:pPr>
              <w:pStyle w:val="ConsPlusNonformat"/>
              <w:jc w:val="both"/>
            </w:pPr>
            <w:r>
              <w:t xml:space="preserve">  Срок действия   </w:t>
            </w:r>
          </w:p>
          <w:p w14:paraId="57CB1D4D" w14:textId="77777777" w:rsidR="00CC7B2E" w:rsidRDefault="00CC7B2E">
            <w:pPr>
              <w:pStyle w:val="ConsPlusNonformat"/>
              <w:jc w:val="both"/>
            </w:pPr>
            <w:r>
              <w:t xml:space="preserve">      св-ва       </w:t>
            </w:r>
          </w:p>
        </w:tc>
      </w:tr>
      <w:tr w:rsidR="00CC7B2E" w14:paraId="45D389DB" w14:textId="77777777">
        <w:trPr>
          <w:trHeight w:val="227"/>
        </w:trPr>
        <w:tc>
          <w:tcPr>
            <w:tcW w:w="455" w:type="dxa"/>
            <w:tcBorders>
              <w:top w:val="nil"/>
            </w:tcBorders>
          </w:tcPr>
          <w:p w14:paraId="1823D329" w14:textId="77777777" w:rsidR="00CC7B2E" w:rsidRDefault="00CC7B2E">
            <w:pPr>
              <w:pStyle w:val="ConsPlusNonformat"/>
              <w:jc w:val="both"/>
            </w:pPr>
            <w:r>
              <w:t xml:space="preserve">1  </w:t>
            </w:r>
          </w:p>
        </w:tc>
        <w:tc>
          <w:tcPr>
            <w:tcW w:w="1274" w:type="dxa"/>
            <w:tcBorders>
              <w:top w:val="nil"/>
            </w:tcBorders>
          </w:tcPr>
          <w:p w14:paraId="31687D0C" w14:textId="77777777" w:rsidR="00CC7B2E" w:rsidRDefault="00CC7B2E">
            <w:pPr>
              <w:pStyle w:val="ConsPlusNonformat"/>
              <w:jc w:val="both"/>
            </w:pPr>
          </w:p>
        </w:tc>
        <w:tc>
          <w:tcPr>
            <w:tcW w:w="1092" w:type="dxa"/>
            <w:tcBorders>
              <w:top w:val="nil"/>
            </w:tcBorders>
          </w:tcPr>
          <w:p w14:paraId="10921532" w14:textId="77777777" w:rsidR="00CC7B2E" w:rsidRDefault="00CC7B2E">
            <w:pPr>
              <w:pStyle w:val="ConsPlusNonformat"/>
              <w:jc w:val="both"/>
            </w:pPr>
          </w:p>
        </w:tc>
        <w:tc>
          <w:tcPr>
            <w:tcW w:w="1001" w:type="dxa"/>
            <w:tcBorders>
              <w:top w:val="nil"/>
            </w:tcBorders>
          </w:tcPr>
          <w:p w14:paraId="4F43DEDA" w14:textId="77777777" w:rsidR="00CC7B2E" w:rsidRDefault="00CC7B2E">
            <w:pPr>
              <w:pStyle w:val="ConsPlusNonformat"/>
              <w:jc w:val="both"/>
            </w:pPr>
          </w:p>
        </w:tc>
        <w:tc>
          <w:tcPr>
            <w:tcW w:w="1092" w:type="dxa"/>
            <w:tcBorders>
              <w:top w:val="nil"/>
            </w:tcBorders>
          </w:tcPr>
          <w:p w14:paraId="79C93A2B" w14:textId="77777777" w:rsidR="00CC7B2E" w:rsidRDefault="00CC7B2E">
            <w:pPr>
              <w:pStyle w:val="ConsPlusNonformat"/>
              <w:jc w:val="both"/>
            </w:pPr>
          </w:p>
        </w:tc>
        <w:tc>
          <w:tcPr>
            <w:tcW w:w="1820" w:type="dxa"/>
            <w:tcBorders>
              <w:top w:val="nil"/>
            </w:tcBorders>
          </w:tcPr>
          <w:p w14:paraId="37C96FD2" w14:textId="77777777" w:rsidR="00CC7B2E" w:rsidRDefault="00CC7B2E">
            <w:pPr>
              <w:pStyle w:val="ConsPlusNonformat"/>
              <w:jc w:val="both"/>
            </w:pPr>
          </w:p>
        </w:tc>
      </w:tr>
      <w:tr w:rsidR="00CC7B2E" w14:paraId="06EA8067" w14:textId="77777777">
        <w:trPr>
          <w:trHeight w:val="227"/>
        </w:trPr>
        <w:tc>
          <w:tcPr>
            <w:tcW w:w="455" w:type="dxa"/>
            <w:tcBorders>
              <w:top w:val="nil"/>
            </w:tcBorders>
          </w:tcPr>
          <w:p w14:paraId="5F5C63BC" w14:textId="77777777" w:rsidR="00CC7B2E" w:rsidRDefault="00CC7B2E">
            <w:pPr>
              <w:pStyle w:val="ConsPlusNonformat"/>
              <w:jc w:val="both"/>
            </w:pPr>
            <w:r>
              <w:t xml:space="preserve">2  </w:t>
            </w:r>
          </w:p>
        </w:tc>
        <w:tc>
          <w:tcPr>
            <w:tcW w:w="1274" w:type="dxa"/>
            <w:tcBorders>
              <w:top w:val="nil"/>
            </w:tcBorders>
          </w:tcPr>
          <w:p w14:paraId="766B0094" w14:textId="77777777" w:rsidR="00CC7B2E" w:rsidRDefault="00CC7B2E">
            <w:pPr>
              <w:pStyle w:val="ConsPlusNonformat"/>
              <w:jc w:val="both"/>
            </w:pPr>
          </w:p>
        </w:tc>
        <w:tc>
          <w:tcPr>
            <w:tcW w:w="1092" w:type="dxa"/>
            <w:tcBorders>
              <w:top w:val="nil"/>
            </w:tcBorders>
          </w:tcPr>
          <w:p w14:paraId="02023371" w14:textId="77777777" w:rsidR="00CC7B2E" w:rsidRDefault="00CC7B2E">
            <w:pPr>
              <w:pStyle w:val="ConsPlusNonformat"/>
              <w:jc w:val="both"/>
            </w:pPr>
          </w:p>
        </w:tc>
        <w:tc>
          <w:tcPr>
            <w:tcW w:w="1001" w:type="dxa"/>
            <w:tcBorders>
              <w:top w:val="nil"/>
            </w:tcBorders>
          </w:tcPr>
          <w:p w14:paraId="297C2B54" w14:textId="77777777" w:rsidR="00CC7B2E" w:rsidRDefault="00CC7B2E">
            <w:pPr>
              <w:pStyle w:val="ConsPlusNonformat"/>
              <w:jc w:val="both"/>
            </w:pPr>
          </w:p>
        </w:tc>
        <w:tc>
          <w:tcPr>
            <w:tcW w:w="1092" w:type="dxa"/>
            <w:tcBorders>
              <w:top w:val="nil"/>
            </w:tcBorders>
          </w:tcPr>
          <w:p w14:paraId="1B96EE9E" w14:textId="77777777" w:rsidR="00CC7B2E" w:rsidRDefault="00CC7B2E">
            <w:pPr>
              <w:pStyle w:val="ConsPlusNonformat"/>
              <w:jc w:val="both"/>
            </w:pPr>
          </w:p>
        </w:tc>
        <w:tc>
          <w:tcPr>
            <w:tcW w:w="1820" w:type="dxa"/>
            <w:tcBorders>
              <w:top w:val="nil"/>
            </w:tcBorders>
          </w:tcPr>
          <w:p w14:paraId="084CD741" w14:textId="77777777" w:rsidR="00CC7B2E" w:rsidRDefault="00CC7B2E">
            <w:pPr>
              <w:pStyle w:val="ConsPlusNonformat"/>
              <w:jc w:val="both"/>
            </w:pPr>
          </w:p>
        </w:tc>
      </w:tr>
      <w:tr w:rsidR="00CC7B2E" w14:paraId="4FFC3BA8" w14:textId="77777777">
        <w:trPr>
          <w:trHeight w:val="227"/>
        </w:trPr>
        <w:tc>
          <w:tcPr>
            <w:tcW w:w="455" w:type="dxa"/>
            <w:tcBorders>
              <w:top w:val="nil"/>
            </w:tcBorders>
          </w:tcPr>
          <w:p w14:paraId="6D4CB433" w14:textId="77777777" w:rsidR="00CC7B2E" w:rsidRDefault="00CC7B2E">
            <w:pPr>
              <w:pStyle w:val="ConsPlusNonformat"/>
              <w:jc w:val="both"/>
            </w:pPr>
            <w:r>
              <w:t xml:space="preserve">3  </w:t>
            </w:r>
          </w:p>
        </w:tc>
        <w:tc>
          <w:tcPr>
            <w:tcW w:w="1274" w:type="dxa"/>
            <w:tcBorders>
              <w:top w:val="nil"/>
            </w:tcBorders>
          </w:tcPr>
          <w:p w14:paraId="32A9FEFD" w14:textId="77777777" w:rsidR="00CC7B2E" w:rsidRDefault="00CC7B2E">
            <w:pPr>
              <w:pStyle w:val="ConsPlusNonformat"/>
              <w:jc w:val="both"/>
            </w:pPr>
          </w:p>
        </w:tc>
        <w:tc>
          <w:tcPr>
            <w:tcW w:w="1092" w:type="dxa"/>
            <w:tcBorders>
              <w:top w:val="nil"/>
            </w:tcBorders>
          </w:tcPr>
          <w:p w14:paraId="3EA8107E" w14:textId="77777777" w:rsidR="00CC7B2E" w:rsidRDefault="00CC7B2E">
            <w:pPr>
              <w:pStyle w:val="ConsPlusNonformat"/>
              <w:jc w:val="both"/>
            </w:pPr>
          </w:p>
        </w:tc>
        <w:tc>
          <w:tcPr>
            <w:tcW w:w="1001" w:type="dxa"/>
            <w:tcBorders>
              <w:top w:val="nil"/>
            </w:tcBorders>
          </w:tcPr>
          <w:p w14:paraId="508D90C8" w14:textId="77777777" w:rsidR="00CC7B2E" w:rsidRDefault="00CC7B2E">
            <w:pPr>
              <w:pStyle w:val="ConsPlusNonformat"/>
              <w:jc w:val="both"/>
            </w:pPr>
          </w:p>
        </w:tc>
        <w:tc>
          <w:tcPr>
            <w:tcW w:w="1092" w:type="dxa"/>
            <w:tcBorders>
              <w:top w:val="nil"/>
            </w:tcBorders>
          </w:tcPr>
          <w:p w14:paraId="61F82EC8" w14:textId="77777777" w:rsidR="00CC7B2E" w:rsidRDefault="00CC7B2E">
            <w:pPr>
              <w:pStyle w:val="ConsPlusNonformat"/>
              <w:jc w:val="both"/>
            </w:pPr>
          </w:p>
        </w:tc>
        <w:tc>
          <w:tcPr>
            <w:tcW w:w="1820" w:type="dxa"/>
            <w:tcBorders>
              <w:top w:val="nil"/>
            </w:tcBorders>
          </w:tcPr>
          <w:p w14:paraId="09279E9A" w14:textId="77777777" w:rsidR="00CC7B2E" w:rsidRDefault="00CC7B2E">
            <w:pPr>
              <w:pStyle w:val="ConsPlusNonformat"/>
              <w:jc w:val="both"/>
            </w:pPr>
          </w:p>
        </w:tc>
      </w:tr>
      <w:tr w:rsidR="00CC7B2E" w14:paraId="734692A7" w14:textId="77777777">
        <w:trPr>
          <w:trHeight w:val="227"/>
        </w:trPr>
        <w:tc>
          <w:tcPr>
            <w:tcW w:w="455" w:type="dxa"/>
            <w:tcBorders>
              <w:top w:val="nil"/>
            </w:tcBorders>
          </w:tcPr>
          <w:p w14:paraId="1A898156" w14:textId="77777777" w:rsidR="00CC7B2E" w:rsidRDefault="00CC7B2E">
            <w:pPr>
              <w:pStyle w:val="ConsPlusNonformat"/>
              <w:jc w:val="both"/>
            </w:pPr>
            <w:r>
              <w:t xml:space="preserve">4  </w:t>
            </w:r>
          </w:p>
        </w:tc>
        <w:tc>
          <w:tcPr>
            <w:tcW w:w="1274" w:type="dxa"/>
            <w:tcBorders>
              <w:top w:val="nil"/>
            </w:tcBorders>
          </w:tcPr>
          <w:p w14:paraId="283389E6" w14:textId="77777777" w:rsidR="00CC7B2E" w:rsidRDefault="00CC7B2E">
            <w:pPr>
              <w:pStyle w:val="ConsPlusNonformat"/>
              <w:jc w:val="both"/>
            </w:pPr>
          </w:p>
        </w:tc>
        <w:tc>
          <w:tcPr>
            <w:tcW w:w="1092" w:type="dxa"/>
            <w:tcBorders>
              <w:top w:val="nil"/>
            </w:tcBorders>
          </w:tcPr>
          <w:p w14:paraId="5C3E053C" w14:textId="77777777" w:rsidR="00CC7B2E" w:rsidRDefault="00CC7B2E">
            <w:pPr>
              <w:pStyle w:val="ConsPlusNonformat"/>
              <w:jc w:val="both"/>
            </w:pPr>
          </w:p>
        </w:tc>
        <w:tc>
          <w:tcPr>
            <w:tcW w:w="1001" w:type="dxa"/>
            <w:tcBorders>
              <w:top w:val="nil"/>
            </w:tcBorders>
          </w:tcPr>
          <w:p w14:paraId="525BAFFA" w14:textId="77777777" w:rsidR="00CC7B2E" w:rsidRDefault="00CC7B2E">
            <w:pPr>
              <w:pStyle w:val="ConsPlusNonformat"/>
              <w:jc w:val="both"/>
            </w:pPr>
          </w:p>
        </w:tc>
        <w:tc>
          <w:tcPr>
            <w:tcW w:w="1092" w:type="dxa"/>
            <w:tcBorders>
              <w:top w:val="nil"/>
            </w:tcBorders>
          </w:tcPr>
          <w:p w14:paraId="227AFA37" w14:textId="77777777" w:rsidR="00CC7B2E" w:rsidRDefault="00CC7B2E">
            <w:pPr>
              <w:pStyle w:val="ConsPlusNonformat"/>
              <w:jc w:val="both"/>
            </w:pPr>
          </w:p>
        </w:tc>
        <w:tc>
          <w:tcPr>
            <w:tcW w:w="1820" w:type="dxa"/>
            <w:tcBorders>
              <w:top w:val="nil"/>
            </w:tcBorders>
          </w:tcPr>
          <w:p w14:paraId="62DDD523" w14:textId="77777777" w:rsidR="00CC7B2E" w:rsidRDefault="00CC7B2E">
            <w:pPr>
              <w:pStyle w:val="ConsPlusNonformat"/>
              <w:jc w:val="both"/>
            </w:pPr>
          </w:p>
        </w:tc>
      </w:tr>
    </w:tbl>
    <w:p w14:paraId="757502EE" w14:textId="77777777" w:rsidR="00CC7B2E" w:rsidRDefault="00CC7B2E">
      <w:pPr>
        <w:pStyle w:val="ConsPlusNormal"/>
        <w:ind w:firstLine="540"/>
        <w:jc w:val="both"/>
      </w:pPr>
    </w:p>
    <w:p w14:paraId="24FE64D1" w14:textId="77777777" w:rsidR="00CC7B2E" w:rsidRPr="00460944" w:rsidRDefault="00CC7B2E">
      <w:pPr>
        <w:pStyle w:val="ConsPlusNonformat"/>
        <w:jc w:val="both"/>
        <w:rPr>
          <w:lang w:val="ru-RU"/>
        </w:rPr>
      </w:pPr>
      <w:r w:rsidRPr="00460944">
        <w:rPr>
          <w:lang w:val="ru-RU"/>
        </w:rPr>
        <w:t>6.   Измерения   проводились  в   соответствии с:   СП   2.6.1.758-99</w:t>
      </w:r>
    </w:p>
    <w:p w14:paraId="4E6E5F3F" w14:textId="52CA25B0" w:rsidR="00CC7B2E" w:rsidRPr="00460944" w:rsidRDefault="00CC7B2E">
      <w:pPr>
        <w:pStyle w:val="ConsPlusNonformat"/>
        <w:jc w:val="both"/>
        <w:rPr>
          <w:lang w:val="ru-RU"/>
        </w:rPr>
      </w:pPr>
      <w:r w:rsidRPr="00460944">
        <w:rPr>
          <w:lang w:val="ru-RU"/>
        </w:rPr>
        <w:t>(НРБ-99);  СП  2.6.1.799-99 (ОСПОРБ-99); МУ 2.6.1.715-98; РН "Правила</w:t>
      </w:r>
    </w:p>
    <w:p w14:paraId="7B48CC00" w14:textId="77777777" w:rsidR="00CC7B2E" w:rsidRPr="00460944" w:rsidRDefault="00CC7B2E">
      <w:pPr>
        <w:pStyle w:val="ConsPlusNonformat"/>
        <w:jc w:val="both"/>
        <w:rPr>
          <w:lang w:val="ru-RU"/>
        </w:rPr>
      </w:pPr>
      <w:r w:rsidRPr="00460944">
        <w:rPr>
          <w:lang w:val="ru-RU"/>
        </w:rPr>
        <w:t>охраны почв в Санкт-Петербурге"; МВИ-8-93; МВИ-7-92; МР "Радиационный</w:t>
      </w:r>
    </w:p>
    <w:p w14:paraId="32C70D38" w14:textId="77777777" w:rsidR="00CC7B2E" w:rsidRPr="00460944" w:rsidRDefault="00CC7B2E">
      <w:pPr>
        <w:pStyle w:val="ConsPlusNonformat"/>
        <w:jc w:val="both"/>
        <w:rPr>
          <w:lang w:val="ru-RU"/>
        </w:rPr>
      </w:pPr>
      <w:r w:rsidRPr="00460944">
        <w:rPr>
          <w:lang w:val="ru-RU"/>
        </w:rPr>
        <w:t>контроль территорий" (1999 г.); СП 11-102-97</w:t>
      </w:r>
    </w:p>
    <w:p w14:paraId="1952E281" w14:textId="77777777" w:rsidR="00CC7B2E" w:rsidRPr="00460944" w:rsidRDefault="00CC7B2E">
      <w:pPr>
        <w:pStyle w:val="ConsPlusNonformat"/>
        <w:jc w:val="both"/>
        <w:rPr>
          <w:lang w:val="ru-RU"/>
        </w:rPr>
      </w:pPr>
      <w:r w:rsidRPr="00460944">
        <w:rPr>
          <w:lang w:val="ru-RU"/>
        </w:rPr>
        <w:t>7. При проведении обследования присутствовали:</w:t>
      </w:r>
    </w:p>
    <w:p w14:paraId="1BC83B71" w14:textId="77777777" w:rsidR="00CC7B2E" w:rsidRPr="00460944" w:rsidRDefault="00CC7B2E">
      <w:pPr>
        <w:pStyle w:val="ConsPlusNonformat"/>
        <w:jc w:val="both"/>
        <w:rPr>
          <w:lang w:val="ru-RU"/>
        </w:rPr>
      </w:pPr>
      <w:r w:rsidRPr="00460944">
        <w:rPr>
          <w:lang w:val="ru-RU"/>
        </w:rPr>
        <w:t>_____________________________________________________________________</w:t>
      </w:r>
    </w:p>
    <w:p w14:paraId="6B9D29F3" w14:textId="77777777" w:rsidR="00CC7B2E" w:rsidRPr="00460944" w:rsidRDefault="00CC7B2E">
      <w:pPr>
        <w:pStyle w:val="ConsPlusNonformat"/>
        <w:jc w:val="both"/>
        <w:rPr>
          <w:lang w:val="ru-RU"/>
        </w:rPr>
      </w:pPr>
      <w:r w:rsidRPr="00460944">
        <w:rPr>
          <w:lang w:val="ru-RU"/>
        </w:rPr>
        <w:t xml:space="preserve">                  (представитель заказчика, Ф.И.О.)</w:t>
      </w:r>
    </w:p>
    <w:p w14:paraId="075F4F8F" w14:textId="77777777" w:rsidR="00CC7B2E" w:rsidRPr="00460944" w:rsidRDefault="00CC7B2E">
      <w:pPr>
        <w:pStyle w:val="ConsPlusNonformat"/>
        <w:jc w:val="both"/>
        <w:rPr>
          <w:lang w:val="ru-RU"/>
        </w:rPr>
      </w:pPr>
      <w:r w:rsidRPr="00460944">
        <w:rPr>
          <w:lang w:val="ru-RU"/>
        </w:rPr>
        <w:t>8. Результаты детального обследования</w:t>
      </w:r>
    </w:p>
    <w:p w14:paraId="6E7BD339" w14:textId="77777777" w:rsidR="00CC7B2E" w:rsidRPr="00460944" w:rsidRDefault="00CC7B2E">
      <w:pPr>
        <w:pStyle w:val="ConsPlusNormal"/>
        <w:ind w:firstLine="540"/>
        <w:jc w:val="both"/>
        <w:rPr>
          <w:lang w:val="ru-RU"/>
        </w:rPr>
      </w:pPr>
    </w:p>
    <w:p w14:paraId="1F632D57" w14:textId="77777777" w:rsidR="00CC7B2E" w:rsidRPr="00460944" w:rsidRDefault="00CC7B2E">
      <w:pPr>
        <w:pStyle w:val="ConsPlusCell"/>
        <w:jc w:val="both"/>
        <w:rPr>
          <w:lang w:val="ru-RU"/>
        </w:rPr>
      </w:pPr>
      <w:r w:rsidRPr="00460944">
        <w:rPr>
          <w:lang w:val="ru-RU"/>
        </w:rPr>
        <w:t>┌────┬─────────┬───────┬────────────────┬───────┬───────────────┬───────┐</w:t>
      </w:r>
    </w:p>
    <w:p w14:paraId="3ACF315B" w14:textId="77777777" w:rsidR="00CC7B2E" w:rsidRPr="00460944" w:rsidRDefault="00CC7B2E">
      <w:pPr>
        <w:pStyle w:val="ConsPlusCell"/>
        <w:jc w:val="both"/>
        <w:rPr>
          <w:lang w:val="ru-RU"/>
        </w:rPr>
      </w:pPr>
      <w:r w:rsidRPr="00460944">
        <w:rPr>
          <w:lang w:val="ru-RU"/>
        </w:rPr>
        <w:t>│</w:t>
      </w:r>
      <w:r>
        <w:t>N</w:t>
      </w:r>
      <w:r w:rsidRPr="00460944">
        <w:rPr>
          <w:lang w:val="ru-RU"/>
        </w:rPr>
        <w:t xml:space="preserve">   │  Место  │Обсле- │   Загрязнено   │ МАД,  │   Плотность   │</w:t>
      </w:r>
      <w:r>
        <w:t>N</w:t>
      </w:r>
      <w:r w:rsidRPr="00460944">
        <w:rPr>
          <w:lang w:val="ru-RU"/>
        </w:rPr>
        <w:t xml:space="preserve"> пробы│</w:t>
      </w:r>
    </w:p>
    <w:p w14:paraId="39A5463A" w14:textId="77777777" w:rsidR="00CC7B2E" w:rsidRPr="00460944" w:rsidRDefault="00CC7B2E">
      <w:pPr>
        <w:pStyle w:val="ConsPlusCell"/>
        <w:jc w:val="both"/>
        <w:rPr>
          <w:lang w:val="ru-RU"/>
        </w:rPr>
      </w:pPr>
      <w:r w:rsidRPr="00460944">
        <w:rPr>
          <w:lang w:val="ru-RU"/>
        </w:rPr>
        <w:t>│оча-│измерения│довано,├─────┬─────┬────┤мкЗв/ч │     потока    │       │</w:t>
      </w:r>
    </w:p>
    <w:p w14:paraId="1483F491" w14:textId="77777777" w:rsidR="00CC7B2E" w:rsidRPr="00460944" w:rsidRDefault="00CC7B2E">
      <w:pPr>
        <w:pStyle w:val="ConsPlusCell"/>
        <w:jc w:val="both"/>
        <w:rPr>
          <w:lang w:val="ru-RU"/>
        </w:rPr>
      </w:pPr>
      <w:r w:rsidRPr="00460944">
        <w:rPr>
          <w:lang w:val="ru-RU"/>
        </w:rPr>
        <w:t>│га  │         │кв. м  │пло- │глу- │объ-│  на   │    частиц,    │       │</w:t>
      </w:r>
    </w:p>
    <w:p w14:paraId="254A1BD2" w14:textId="77777777" w:rsidR="00CC7B2E" w:rsidRPr="00460944" w:rsidRDefault="00CC7B2E">
      <w:pPr>
        <w:pStyle w:val="ConsPlusCell"/>
        <w:jc w:val="both"/>
        <w:rPr>
          <w:lang w:val="ru-RU"/>
        </w:rPr>
      </w:pPr>
      <w:r w:rsidRPr="00460944">
        <w:rPr>
          <w:lang w:val="ru-RU"/>
        </w:rPr>
        <w:t>│    │         │       │щадь,│бина,│ем, │высоте,│       -2    -1│       │</w:t>
      </w:r>
    </w:p>
    <w:p w14:paraId="271A0329" w14:textId="77777777" w:rsidR="00CC7B2E" w:rsidRPr="00460944" w:rsidRDefault="00CC7B2E">
      <w:pPr>
        <w:pStyle w:val="ConsPlusCell"/>
        <w:jc w:val="both"/>
        <w:rPr>
          <w:lang w:val="ru-RU"/>
        </w:rPr>
      </w:pPr>
      <w:r w:rsidRPr="00460944">
        <w:rPr>
          <w:lang w:val="ru-RU"/>
        </w:rPr>
        <w:t xml:space="preserve">│    │         │       │кв. м│м    │куб.│   м   │част/см  </w:t>
      </w:r>
      <w:r>
        <w:t>x</w:t>
      </w:r>
      <w:r w:rsidRPr="00460944">
        <w:rPr>
          <w:lang w:val="ru-RU"/>
        </w:rPr>
        <w:t xml:space="preserve"> мин │       │</w:t>
      </w:r>
    </w:p>
    <w:p w14:paraId="2BF7F464" w14:textId="77777777" w:rsidR="00CC7B2E" w:rsidRPr="00460944" w:rsidRDefault="00CC7B2E">
      <w:pPr>
        <w:pStyle w:val="ConsPlusCell"/>
        <w:jc w:val="both"/>
        <w:rPr>
          <w:lang w:val="ru-RU"/>
        </w:rPr>
      </w:pPr>
      <w:r w:rsidRPr="00460944">
        <w:rPr>
          <w:lang w:val="ru-RU"/>
        </w:rPr>
        <w:t>│    │         │       │     │     │м   ├───┬───┼───────┬───────┤       │</w:t>
      </w:r>
    </w:p>
    <w:p w14:paraId="62677884" w14:textId="77777777" w:rsidR="00CC7B2E" w:rsidRPr="00460944" w:rsidRDefault="00CC7B2E">
      <w:pPr>
        <w:pStyle w:val="ConsPlusCell"/>
        <w:jc w:val="both"/>
        <w:rPr>
          <w:lang w:val="ru-RU"/>
        </w:rPr>
      </w:pPr>
      <w:r w:rsidRPr="00460944">
        <w:rPr>
          <w:lang w:val="ru-RU"/>
        </w:rPr>
        <w:t>│    │         │       │     │     │    │1,0│0,1│ альфа │ бета  │       │</w:t>
      </w:r>
    </w:p>
    <w:p w14:paraId="36875824" w14:textId="77777777" w:rsidR="00CC7B2E" w:rsidRPr="00460944" w:rsidRDefault="00CC7B2E">
      <w:pPr>
        <w:pStyle w:val="ConsPlusCell"/>
        <w:jc w:val="both"/>
        <w:rPr>
          <w:lang w:val="ru-RU"/>
        </w:rPr>
      </w:pPr>
      <w:r w:rsidRPr="00460944">
        <w:rPr>
          <w:lang w:val="ru-RU"/>
        </w:rPr>
        <w:t>├────┼─────────┼───────┼─────┼─────┼────┼───┼───┼───────┼───────┼───────┤</w:t>
      </w:r>
    </w:p>
    <w:p w14:paraId="014D1E0C" w14:textId="77777777" w:rsidR="00CC7B2E" w:rsidRPr="00460944" w:rsidRDefault="00CC7B2E">
      <w:pPr>
        <w:pStyle w:val="ConsPlusCell"/>
        <w:jc w:val="both"/>
        <w:rPr>
          <w:lang w:val="ru-RU"/>
        </w:rPr>
      </w:pPr>
      <w:r w:rsidRPr="00460944">
        <w:rPr>
          <w:lang w:val="ru-RU"/>
        </w:rPr>
        <w:t>│    │         │       │     │     │    │   │   │       │       │       │</w:t>
      </w:r>
    </w:p>
    <w:p w14:paraId="068651FC" w14:textId="77777777" w:rsidR="00CC7B2E" w:rsidRPr="00460944" w:rsidRDefault="00CC7B2E">
      <w:pPr>
        <w:pStyle w:val="ConsPlusCell"/>
        <w:jc w:val="both"/>
        <w:rPr>
          <w:lang w:val="ru-RU"/>
        </w:rPr>
      </w:pPr>
      <w:r w:rsidRPr="00460944">
        <w:rPr>
          <w:lang w:val="ru-RU"/>
        </w:rPr>
        <w:t>├────┼─────────┼───────┼─────┼─────┼────┼───┼───┼───────┼───────┼───────┤</w:t>
      </w:r>
    </w:p>
    <w:p w14:paraId="6A03D6AF" w14:textId="77777777" w:rsidR="00CC7B2E" w:rsidRPr="00460944" w:rsidRDefault="00CC7B2E">
      <w:pPr>
        <w:pStyle w:val="ConsPlusCell"/>
        <w:jc w:val="both"/>
        <w:rPr>
          <w:lang w:val="ru-RU"/>
        </w:rPr>
      </w:pPr>
      <w:r w:rsidRPr="00460944">
        <w:rPr>
          <w:lang w:val="ru-RU"/>
        </w:rPr>
        <w:t>│    │         │       │     │     │    │   │   │       │       │       │</w:t>
      </w:r>
    </w:p>
    <w:p w14:paraId="304FEE5F" w14:textId="77777777" w:rsidR="00CC7B2E" w:rsidRPr="00460944" w:rsidRDefault="00CC7B2E">
      <w:pPr>
        <w:pStyle w:val="ConsPlusCell"/>
        <w:jc w:val="both"/>
        <w:rPr>
          <w:lang w:val="ru-RU"/>
        </w:rPr>
      </w:pPr>
      <w:r w:rsidRPr="00460944">
        <w:rPr>
          <w:lang w:val="ru-RU"/>
        </w:rPr>
        <w:t>├────┼─────────┼───────┼─────┼─────┼────┼───┼───┼───────┼───────┼───────┤</w:t>
      </w:r>
    </w:p>
    <w:p w14:paraId="0578713B" w14:textId="77777777" w:rsidR="00CC7B2E" w:rsidRPr="00460944" w:rsidRDefault="00CC7B2E">
      <w:pPr>
        <w:pStyle w:val="ConsPlusCell"/>
        <w:jc w:val="both"/>
        <w:rPr>
          <w:lang w:val="ru-RU"/>
        </w:rPr>
      </w:pPr>
      <w:r w:rsidRPr="00460944">
        <w:rPr>
          <w:lang w:val="ru-RU"/>
        </w:rPr>
        <w:lastRenderedPageBreak/>
        <w:t>│    │         │       │     │     │    │   │   │       │       │       │</w:t>
      </w:r>
    </w:p>
    <w:p w14:paraId="789C992E" w14:textId="77777777" w:rsidR="00CC7B2E" w:rsidRPr="00460944" w:rsidRDefault="00CC7B2E">
      <w:pPr>
        <w:pStyle w:val="ConsPlusCell"/>
        <w:jc w:val="both"/>
        <w:rPr>
          <w:lang w:val="ru-RU"/>
        </w:rPr>
      </w:pPr>
      <w:r w:rsidRPr="00460944">
        <w:rPr>
          <w:lang w:val="ru-RU"/>
        </w:rPr>
        <w:t>├────┴─────────┼───────┼─────┼─────┼────┼───┴───┴───────┴───────┼───────┤</w:t>
      </w:r>
    </w:p>
    <w:p w14:paraId="2AAD751F" w14:textId="77777777" w:rsidR="00CC7B2E" w:rsidRPr="00460944" w:rsidRDefault="00CC7B2E">
      <w:pPr>
        <w:pStyle w:val="ConsPlusCell"/>
        <w:jc w:val="both"/>
        <w:rPr>
          <w:lang w:val="ru-RU"/>
        </w:rPr>
      </w:pPr>
      <w:r w:rsidRPr="00460944">
        <w:rPr>
          <w:lang w:val="ru-RU"/>
        </w:rPr>
        <w:t>│Итого         │       │     │     │    │      Не заполнять     │       │</w:t>
      </w:r>
    </w:p>
    <w:p w14:paraId="5B72E008" w14:textId="77777777" w:rsidR="00CC7B2E" w:rsidRPr="00460944" w:rsidRDefault="00CC7B2E">
      <w:pPr>
        <w:pStyle w:val="ConsPlusCell"/>
        <w:jc w:val="both"/>
        <w:rPr>
          <w:lang w:val="ru-RU"/>
        </w:rPr>
      </w:pPr>
      <w:r w:rsidRPr="00460944">
        <w:rPr>
          <w:lang w:val="ru-RU"/>
        </w:rPr>
        <w:t>└──────────────┴───────┴─────┴─────┴────┴───────────────────────┴───────┘</w:t>
      </w:r>
    </w:p>
    <w:p w14:paraId="61096E78" w14:textId="77777777" w:rsidR="00CC7B2E" w:rsidRPr="00460944" w:rsidRDefault="00CC7B2E">
      <w:pPr>
        <w:pStyle w:val="ConsPlusNormal"/>
        <w:jc w:val="both"/>
        <w:rPr>
          <w:lang w:val="ru-RU"/>
        </w:rPr>
      </w:pPr>
    </w:p>
    <w:p w14:paraId="1B9A491F" w14:textId="77777777" w:rsidR="00CC7B2E" w:rsidRPr="00460944" w:rsidRDefault="00CC7B2E">
      <w:pPr>
        <w:pStyle w:val="ConsPlusNonformat"/>
        <w:jc w:val="both"/>
        <w:rPr>
          <w:lang w:val="ru-RU"/>
        </w:rPr>
      </w:pPr>
      <w:r w:rsidRPr="00460944">
        <w:rPr>
          <w:lang w:val="ru-RU"/>
        </w:rPr>
        <w:t>1. Местоположение (план, разрез, кроки, координаты)</w:t>
      </w:r>
    </w:p>
    <w:p w14:paraId="08F3E8D5" w14:textId="77777777" w:rsidR="00CC7B2E" w:rsidRPr="00460944" w:rsidRDefault="00CC7B2E">
      <w:pPr>
        <w:pStyle w:val="ConsPlusNonformat"/>
        <w:jc w:val="both"/>
        <w:rPr>
          <w:lang w:val="ru-RU"/>
        </w:rPr>
      </w:pPr>
    </w:p>
    <w:p w14:paraId="1037DA32" w14:textId="77777777" w:rsidR="00CC7B2E" w:rsidRPr="00460944" w:rsidRDefault="00CC7B2E">
      <w:pPr>
        <w:pStyle w:val="ConsPlusNonformat"/>
        <w:jc w:val="both"/>
        <w:rPr>
          <w:lang w:val="ru-RU"/>
        </w:rPr>
      </w:pPr>
      <w:r w:rsidRPr="00460944">
        <w:rPr>
          <w:lang w:val="ru-RU"/>
        </w:rPr>
        <w:t>┌───────────────────────────────────────────────────────────────────┐</w:t>
      </w:r>
    </w:p>
    <w:p w14:paraId="49BA6716" w14:textId="77777777" w:rsidR="00CC7B2E" w:rsidRPr="00460944" w:rsidRDefault="00CC7B2E">
      <w:pPr>
        <w:pStyle w:val="ConsPlusNonformat"/>
        <w:jc w:val="both"/>
        <w:rPr>
          <w:lang w:val="ru-RU"/>
        </w:rPr>
      </w:pPr>
      <w:r w:rsidRPr="00460944">
        <w:rPr>
          <w:lang w:val="ru-RU"/>
        </w:rPr>
        <w:t>│                                                                   │</w:t>
      </w:r>
    </w:p>
    <w:p w14:paraId="0F11964E" w14:textId="77777777" w:rsidR="00CC7B2E" w:rsidRPr="00460944" w:rsidRDefault="00CC7B2E">
      <w:pPr>
        <w:pStyle w:val="ConsPlusNonformat"/>
        <w:jc w:val="both"/>
        <w:rPr>
          <w:lang w:val="ru-RU"/>
        </w:rPr>
      </w:pPr>
      <w:r w:rsidRPr="00460944">
        <w:rPr>
          <w:lang w:val="ru-RU"/>
        </w:rPr>
        <w:t>│                                                                   │</w:t>
      </w:r>
    </w:p>
    <w:p w14:paraId="30BFE39C" w14:textId="77777777" w:rsidR="00CC7B2E" w:rsidRPr="00460944" w:rsidRDefault="00CC7B2E">
      <w:pPr>
        <w:pStyle w:val="ConsPlusNonformat"/>
        <w:jc w:val="both"/>
        <w:rPr>
          <w:lang w:val="ru-RU"/>
        </w:rPr>
      </w:pPr>
      <w:r w:rsidRPr="00460944">
        <w:rPr>
          <w:lang w:val="ru-RU"/>
        </w:rPr>
        <w:t>│                                                                   │</w:t>
      </w:r>
    </w:p>
    <w:p w14:paraId="4C8BB721" w14:textId="77777777" w:rsidR="00CC7B2E" w:rsidRPr="00460944" w:rsidRDefault="00CC7B2E">
      <w:pPr>
        <w:pStyle w:val="ConsPlusNonformat"/>
        <w:jc w:val="both"/>
        <w:rPr>
          <w:lang w:val="ru-RU"/>
        </w:rPr>
      </w:pPr>
      <w:r w:rsidRPr="00460944">
        <w:rPr>
          <w:lang w:val="ru-RU"/>
        </w:rPr>
        <w:t>│                                                                   │</w:t>
      </w:r>
    </w:p>
    <w:p w14:paraId="26FD5690" w14:textId="77777777" w:rsidR="00CC7B2E" w:rsidRPr="00460944" w:rsidRDefault="00CC7B2E">
      <w:pPr>
        <w:pStyle w:val="ConsPlusNonformat"/>
        <w:jc w:val="both"/>
        <w:rPr>
          <w:lang w:val="ru-RU"/>
        </w:rPr>
      </w:pPr>
      <w:r w:rsidRPr="00460944">
        <w:rPr>
          <w:lang w:val="ru-RU"/>
        </w:rPr>
        <w:t>│                                                                   │</w:t>
      </w:r>
    </w:p>
    <w:p w14:paraId="5FEEA987" w14:textId="77777777" w:rsidR="00CC7B2E" w:rsidRPr="00460944" w:rsidRDefault="00CC7B2E">
      <w:pPr>
        <w:pStyle w:val="ConsPlusNonformat"/>
        <w:jc w:val="both"/>
        <w:rPr>
          <w:lang w:val="ru-RU"/>
        </w:rPr>
      </w:pPr>
      <w:r w:rsidRPr="00460944">
        <w:rPr>
          <w:lang w:val="ru-RU"/>
        </w:rPr>
        <w:t>└───────────────────────────────────────────────────────────────────┘</w:t>
      </w:r>
    </w:p>
    <w:p w14:paraId="61EA8A5D" w14:textId="77777777" w:rsidR="00CC7B2E" w:rsidRPr="00460944" w:rsidRDefault="00CC7B2E">
      <w:pPr>
        <w:pStyle w:val="ConsPlusNonformat"/>
        <w:jc w:val="both"/>
        <w:rPr>
          <w:lang w:val="ru-RU"/>
        </w:rPr>
      </w:pPr>
    </w:p>
    <w:p w14:paraId="7DCB0851" w14:textId="77777777" w:rsidR="00CC7B2E" w:rsidRPr="00460944" w:rsidRDefault="00CC7B2E">
      <w:pPr>
        <w:pStyle w:val="ConsPlusNonformat"/>
        <w:jc w:val="both"/>
        <w:rPr>
          <w:lang w:val="ru-RU"/>
        </w:rPr>
      </w:pPr>
      <w:r w:rsidRPr="00460944">
        <w:rPr>
          <w:lang w:val="ru-RU"/>
        </w:rPr>
        <w:t>Приложение. Приводятся ссылки  на  предыдущие протоколы радиационного</w:t>
      </w:r>
    </w:p>
    <w:p w14:paraId="710B1943" w14:textId="77777777" w:rsidR="00CC7B2E" w:rsidRPr="00460944" w:rsidRDefault="00CC7B2E">
      <w:pPr>
        <w:pStyle w:val="ConsPlusNonformat"/>
        <w:jc w:val="both"/>
        <w:rPr>
          <w:lang w:val="ru-RU"/>
        </w:rPr>
      </w:pPr>
      <w:r w:rsidRPr="00460944">
        <w:rPr>
          <w:lang w:val="ru-RU"/>
        </w:rPr>
        <w:t>обследования, протоколы лабораторных радиационных измерений.</w:t>
      </w:r>
    </w:p>
    <w:p w14:paraId="51D519B2" w14:textId="77777777" w:rsidR="00CC7B2E" w:rsidRPr="00460944" w:rsidRDefault="00CC7B2E">
      <w:pPr>
        <w:pStyle w:val="ConsPlusNonformat"/>
        <w:jc w:val="both"/>
        <w:rPr>
          <w:lang w:val="ru-RU"/>
        </w:rPr>
      </w:pPr>
      <w:r w:rsidRPr="00460944">
        <w:rPr>
          <w:lang w:val="ru-RU"/>
        </w:rPr>
        <w:t>_________________________________</w:t>
      </w:r>
    </w:p>
    <w:p w14:paraId="7747B354" w14:textId="77777777" w:rsidR="00CC7B2E" w:rsidRPr="00460944" w:rsidRDefault="00CC7B2E">
      <w:pPr>
        <w:pStyle w:val="ConsPlusNonformat"/>
        <w:jc w:val="both"/>
        <w:rPr>
          <w:lang w:val="ru-RU"/>
        </w:rPr>
      </w:pPr>
    </w:p>
    <w:p w14:paraId="14B78C6A" w14:textId="77777777" w:rsidR="00CC7B2E" w:rsidRPr="00460944" w:rsidRDefault="00CC7B2E">
      <w:pPr>
        <w:pStyle w:val="ConsPlusNonformat"/>
        <w:jc w:val="both"/>
        <w:rPr>
          <w:lang w:val="ru-RU"/>
        </w:rPr>
      </w:pPr>
      <w:r w:rsidRPr="00460944">
        <w:rPr>
          <w:lang w:val="ru-RU"/>
        </w:rPr>
        <w:t>Представители                       Представители: __________________</w:t>
      </w:r>
    </w:p>
    <w:p w14:paraId="60926B63" w14:textId="77777777" w:rsidR="00CC7B2E" w:rsidRPr="00460944" w:rsidRDefault="00CC7B2E">
      <w:pPr>
        <w:pStyle w:val="ConsPlusNonformat"/>
        <w:jc w:val="both"/>
        <w:rPr>
          <w:lang w:val="ru-RU"/>
        </w:rPr>
      </w:pPr>
      <w:r w:rsidRPr="00460944">
        <w:rPr>
          <w:lang w:val="ru-RU"/>
        </w:rPr>
        <w:t>(организации, выявившей АУ (УРЗ)</w:t>
      </w:r>
    </w:p>
    <w:p w14:paraId="6C2EAD99" w14:textId="77777777" w:rsidR="00CC7B2E" w:rsidRPr="00460944" w:rsidRDefault="00CC7B2E">
      <w:pPr>
        <w:pStyle w:val="ConsPlusNonformat"/>
        <w:jc w:val="both"/>
        <w:rPr>
          <w:lang w:val="ru-RU"/>
        </w:rPr>
      </w:pPr>
      <w:r w:rsidRPr="00460944">
        <w:rPr>
          <w:lang w:val="ru-RU"/>
        </w:rPr>
        <w:t>1. ___________ _________ _________  1. ___________ ________ _________</w:t>
      </w:r>
    </w:p>
    <w:p w14:paraId="55C6B15B" w14:textId="77777777" w:rsidR="00CC7B2E" w:rsidRPr="00460944" w:rsidRDefault="00CC7B2E">
      <w:pPr>
        <w:pStyle w:val="ConsPlusNonformat"/>
        <w:jc w:val="both"/>
        <w:rPr>
          <w:lang w:val="ru-RU"/>
        </w:rPr>
      </w:pPr>
      <w:r w:rsidRPr="00460944">
        <w:rPr>
          <w:lang w:val="ru-RU"/>
        </w:rPr>
        <w:t xml:space="preserve">   (должность) (Ф.И.О.)  (подпись)     (должность) (Ф.И.О.) (подпись)</w:t>
      </w:r>
    </w:p>
    <w:p w14:paraId="428EC3C1" w14:textId="77777777" w:rsidR="00CC7B2E" w:rsidRPr="00460944" w:rsidRDefault="00CC7B2E">
      <w:pPr>
        <w:pStyle w:val="ConsPlusNonformat"/>
        <w:jc w:val="both"/>
        <w:rPr>
          <w:lang w:val="ru-RU"/>
        </w:rPr>
      </w:pPr>
      <w:r w:rsidRPr="00460944">
        <w:rPr>
          <w:lang w:val="ru-RU"/>
        </w:rPr>
        <w:t>2. ___________ _________ _________  2. ___________ ________ _________</w:t>
      </w:r>
    </w:p>
    <w:p w14:paraId="79F898D4" w14:textId="77777777" w:rsidR="00CC7B2E" w:rsidRPr="00460944" w:rsidRDefault="00CC7B2E">
      <w:pPr>
        <w:pStyle w:val="ConsPlusNonformat"/>
        <w:jc w:val="both"/>
        <w:rPr>
          <w:lang w:val="ru-RU"/>
        </w:rPr>
      </w:pPr>
      <w:r w:rsidRPr="00460944">
        <w:rPr>
          <w:lang w:val="ru-RU"/>
        </w:rPr>
        <w:t xml:space="preserve">   (должность) (Ф.И.О.)  (подпись)     (должность) (Ф.И.О.) (подпись)</w:t>
      </w:r>
    </w:p>
    <w:p w14:paraId="510BF56D" w14:textId="77777777" w:rsidR="00CC7B2E" w:rsidRPr="00460944" w:rsidRDefault="00CC7B2E">
      <w:pPr>
        <w:pStyle w:val="ConsPlusNonformat"/>
        <w:jc w:val="both"/>
        <w:rPr>
          <w:lang w:val="ru-RU"/>
        </w:rPr>
      </w:pPr>
    </w:p>
    <w:p w14:paraId="52D32C8A" w14:textId="77777777" w:rsidR="00CC7B2E" w:rsidRPr="00460944" w:rsidRDefault="00CC7B2E">
      <w:pPr>
        <w:pStyle w:val="ConsPlusNonformat"/>
        <w:jc w:val="both"/>
        <w:rPr>
          <w:lang w:val="ru-RU"/>
        </w:rPr>
      </w:pPr>
      <w:r w:rsidRPr="00460944">
        <w:rPr>
          <w:lang w:val="ru-RU"/>
        </w:rPr>
        <w:t xml:space="preserve">                              М.П.                               М.П.</w:t>
      </w:r>
    </w:p>
    <w:p w14:paraId="0A609116" w14:textId="77777777" w:rsidR="00CC7B2E" w:rsidRPr="00460944" w:rsidRDefault="00CC7B2E">
      <w:pPr>
        <w:pStyle w:val="ConsPlusNonformat"/>
        <w:jc w:val="both"/>
        <w:rPr>
          <w:lang w:val="ru-RU"/>
        </w:rPr>
      </w:pPr>
    </w:p>
    <w:p w14:paraId="35AAC27F" w14:textId="77777777" w:rsidR="00CC7B2E" w:rsidRPr="00460944" w:rsidRDefault="00CC7B2E">
      <w:pPr>
        <w:pStyle w:val="ConsPlusNonformat"/>
        <w:jc w:val="both"/>
        <w:rPr>
          <w:lang w:val="ru-RU"/>
        </w:rPr>
      </w:pPr>
      <w:r w:rsidRPr="00460944">
        <w:rPr>
          <w:lang w:val="ru-RU"/>
        </w:rPr>
        <w:t>Руководитель ЛРК                     ________________________________</w:t>
      </w:r>
    </w:p>
    <w:p w14:paraId="72F4633E" w14:textId="77777777" w:rsidR="00CC7B2E" w:rsidRPr="00460944" w:rsidRDefault="00CC7B2E">
      <w:pPr>
        <w:pStyle w:val="ConsPlusNonformat"/>
        <w:jc w:val="both"/>
        <w:rPr>
          <w:lang w:val="ru-RU"/>
        </w:rPr>
      </w:pPr>
      <w:r w:rsidRPr="00460944">
        <w:rPr>
          <w:lang w:val="ru-RU"/>
        </w:rPr>
        <w:t xml:space="preserve"> ___________ _________ _________</w:t>
      </w:r>
    </w:p>
    <w:p w14:paraId="24902AF3" w14:textId="77777777" w:rsidR="00CC7B2E" w:rsidRPr="00460944" w:rsidRDefault="00CC7B2E">
      <w:pPr>
        <w:pStyle w:val="ConsPlusNonformat"/>
        <w:jc w:val="both"/>
        <w:rPr>
          <w:lang w:val="ru-RU"/>
        </w:rPr>
      </w:pPr>
      <w:r w:rsidRPr="00460944">
        <w:rPr>
          <w:lang w:val="ru-RU"/>
        </w:rPr>
        <w:t xml:space="preserve"> (должность) (Ф.И.О.)  (подпись)</w:t>
      </w:r>
    </w:p>
    <w:p w14:paraId="49CC75A2" w14:textId="77777777" w:rsidR="00CC7B2E" w:rsidRPr="00460944" w:rsidRDefault="00CC7B2E">
      <w:pPr>
        <w:pStyle w:val="ConsPlusNormal"/>
        <w:ind w:firstLine="540"/>
        <w:jc w:val="both"/>
        <w:rPr>
          <w:lang w:val="ru-RU"/>
        </w:rPr>
      </w:pPr>
    </w:p>
    <w:p w14:paraId="43C99B06" w14:textId="77777777" w:rsidR="00CC7B2E" w:rsidRPr="00460944" w:rsidRDefault="00CC7B2E">
      <w:pPr>
        <w:pStyle w:val="ConsPlusNormal"/>
        <w:ind w:firstLine="540"/>
        <w:jc w:val="both"/>
        <w:rPr>
          <w:lang w:val="ru-RU"/>
        </w:rPr>
      </w:pPr>
    </w:p>
    <w:p w14:paraId="284D007C" w14:textId="77777777" w:rsidR="00CC7B2E" w:rsidRPr="00460944" w:rsidRDefault="00CC7B2E">
      <w:pPr>
        <w:pStyle w:val="ConsPlusNormal"/>
        <w:ind w:firstLine="540"/>
        <w:jc w:val="both"/>
        <w:rPr>
          <w:lang w:val="ru-RU"/>
        </w:rPr>
      </w:pPr>
    </w:p>
    <w:p w14:paraId="2D185D94" w14:textId="77777777" w:rsidR="00CC7B2E" w:rsidRPr="00460944" w:rsidRDefault="00CC7B2E">
      <w:pPr>
        <w:pStyle w:val="ConsPlusNormal"/>
        <w:ind w:firstLine="540"/>
        <w:jc w:val="both"/>
        <w:rPr>
          <w:lang w:val="ru-RU"/>
        </w:rPr>
      </w:pPr>
    </w:p>
    <w:p w14:paraId="1ACACA03" w14:textId="77777777" w:rsidR="00CC7B2E" w:rsidRPr="00460944" w:rsidRDefault="00CC7B2E">
      <w:pPr>
        <w:pStyle w:val="ConsPlusNormal"/>
        <w:ind w:firstLine="540"/>
        <w:jc w:val="both"/>
        <w:rPr>
          <w:lang w:val="ru-RU"/>
        </w:rPr>
      </w:pPr>
    </w:p>
    <w:p w14:paraId="70B4A75C" w14:textId="77777777" w:rsidR="00CC7B2E" w:rsidRPr="00460944" w:rsidRDefault="00CC7B2E">
      <w:pPr>
        <w:pStyle w:val="ConsPlusNormal"/>
        <w:jc w:val="right"/>
        <w:outlineLvl w:val="1"/>
        <w:rPr>
          <w:lang w:val="ru-RU"/>
        </w:rPr>
      </w:pPr>
      <w:r w:rsidRPr="00460944">
        <w:rPr>
          <w:lang w:val="ru-RU"/>
        </w:rPr>
        <w:t>Приложение 6</w:t>
      </w:r>
    </w:p>
    <w:p w14:paraId="5D855F31" w14:textId="77777777" w:rsidR="00CC7B2E" w:rsidRPr="00460944" w:rsidRDefault="00CC7B2E">
      <w:pPr>
        <w:pStyle w:val="ConsPlusNormal"/>
        <w:ind w:firstLine="540"/>
        <w:jc w:val="both"/>
        <w:rPr>
          <w:lang w:val="ru-RU"/>
        </w:rPr>
      </w:pPr>
    </w:p>
    <w:p w14:paraId="60A1D4DB" w14:textId="77777777" w:rsidR="00CC7B2E" w:rsidRPr="00460944" w:rsidRDefault="00CC7B2E">
      <w:pPr>
        <w:pStyle w:val="ConsPlusNormal"/>
        <w:jc w:val="center"/>
        <w:rPr>
          <w:lang w:val="ru-RU"/>
        </w:rPr>
      </w:pPr>
      <w:bookmarkStart w:id="12" w:name="P906"/>
      <w:bookmarkEnd w:id="12"/>
      <w:r w:rsidRPr="00460944">
        <w:rPr>
          <w:lang w:val="ru-RU"/>
        </w:rPr>
        <w:t>ОБРАЗЕЦ КАРТОЧКИ РЕГИСТРАЦИИ УРЗ</w:t>
      </w:r>
    </w:p>
    <w:p w14:paraId="3B6FD1A4" w14:textId="77777777" w:rsidR="00CC7B2E" w:rsidRPr="00460944" w:rsidRDefault="00CC7B2E">
      <w:pPr>
        <w:pStyle w:val="ConsPlusNormal"/>
        <w:ind w:firstLine="540"/>
        <w:jc w:val="both"/>
        <w:rPr>
          <w:lang w:val="ru-RU"/>
        </w:rPr>
      </w:pPr>
    </w:p>
    <w:p w14:paraId="4BCA52A0" w14:textId="77777777" w:rsidR="00CC7B2E" w:rsidRPr="00460944" w:rsidRDefault="00CC7B2E">
      <w:pPr>
        <w:pStyle w:val="ConsPlusNonformat"/>
        <w:jc w:val="both"/>
        <w:rPr>
          <w:lang w:val="ru-RU"/>
        </w:rPr>
      </w:pPr>
      <w:r w:rsidRPr="00460944">
        <w:rPr>
          <w:lang w:val="ru-RU"/>
        </w:rPr>
        <w:t>┌───────────────────────────────────────────────────────────────────┐</w:t>
      </w:r>
    </w:p>
    <w:p w14:paraId="2BD099FF" w14:textId="77777777" w:rsidR="00CC7B2E" w:rsidRPr="00460944" w:rsidRDefault="00CC7B2E">
      <w:pPr>
        <w:pStyle w:val="ConsPlusNonformat"/>
        <w:jc w:val="both"/>
        <w:rPr>
          <w:lang w:val="ru-RU"/>
        </w:rPr>
      </w:pPr>
      <w:r w:rsidRPr="00460944">
        <w:rPr>
          <w:lang w:val="ru-RU"/>
        </w:rPr>
        <w:t xml:space="preserve">│           УЧАСТОК РАДИОАКТИВНОГО ЗАГРЯЗНЕНИЯ (УРЗ) </w:t>
      </w:r>
      <w:r>
        <w:t>N</w:t>
      </w:r>
      <w:r w:rsidRPr="00460944">
        <w:rPr>
          <w:lang w:val="ru-RU"/>
        </w:rPr>
        <w:t xml:space="preserve"> ____         │</w:t>
      </w:r>
    </w:p>
    <w:p w14:paraId="7CB08541" w14:textId="77777777" w:rsidR="00CC7B2E" w:rsidRPr="00460944" w:rsidRDefault="00CC7B2E">
      <w:pPr>
        <w:pStyle w:val="ConsPlusNonformat"/>
        <w:jc w:val="both"/>
        <w:rPr>
          <w:lang w:val="ru-RU"/>
        </w:rPr>
      </w:pPr>
      <w:r w:rsidRPr="00460944">
        <w:rPr>
          <w:lang w:val="ru-RU"/>
        </w:rPr>
        <w:t>│                   на территории Санкт-Петербурга                  │</w:t>
      </w:r>
    </w:p>
    <w:p w14:paraId="1AF5029B" w14:textId="77777777" w:rsidR="00CC7B2E" w:rsidRPr="00460944" w:rsidRDefault="00CC7B2E">
      <w:pPr>
        <w:pStyle w:val="ConsPlusNonformat"/>
        <w:jc w:val="both"/>
        <w:rPr>
          <w:lang w:val="ru-RU"/>
        </w:rPr>
      </w:pPr>
      <w:r w:rsidRPr="00460944">
        <w:rPr>
          <w:lang w:val="ru-RU"/>
        </w:rPr>
        <w:t>│                                                                   │</w:t>
      </w:r>
    </w:p>
    <w:p w14:paraId="4471AEAE" w14:textId="77777777" w:rsidR="00CC7B2E" w:rsidRPr="00460944" w:rsidRDefault="00CC7B2E">
      <w:pPr>
        <w:pStyle w:val="ConsPlusNonformat"/>
        <w:jc w:val="both"/>
        <w:rPr>
          <w:lang w:val="ru-RU"/>
        </w:rPr>
      </w:pPr>
      <w:r w:rsidRPr="00460944">
        <w:rPr>
          <w:lang w:val="ru-RU"/>
        </w:rPr>
        <w:t>│</w:t>
      </w:r>
      <w:r>
        <w:t>N</w:t>
      </w:r>
      <w:r w:rsidRPr="00460944">
        <w:rPr>
          <w:lang w:val="ru-RU"/>
        </w:rPr>
        <w:t xml:space="preserve"> заказа (договора) _____________ Инв. </w:t>
      </w:r>
      <w:r>
        <w:t>N</w:t>
      </w:r>
      <w:r w:rsidRPr="00460944">
        <w:rPr>
          <w:lang w:val="ru-RU"/>
        </w:rPr>
        <w:t xml:space="preserve"> отчета __________________ │</w:t>
      </w:r>
    </w:p>
    <w:p w14:paraId="58470FCB" w14:textId="77777777" w:rsidR="00CC7B2E" w:rsidRPr="00460944" w:rsidRDefault="00CC7B2E">
      <w:pPr>
        <w:pStyle w:val="ConsPlusNonformat"/>
        <w:jc w:val="both"/>
        <w:rPr>
          <w:lang w:val="ru-RU"/>
        </w:rPr>
      </w:pPr>
      <w:r w:rsidRPr="00460944">
        <w:rPr>
          <w:lang w:val="ru-RU"/>
        </w:rPr>
        <w:t>│                                                                   │</w:t>
      </w:r>
    </w:p>
    <w:p w14:paraId="3935BCA2" w14:textId="77777777" w:rsidR="00CC7B2E" w:rsidRPr="00460944" w:rsidRDefault="00CC7B2E">
      <w:pPr>
        <w:pStyle w:val="ConsPlusNonformat"/>
        <w:jc w:val="both"/>
        <w:rPr>
          <w:lang w:val="ru-RU"/>
        </w:rPr>
      </w:pPr>
      <w:r w:rsidRPr="00460944">
        <w:rPr>
          <w:lang w:val="ru-RU"/>
        </w:rPr>
        <w:t>│Дата выявления ___________ Организация, выявившая УРЗ  ___________ │</w:t>
      </w:r>
    </w:p>
    <w:p w14:paraId="5D925D2E" w14:textId="77777777" w:rsidR="00CC7B2E" w:rsidRPr="00460944" w:rsidRDefault="00CC7B2E">
      <w:pPr>
        <w:pStyle w:val="ConsPlusNonformat"/>
        <w:jc w:val="both"/>
        <w:rPr>
          <w:lang w:val="ru-RU"/>
        </w:rPr>
      </w:pPr>
      <w:r w:rsidRPr="00460944">
        <w:rPr>
          <w:lang w:val="ru-RU"/>
        </w:rPr>
        <w:t>│Метод поисков: гамма-поиск; пеш. гамма-съемка;  автогамма-спектро- │</w:t>
      </w:r>
    </w:p>
    <w:p w14:paraId="530D8EBE" w14:textId="77777777" w:rsidR="00CC7B2E" w:rsidRPr="00460944" w:rsidRDefault="00CC7B2E">
      <w:pPr>
        <w:pStyle w:val="ConsPlusNonformat"/>
        <w:jc w:val="both"/>
        <w:rPr>
          <w:lang w:val="ru-RU"/>
        </w:rPr>
      </w:pPr>
      <w:r w:rsidRPr="00460944">
        <w:rPr>
          <w:lang w:val="ru-RU"/>
        </w:rPr>
        <w:t>│метр, съемка (подчеркнуть)                                         │</w:t>
      </w:r>
    </w:p>
    <w:p w14:paraId="4A29F17B" w14:textId="77777777" w:rsidR="00CC7B2E" w:rsidRPr="00460944" w:rsidRDefault="00CC7B2E">
      <w:pPr>
        <w:pStyle w:val="ConsPlusNonformat"/>
        <w:jc w:val="both"/>
        <w:rPr>
          <w:lang w:val="ru-RU"/>
        </w:rPr>
      </w:pPr>
      <w:r w:rsidRPr="00460944">
        <w:rPr>
          <w:lang w:val="ru-RU"/>
        </w:rPr>
        <w:t>│Масштаб съемки: 1:2000, 1:1000, 1:500, 1:100, 1:50 (подчеркнуть)   │</w:t>
      </w:r>
    </w:p>
    <w:p w14:paraId="4621C916" w14:textId="77777777" w:rsidR="00CC7B2E" w:rsidRPr="00460944" w:rsidRDefault="00CC7B2E">
      <w:pPr>
        <w:pStyle w:val="ConsPlusNonformat"/>
        <w:jc w:val="both"/>
        <w:rPr>
          <w:lang w:val="ru-RU"/>
        </w:rPr>
      </w:pPr>
      <w:r w:rsidRPr="00460944">
        <w:rPr>
          <w:lang w:val="ru-RU"/>
        </w:rPr>
        <w:t>│                                                                   │</w:t>
      </w:r>
    </w:p>
    <w:p w14:paraId="192C1CD3" w14:textId="77777777" w:rsidR="00CC7B2E" w:rsidRPr="00460944" w:rsidRDefault="00CC7B2E">
      <w:pPr>
        <w:pStyle w:val="ConsPlusNonformat"/>
        <w:jc w:val="both"/>
        <w:rPr>
          <w:lang w:val="ru-RU"/>
        </w:rPr>
      </w:pPr>
      <w:r w:rsidRPr="00460944">
        <w:rPr>
          <w:lang w:val="ru-RU"/>
        </w:rPr>
        <w:t>│                         МЕСТОПОЛОЖЕНИЕ УРЗ                        │</w:t>
      </w:r>
    </w:p>
    <w:p w14:paraId="4C5A773C" w14:textId="77777777" w:rsidR="00CC7B2E" w:rsidRPr="00460944" w:rsidRDefault="00CC7B2E">
      <w:pPr>
        <w:pStyle w:val="ConsPlusNonformat"/>
        <w:jc w:val="both"/>
        <w:rPr>
          <w:lang w:val="ru-RU"/>
        </w:rPr>
      </w:pPr>
      <w:r w:rsidRPr="00460944">
        <w:rPr>
          <w:lang w:val="ru-RU"/>
        </w:rPr>
        <w:t>│                                                                   │</w:t>
      </w:r>
    </w:p>
    <w:p w14:paraId="459D158F" w14:textId="77777777" w:rsidR="00CC7B2E" w:rsidRPr="00460944" w:rsidRDefault="00CC7B2E">
      <w:pPr>
        <w:pStyle w:val="ConsPlusNonformat"/>
        <w:jc w:val="both"/>
        <w:rPr>
          <w:lang w:val="ru-RU"/>
        </w:rPr>
      </w:pPr>
      <w:r w:rsidRPr="00460944">
        <w:rPr>
          <w:lang w:val="ru-RU"/>
        </w:rPr>
        <w:t>│Район _________________ Населенный пункт _________________________ │</w:t>
      </w:r>
    </w:p>
    <w:p w14:paraId="3650E3D8" w14:textId="77777777" w:rsidR="00CC7B2E" w:rsidRPr="00460944" w:rsidRDefault="00CC7B2E">
      <w:pPr>
        <w:pStyle w:val="ConsPlusNonformat"/>
        <w:jc w:val="both"/>
        <w:rPr>
          <w:lang w:val="ru-RU"/>
        </w:rPr>
      </w:pPr>
      <w:r w:rsidRPr="00460944">
        <w:rPr>
          <w:lang w:val="ru-RU"/>
        </w:rPr>
        <w:t>│Адрес:                                                             │</w:t>
      </w:r>
    </w:p>
    <w:p w14:paraId="5841A797" w14:textId="77777777" w:rsidR="00CC7B2E" w:rsidRPr="00460944" w:rsidRDefault="00CC7B2E">
      <w:pPr>
        <w:pStyle w:val="ConsPlusNonformat"/>
        <w:jc w:val="both"/>
        <w:rPr>
          <w:lang w:val="ru-RU"/>
        </w:rPr>
      </w:pPr>
      <w:r w:rsidRPr="00460944">
        <w:rPr>
          <w:lang w:val="ru-RU"/>
        </w:rPr>
        <w:t>│__________________________________________________________________ │</w:t>
      </w:r>
    </w:p>
    <w:p w14:paraId="69C728B0" w14:textId="77777777" w:rsidR="00CC7B2E" w:rsidRPr="00460944" w:rsidRDefault="00CC7B2E">
      <w:pPr>
        <w:pStyle w:val="ConsPlusNonformat"/>
        <w:jc w:val="both"/>
        <w:rPr>
          <w:lang w:val="ru-RU"/>
        </w:rPr>
      </w:pPr>
      <w:r w:rsidRPr="00460944">
        <w:rPr>
          <w:lang w:val="ru-RU"/>
        </w:rPr>
        <w:t>│Организация, на территории  (или  в  помещении)  которой  выявлено │</w:t>
      </w:r>
    </w:p>
    <w:p w14:paraId="1870EA2A" w14:textId="77777777" w:rsidR="00CC7B2E" w:rsidRPr="00460944" w:rsidRDefault="00CC7B2E">
      <w:pPr>
        <w:pStyle w:val="ConsPlusNonformat"/>
        <w:jc w:val="both"/>
        <w:rPr>
          <w:lang w:val="ru-RU"/>
        </w:rPr>
      </w:pPr>
      <w:r w:rsidRPr="00460944">
        <w:rPr>
          <w:lang w:val="ru-RU"/>
        </w:rPr>
        <w:t>│загрязнение:                                                       │</w:t>
      </w:r>
    </w:p>
    <w:p w14:paraId="3ED41B42" w14:textId="77777777" w:rsidR="00CC7B2E" w:rsidRPr="00460944" w:rsidRDefault="00CC7B2E">
      <w:pPr>
        <w:pStyle w:val="ConsPlusNonformat"/>
        <w:jc w:val="both"/>
        <w:rPr>
          <w:lang w:val="ru-RU"/>
        </w:rPr>
      </w:pPr>
      <w:r w:rsidRPr="00460944">
        <w:rPr>
          <w:lang w:val="ru-RU"/>
        </w:rPr>
        <w:t>│__________________________________________________________________ │</w:t>
      </w:r>
    </w:p>
    <w:p w14:paraId="6A26902F" w14:textId="77777777" w:rsidR="00CC7B2E" w:rsidRPr="00460944" w:rsidRDefault="00CC7B2E">
      <w:pPr>
        <w:pStyle w:val="ConsPlusNonformat"/>
        <w:jc w:val="both"/>
        <w:rPr>
          <w:lang w:val="ru-RU"/>
        </w:rPr>
      </w:pPr>
      <w:r w:rsidRPr="00460944">
        <w:rPr>
          <w:lang w:val="ru-RU"/>
        </w:rPr>
        <w:t xml:space="preserve">│Номенклатура топопланшета ________ Координаты: </w:t>
      </w:r>
      <w:r>
        <w:t>X</w:t>
      </w:r>
      <w:r w:rsidRPr="00460944">
        <w:rPr>
          <w:lang w:val="ru-RU"/>
        </w:rPr>
        <w:t xml:space="preserve"> = _______________ │</w:t>
      </w:r>
    </w:p>
    <w:p w14:paraId="647659C7" w14:textId="77777777" w:rsidR="00CC7B2E" w:rsidRPr="00460944" w:rsidRDefault="00CC7B2E">
      <w:pPr>
        <w:pStyle w:val="ConsPlusNonformat"/>
        <w:jc w:val="both"/>
        <w:rPr>
          <w:lang w:val="ru-RU"/>
        </w:rPr>
      </w:pPr>
      <w:r w:rsidRPr="00460944">
        <w:rPr>
          <w:lang w:val="ru-RU"/>
        </w:rPr>
        <w:t>│</w:t>
      </w:r>
      <w:r>
        <w:t>Y</w:t>
      </w:r>
      <w:r w:rsidRPr="00460944">
        <w:rPr>
          <w:lang w:val="ru-RU"/>
        </w:rPr>
        <w:t xml:space="preserve"> = _______________                                                │</w:t>
      </w:r>
    </w:p>
    <w:p w14:paraId="2B5F070E" w14:textId="77777777" w:rsidR="00CC7B2E" w:rsidRPr="00460944" w:rsidRDefault="00CC7B2E">
      <w:pPr>
        <w:pStyle w:val="ConsPlusNonformat"/>
        <w:jc w:val="both"/>
        <w:rPr>
          <w:lang w:val="ru-RU"/>
        </w:rPr>
      </w:pPr>
      <w:r w:rsidRPr="00460944">
        <w:rPr>
          <w:lang w:val="ru-RU"/>
        </w:rPr>
        <w:t>│                                                                   │</w:t>
      </w:r>
    </w:p>
    <w:p w14:paraId="779E5CCE" w14:textId="77777777" w:rsidR="00CC7B2E" w:rsidRPr="00460944" w:rsidRDefault="00CC7B2E">
      <w:pPr>
        <w:pStyle w:val="ConsPlusNonformat"/>
        <w:jc w:val="both"/>
        <w:rPr>
          <w:lang w:val="ru-RU"/>
        </w:rPr>
      </w:pPr>
      <w:r w:rsidRPr="00460944">
        <w:rPr>
          <w:lang w:val="ru-RU"/>
        </w:rPr>
        <w:lastRenderedPageBreak/>
        <w:t>│                         УСЛОВИЯ НАХОЖДЕНИЯ                        │</w:t>
      </w:r>
    </w:p>
    <w:p w14:paraId="115B37EF" w14:textId="77777777" w:rsidR="00CC7B2E" w:rsidRPr="00460944" w:rsidRDefault="00CC7B2E">
      <w:pPr>
        <w:pStyle w:val="ConsPlusNonformat"/>
        <w:jc w:val="both"/>
        <w:rPr>
          <w:lang w:val="ru-RU"/>
        </w:rPr>
      </w:pPr>
      <w:r w:rsidRPr="00460944">
        <w:rPr>
          <w:lang w:val="ru-RU"/>
        </w:rPr>
        <w:t>│                                                                   │</w:t>
      </w:r>
    </w:p>
    <w:p w14:paraId="737D9148" w14:textId="77777777" w:rsidR="00CC7B2E" w:rsidRPr="00460944" w:rsidRDefault="00CC7B2E">
      <w:pPr>
        <w:pStyle w:val="ConsPlusNonformat"/>
        <w:jc w:val="both"/>
        <w:rPr>
          <w:lang w:val="ru-RU"/>
        </w:rPr>
      </w:pPr>
      <w:r w:rsidRPr="00460944">
        <w:rPr>
          <w:lang w:val="ru-RU"/>
        </w:rPr>
        <w:t>│Территория, помещение, транспортное средство (подчеркнуть)         │</w:t>
      </w:r>
    </w:p>
    <w:p w14:paraId="333B5F9B" w14:textId="77777777" w:rsidR="00CC7B2E" w:rsidRPr="00460944" w:rsidRDefault="00CC7B2E">
      <w:pPr>
        <w:pStyle w:val="ConsPlusNonformat"/>
        <w:jc w:val="both"/>
        <w:rPr>
          <w:lang w:val="ru-RU"/>
        </w:rPr>
      </w:pPr>
      <w:r w:rsidRPr="00460944">
        <w:rPr>
          <w:lang w:val="ru-RU"/>
        </w:rPr>
        <w:t>│                                                                   │</w:t>
      </w:r>
    </w:p>
    <w:p w14:paraId="07CF9F3E" w14:textId="77777777" w:rsidR="00CC7B2E" w:rsidRPr="00460944" w:rsidRDefault="00CC7B2E">
      <w:pPr>
        <w:pStyle w:val="ConsPlusNonformat"/>
        <w:jc w:val="both"/>
        <w:rPr>
          <w:lang w:val="ru-RU"/>
        </w:rPr>
      </w:pPr>
      <w:r w:rsidRPr="00460944">
        <w:rPr>
          <w:lang w:val="ru-RU"/>
        </w:rPr>
        <w:t>│Принадлежность: муниципальная, ведомственная, федеральная, частная │</w:t>
      </w:r>
    </w:p>
    <w:p w14:paraId="431CD082" w14:textId="77777777" w:rsidR="00CC7B2E" w:rsidRPr="00460944" w:rsidRDefault="00CC7B2E">
      <w:pPr>
        <w:pStyle w:val="ConsPlusNonformat"/>
        <w:jc w:val="both"/>
        <w:rPr>
          <w:lang w:val="ru-RU"/>
        </w:rPr>
      </w:pPr>
      <w:r w:rsidRPr="00460944">
        <w:rPr>
          <w:lang w:val="ru-RU"/>
        </w:rPr>
        <w:t>│(подчеркнуть)                                                      │</w:t>
      </w:r>
    </w:p>
    <w:p w14:paraId="4377F3E7" w14:textId="77777777" w:rsidR="00CC7B2E" w:rsidRPr="00460944" w:rsidRDefault="00CC7B2E">
      <w:pPr>
        <w:pStyle w:val="ConsPlusNonformat"/>
        <w:jc w:val="both"/>
        <w:rPr>
          <w:lang w:val="ru-RU"/>
        </w:rPr>
      </w:pPr>
      <w:r w:rsidRPr="00460944">
        <w:rPr>
          <w:lang w:val="ru-RU"/>
        </w:rPr>
        <w:t>│Зона: жилая, общественно-деловая,  рекреационная,  сельскохозяйст- │</w:t>
      </w:r>
    </w:p>
    <w:p w14:paraId="6BD4B53D" w14:textId="77777777" w:rsidR="00CC7B2E" w:rsidRPr="00460944" w:rsidRDefault="00CC7B2E">
      <w:pPr>
        <w:pStyle w:val="ConsPlusNonformat"/>
        <w:jc w:val="both"/>
        <w:rPr>
          <w:lang w:val="ru-RU"/>
        </w:rPr>
      </w:pPr>
      <w:r w:rsidRPr="00460944">
        <w:rPr>
          <w:lang w:val="ru-RU"/>
        </w:rPr>
        <w:t>│венная,   производственная,  транспортная,  пригородная,   военных │</w:t>
      </w:r>
    </w:p>
    <w:p w14:paraId="5A39DA92" w14:textId="77777777" w:rsidR="00CC7B2E" w:rsidRPr="00460944" w:rsidRDefault="00CC7B2E">
      <w:pPr>
        <w:pStyle w:val="ConsPlusNonformat"/>
        <w:jc w:val="both"/>
        <w:rPr>
          <w:lang w:val="ru-RU"/>
        </w:rPr>
      </w:pPr>
      <w:r w:rsidRPr="00460944">
        <w:rPr>
          <w:lang w:val="ru-RU"/>
        </w:rPr>
        <w:t>│объектов, специального назначения (подчеркнуть)                    │</w:t>
      </w:r>
    </w:p>
    <w:p w14:paraId="78830527" w14:textId="77777777" w:rsidR="00CC7B2E" w:rsidRPr="00460944" w:rsidRDefault="00CC7B2E">
      <w:pPr>
        <w:pStyle w:val="ConsPlusNonformat"/>
        <w:jc w:val="both"/>
        <w:rPr>
          <w:lang w:val="ru-RU"/>
        </w:rPr>
      </w:pPr>
      <w:r w:rsidRPr="00460944">
        <w:rPr>
          <w:lang w:val="ru-RU"/>
        </w:rPr>
        <w:t>│Тип помещения: общего доступа,  длительного  или  кратковременного │</w:t>
      </w:r>
    </w:p>
    <w:p w14:paraId="55699B82" w14:textId="77777777" w:rsidR="00CC7B2E" w:rsidRPr="00460944" w:rsidRDefault="00CC7B2E">
      <w:pPr>
        <w:pStyle w:val="ConsPlusNonformat"/>
        <w:jc w:val="both"/>
        <w:rPr>
          <w:lang w:val="ru-RU"/>
        </w:rPr>
      </w:pPr>
      <w:r w:rsidRPr="00460944">
        <w:rPr>
          <w:lang w:val="ru-RU"/>
        </w:rPr>
        <w:t>│пребывания (подчеркнуть)                                           │</w:t>
      </w:r>
    </w:p>
    <w:p w14:paraId="4F7FAB42" w14:textId="77777777" w:rsidR="00CC7B2E" w:rsidRPr="00460944" w:rsidRDefault="00CC7B2E">
      <w:pPr>
        <w:pStyle w:val="ConsPlusNonformat"/>
        <w:jc w:val="both"/>
        <w:rPr>
          <w:lang w:val="ru-RU"/>
        </w:rPr>
      </w:pPr>
      <w:r w:rsidRPr="00460944">
        <w:rPr>
          <w:lang w:val="ru-RU"/>
        </w:rPr>
        <w:t>│Тип транспортного средства: автомашина, прицеп,  контейнер,  ж.-д. │</w:t>
      </w:r>
    </w:p>
    <w:p w14:paraId="6FD9E56E" w14:textId="77777777" w:rsidR="00CC7B2E" w:rsidRPr="00460944" w:rsidRDefault="00CC7B2E">
      <w:pPr>
        <w:pStyle w:val="ConsPlusNonformat"/>
        <w:jc w:val="both"/>
        <w:rPr>
          <w:lang w:val="ru-RU"/>
        </w:rPr>
      </w:pPr>
      <w:r w:rsidRPr="00460944">
        <w:rPr>
          <w:lang w:val="ru-RU"/>
        </w:rPr>
        <w:t>│вагон, плав. средство (подчерк.)                                   │</w:t>
      </w:r>
    </w:p>
    <w:p w14:paraId="1543A0BA" w14:textId="77777777" w:rsidR="00CC7B2E" w:rsidRPr="00460944" w:rsidRDefault="00CC7B2E">
      <w:pPr>
        <w:pStyle w:val="ConsPlusNonformat"/>
        <w:jc w:val="both"/>
        <w:rPr>
          <w:lang w:val="ru-RU"/>
        </w:rPr>
      </w:pPr>
      <w:r w:rsidRPr="00460944">
        <w:rPr>
          <w:lang w:val="ru-RU"/>
        </w:rPr>
        <w:t>│</w:t>
      </w:r>
      <w:r>
        <w:t>N</w:t>
      </w:r>
      <w:r w:rsidRPr="00460944">
        <w:rPr>
          <w:lang w:val="ru-RU"/>
        </w:rPr>
        <w:t xml:space="preserve"> транспортного средства: ___________________________              │</w:t>
      </w:r>
    </w:p>
    <w:p w14:paraId="5E79CB79" w14:textId="77777777" w:rsidR="00CC7B2E" w:rsidRPr="00460944" w:rsidRDefault="00CC7B2E">
      <w:pPr>
        <w:pStyle w:val="ConsPlusNonformat"/>
        <w:jc w:val="both"/>
        <w:rPr>
          <w:lang w:val="ru-RU"/>
        </w:rPr>
      </w:pPr>
      <w:r w:rsidRPr="00460944">
        <w:rPr>
          <w:lang w:val="ru-RU"/>
        </w:rPr>
        <w:t>│Доп. сведения по местоположению и условиям нахождения:             │</w:t>
      </w:r>
    </w:p>
    <w:p w14:paraId="017FBAE0" w14:textId="77777777" w:rsidR="00CC7B2E" w:rsidRPr="00460944" w:rsidRDefault="00CC7B2E">
      <w:pPr>
        <w:pStyle w:val="ConsPlusNonformat"/>
        <w:jc w:val="both"/>
        <w:rPr>
          <w:lang w:val="ru-RU"/>
        </w:rPr>
      </w:pPr>
      <w:r w:rsidRPr="00460944">
        <w:rPr>
          <w:lang w:val="ru-RU"/>
        </w:rPr>
        <w:t>│__________________________________________________________________ │</w:t>
      </w:r>
    </w:p>
    <w:p w14:paraId="1C30D5A8" w14:textId="77777777" w:rsidR="00CC7B2E" w:rsidRPr="00460944" w:rsidRDefault="00CC7B2E">
      <w:pPr>
        <w:pStyle w:val="ConsPlusNonformat"/>
        <w:jc w:val="both"/>
        <w:rPr>
          <w:lang w:val="ru-RU"/>
        </w:rPr>
      </w:pPr>
      <w:r w:rsidRPr="00460944">
        <w:rPr>
          <w:lang w:val="ru-RU"/>
        </w:rPr>
        <w:t>│__________________________________________________________________ │</w:t>
      </w:r>
    </w:p>
    <w:p w14:paraId="18813CF1" w14:textId="77777777" w:rsidR="00CC7B2E" w:rsidRPr="00460944" w:rsidRDefault="00CC7B2E">
      <w:pPr>
        <w:pStyle w:val="ConsPlusNonformat"/>
        <w:jc w:val="both"/>
        <w:rPr>
          <w:lang w:val="ru-RU"/>
        </w:rPr>
      </w:pPr>
      <w:r w:rsidRPr="00460944">
        <w:rPr>
          <w:lang w:val="ru-RU"/>
        </w:rPr>
        <w:t>│                                                                   │</w:t>
      </w:r>
    </w:p>
    <w:p w14:paraId="310B9D4A" w14:textId="77777777" w:rsidR="00CC7B2E" w:rsidRPr="00460944" w:rsidRDefault="00CC7B2E">
      <w:pPr>
        <w:pStyle w:val="ConsPlusNonformat"/>
        <w:jc w:val="both"/>
        <w:rPr>
          <w:lang w:val="ru-RU"/>
        </w:rPr>
      </w:pPr>
      <w:r w:rsidRPr="00460944">
        <w:rPr>
          <w:lang w:val="ru-RU"/>
        </w:rPr>
        <w:t>│               Первичные данные по характеристике УРЗ              │</w:t>
      </w:r>
    </w:p>
    <w:p w14:paraId="259DF6C4" w14:textId="77777777" w:rsidR="00CC7B2E" w:rsidRPr="00460944" w:rsidRDefault="00CC7B2E">
      <w:pPr>
        <w:pStyle w:val="ConsPlusNonformat"/>
        <w:jc w:val="both"/>
        <w:rPr>
          <w:lang w:val="ru-RU"/>
        </w:rPr>
      </w:pPr>
      <w:r w:rsidRPr="00460944">
        <w:rPr>
          <w:lang w:val="ru-RU"/>
        </w:rPr>
        <w:t>│                                                                   │</w:t>
      </w:r>
    </w:p>
    <w:p w14:paraId="381074FD" w14:textId="77777777" w:rsidR="00CC7B2E" w:rsidRPr="00460944" w:rsidRDefault="00CC7B2E">
      <w:pPr>
        <w:pStyle w:val="ConsPlusNonformat"/>
        <w:jc w:val="both"/>
        <w:rPr>
          <w:lang w:val="ru-RU"/>
        </w:rPr>
      </w:pPr>
      <w:r w:rsidRPr="00460944">
        <w:rPr>
          <w:lang w:val="ru-RU"/>
        </w:rPr>
        <w:t>│Макс. МЭД ГИ: на поверхности по СРП __________ мкР/ч;              │</w:t>
      </w:r>
    </w:p>
    <w:p w14:paraId="6A64DD72" w14:textId="77777777" w:rsidR="00CC7B2E" w:rsidRPr="00460944" w:rsidRDefault="00CC7B2E">
      <w:pPr>
        <w:pStyle w:val="ConsPlusNonformat"/>
        <w:jc w:val="both"/>
        <w:rPr>
          <w:lang w:val="ru-RU"/>
        </w:rPr>
      </w:pPr>
      <w:r w:rsidRPr="00460944">
        <w:rPr>
          <w:lang w:val="ru-RU"/>
        </w:rPr>
        <w:t>│по ДБГ ____________ мкЗв/ч;                                        │</w:t>
      </w:r>
    </w:p>
    <w:p w14:paraId="3A90442B" w14:textId="77777777" w:rsidR="00CC7B2E" w:rsidRPr="00460944" w:rsidRDefault="00CC7B2E">
      <w:pPr>
        <w:pStyle w:val="ConsPlusNonformat"/>
        <w:jc w:val="both"/>
        <w:rPr>
          <w:lang w:val="ru-RU"/>
        </w:rPr>
      </w:pPr>
      <w:r w:rsidRPr="00460944">
        <w:rPr>
          <w:lang w:val="ru-RU"/>
        </w:rPr>
        <w:t>│Макс. МЭД ГИ на высоте 1 м по ДБГ _________ мкЗв/ч;                │</w:t>
      </w:r>
    </w:p>
    <w:p w14:paraId="4B93F2B9" w14:textId="77777777" w:rsidR="00CC7B2E" w:rsidRPr="00460944" w:rsidRDefault="00CC7B2E">
      <w:pPr>
        <w:pStyle w:val="ConsPlusNonformat"/>
        <w:jc w:val="both"/>
        <w:rPr>
          <w:lang w:val="ru-RU"/>
        </w:rPr>
      </w:pPr>
      <w:r w:rsidRPr="00460944">
        <w:rPr>
          <w:lang w:val="ru-RU"/>
        </w:rPr>
        <w:t>│Фон ГИ ___________ мкЗв/ч                                          │</w:t>
      </w:r>
    </w:p>
    <w:p w14:paraId="05D37987" w14:textId="77777777" w:rsidR="00CC7B2E" w:rsidRPr="00460944" w:rsidRDefault="00CC7B2E">
      <w:pPr>
        <w:pStyle w:val="ConsPlusNonformat"/>
        <w:jc w:val="both"/>
        <w:rPr>
          <w:lang w:val="ru-RU"/>
        </w:rPr>
      </w:pPr>
      <w:r w:rsidRPr="00460944">
        <w:rPr>
          <w:lang w:val="ru-RU"/>
        </w:rPr>
        <w:t>│                                                                   │</w:t>
      </w:r>
    </w:p>
    <w:p w14:paraId="1CE9ED1D" w14:textId="77777777" w:rsidR="00CC7B2E" w:rsidRPr="00460944" w:rsidRDefault="00CC7B2E">
      <w:pPr>
        <w:pStyle w:val="ConsPlusNonformat"/>
        <w:jc w:val="both"/>
        <w:rPr>
          <w:lang w:val="ru-RU"/>
        </w:rPr>
      </w:pPr>
      <w:r w:rsidRPr="00460944">
        <w:rPr>
          <w:lang w:val="ru-RU"/>
        </w:rPr>
        <w:t>│Карточку заполнил ____________   В базу данных ввел ______________ │</w:t>
      </w:r>
    </w:p>
    <w:p w14:paraId="553A266F" w14:textId="77777777" w:rsidR="00CC7B2E" w:rsidRPr="00460944" w:rsidRDefault="00CC7B2E">
      <w:pPr>
        <w:pStyle w:val="ConsPlusNonformat"/>
        <w:jc w:val="both"/>
        <w:rPr>
          <w:lang w:val="ru-RU"/>
        </w:rPr>
      </w:pPr>
      <w:r w:rsidRPr="00460944">
        <w:rPr>
          <w:lang w:val="ru-RU"/>
        </w:rPr>
        <w:t>│Дата ____________                Дата ввода ____________           │</w:t>
      </w:r>
    </w:p>
    <w:p w14:paraId="32E1534E" w14:textId="77777777" w:rsidR="00CC7B2E" w:rsidRPr="00460944" w:rsidRDefault="00CC7B2E">
      <w:pPr>
        <w:pStyle w:val="ConsPlusNonformat"/>
        <w:jc w:val="both"/>
        <w:rPr>
          <w:lang w:val="ru-RU"/>
        </w:rPr>
      </w:pPr>
      <w:r w:rsidRPr="00460944">
        <w:rPr>
          <w:lang w:val="ru-RU"/>
        </w:rPr>
        <w:t>│                                                                   │</w:t>
      </w:r>
    </w:p>
    <w:p w14:paraId="0945AF28" w14:textId="77777777" w:rsidR="00CC7B2E" w:rsidRPr="00460944" w:rsidRDefault="00CC7B2E">
      <w:pPr>
        <w:pStyle w:val="ConsPlusNonformat"/>
        <w:jc w:val="both"/>
        <w:rPr>
          <w:lang w:val="ru-RU"/>
        </w:rPr>
      </w:pPr>
      <w:r w:rsidRPr="00460944">
        <w:rPr>
          <w:lang w:val="ru-RU"/>
        </w:rPr>
        <w:t>│                         ХАРАКТЕРИСТИКА УРЗ                        │</w:t>
      </w:r>
    </w:p>
    <w:p w14:paraId="515D4083" w14:textId="77777777" w:rsidR="00CC7B2E" w:rsidRPr="00460944" w:rsidRDefault="00CC7B2E">
      <w:pPr>
        <w:pStyle w:val="ConsPlusNonformat"/>
        <w:jc w:val="both"/>
        <w:rPr>
          <w:lang w:val="ru-RU"/>
        </w:rPr>
      </w:pPr>
      <w:r w:rsidRPr="00460944">
        <w:rPr>
          <w:lang w:val="ru-RU"/>
        </w:rPr>
        <w:t>│                                                                   │</w:t>
      </w:r>
    </w:p>
    <w:p w14:paraId="0180B729" w14:textId="77777777" w:rsidR="00CC7B2E" w:rsidRPr="00460944" w:rsidRDefault="00CC7B2E">
      <w:pPr>
        <w:pStyle w:val="ConsPlusNonformat"/>
        <w:jc w:val="both"/>
        <w:rPr>
          <w:lang w:val="ru-RU"/>
        </w:rPr>
      </w:pPr>
      <w:r w:rsidRPr="00460944">
        <w:rPr>
          <w:lang w:val="ru-RU"/>
        </w:rPr>
        <w:t>│Дата последнего состояния (т.е. посещения, детализации  или  реви- │</w:t>
      </w:r>
    </w:p>
    <w:p w14:paraId="41FF6401" w14:textId="77777777" w:rsidR="00CC7B2E" w:rsidRPr="00460944" w:rsidRDefault="00CC7B2E">
      <w:pPr>
        <w:pStyle w:val="ConsPlusNonformat"/>
        <w:jc w:val="both"/>
        <w:rPr>
          <w:lang w:val="ru-RU"/>
        </w:rPr>
      </w:pPr>
      <w:r w:rsidRPr="00460944">
        <w:rPr>
          <w:lang w:val="ru-RU"/>
        </w:rPr>
        <w:t>│зии): ______________________________                               │</w:t>
      </w:r>
    </w:p>
    <w:p w14:paraId="7DAC5879" w14:textId="77777777" w:rsidR="00CC7B2E" w:rsidRPr="00460944" w:rsidRDefault="00CC7B2E">
      <w:pPr>
        <w:pStyle w:val="ConsPlusNonformat"/>
        <w:jc w:val="both"/>
        <w:rPr>
          <w:lang w:val="ru-RU"/>
        </w:rPr>
      </w:pPr>
      <w:r w:rsidRPr="00460944">
        <w:rPr>
          <w:lang w:val="ru-RU"/>
        </w:rPr>
        <w:t>│Тип аномалии:  р/а  загрязнение;   породная;   строит.  материалы; │</w:t>
      </w:r>
    </w:p>
    <w:p w14:paraId="57CB04A7" w14:textId="77777777" w:rsidR="00CC7B2E" w:rsidRPr="00460944" w:rsidRDefault="00CC7B2E">
      <w:pPr>
        <w:pStyle w:val="ConsPlusNonformat"/>
        <w:jc w:val="both"/>
        <w:rPr>
          <w:lang w:val="ru-RU"/>
        </w:rPr>
      </w:pPr>
      <w:r w:rsidRPr="00460944">
        <w:rPr>
          <w:lang w:val="ru-RU"/>
        </w:rPr>
        <w:t>│удобрения (подчеркнуть)                                            │</w:t>
      </w:r>
    </w:p>
    <w:p w14:paraId="227E6DAF" w14:textId="77777777" w:rsidR="00CC7B2E" w:rsidRPr="00460944" w:rsidRDefault="00CC7B2E">
      <w:pPr>
        <w:pStyle w:val="ConsPlusNonformat"/>
        <w:jc w:val="both"/>
        <w:rPr>
          <w:lang w:val="ru-RU"/>
        </w:rPr>
      </w:pPr>
      <w:r w:rsidRPr="00460944">
        <w:rPr>
          <w:lang w:val="ru-RU"/>
        </w:rPr>
        <w:t>│Тип РАО: 45 - оборудование, тара, материалы, металл; 46 -  крупно- │</w:t>
      </w:r>
    </w:p>
    <w:p w14:paraId="6742A571" w14:textId="77777777" w:rsidR="00CC7B2E" w:rsidRPr="00460944" w:rsidRDefault="00CC7B2E">
      <w:pPr>
        <w:pStyle w:val="ConsPlusNonformat"/>
        <w:jc w:val="both"/>
        <w:rPr>
          <w:lang w:val="ru-RU"/>
        </w:rPr>
      </w:pPr>
      <w:r w:rsidRPr="00460944">
        <w:rPr>
          <w:lang w:val="ru-RU"/>
        </w:rPr>
        <w:t>│габаритное оборуд.;  56 - спецодежда;  58  -  загрязненный  грунт, │</w:t>
      </w:r>
    </w:p>
    <w:p w14:paraId="02D1DC36" w14:textId="77777777" w:rsidR="00CC7B2E" w:rsidRPr="00460944" w:rsidRDefault="00CC7B2E">
      <w:pPr>
        <w:pStyle w:val="ConsPlusNonformat"/>
        <w:jc w:val="both"/>
        <w:rPr>
          <w:lang w:val="ru-RU"/>
        </w:rPr>
      </w:pPr>
      <w:r w:rsidRPr="00460944">
        <w:rPr>
          <w:lang w:val="ru-RU"/>
        </w:rPr>
        <w:t>│59 - отработавшие закрытые р/н источники; 61 - непригодные  откры- │</w:t>
      </w:r>
    </w:p>
    <w:p w14:paraId="47F9B645" w14:textId="77777777" w:rsidR="00CC7B2E" w:rsidRPr="00460944" w:rsidRDefault="00CC7B2E">
      <w:pPr>
        <w:pStyle w:val="ConsPlusNonformat"/>
        <w:jc w:val="both"/>
        <w:rPr>
          <w:lang w:val="ru-RU"/>
        </w:rPr>
      </w:pPr>
      <w:r w:rsidRPr="00460944">
        <w:rPr>
          <w:lang w:val="ru-RU"/>
        </w:rPr>
        <w:t>│тые р/н источники (препараты);  62  -  непригодные  радиоизотопные │</w:t>
      </w:r>
    </w:p>
    <w:p w14:paraId="51D246D1" w14:textId="77777777" w:rsidR="00CC7B2E" w:rsidRPr="00460944" w:rsidRDefault="00CC7B2E">
      <w:pPr>
        <w:pStyle w:val="ConsPlusNonformat"/>
        <w:jc w:val="both"/>
        <w:rPr>
          <w:lang w:val="ru-RU"/>
        </w:rPr>
      </w:pPr>
      <w:r w:rsidRPr="00460944">
        <w:rPr>
          <w:lang w:val="ru-RU"/>
        </w:rPr>
        <w:t>│приборы, в т.ч. РИД; 67 - стройматериалы, строит. и прочий  мусор; │</w:t>
      </w:r>
    </w:p>
    <w:p w14:paraId="0AF390ED" w14:textId="77777777" w:rsidR="00CC7B2E" w:rsidRPr="00460944" w:rsidRDefault="00CC7B2E">
      <w:pPr>
        <w:pStyle w:val="ConsPlusNonformat"/>
        <w:jc w:val="both"/>
        <w:rPr>
          <w:lang w:val="ru-RU"/>
        </w:rPr>
      </w:pPr>
      <w:r w:rsidRPr="00460944">
        <w:rPr>
          <w:lang w:val="ru-RU"/>
        </w:rPr>
        <w:t>│68 - зола, шлаки; 99 - прочие типы; 100 - СПД (подчеркнуть)        │</w:t>
      </w:r>
    </w:p>
    <w:p w14:paraId="3D0B9523" w14:textId="77777777" w:rsidR="00CC7B2E" w:rsidRPr="00460944" w:rsidRDefault="00CC7B2E">
      <w:pPr>
        <w:pStyle w:val="ConsPlusNonformat"/>
        <w:jc w:val="both"/>
        <w:rPr>
          <w:lang w:val="ru-RU"/>
        </w:rPr>
      </w:pPr>
      <w:r w:rsidRPr="00460944">
        <w:rPr>
          <w:lang w:val="ru-RU"/>
        </w:rPr>
        <w:t xml:space="preserve">│Вид РАО: </w:t>
      </w:r>
      <w:r>
        <w:t>I</w:t>
      </w:r>
      <w:r w:rsidRPr="00460944">
        <w:rPr>
          <w:lang w:val="ru-RU"/>
        </w:rPr>
        <w:t xml:space="preserve"> - 1. жидкие, 2. твердые;                                │</w:t>
      </w:r>
    </w:p>
    <w:p w14:paraId="00652CAC" w14:textId="77777777" w:rsidR="00CC7B2E" w:rsidRPr="00460944" w:rsidRDefault="00CC7B2E">
      <w:pPr>
        <w:pStyle w:val="ConsPlusNonformat"/>
        <w:jc w:val="both"/>
        <w:rPr>
          <w:lang w:val="ru-RU"/>
        </w:rPr>
      </w:pPr>
      <w:r w:rsidRPr="00460944">
        <w:rPr>
          <w:lang w:val="ru-RU"/>
        </w:rPr>
        <w:t xml:space="preserve">│         </w:t>
      </w:r>
      <w:r>
        <w:t>II</w:t>
      </w:r>
      <w:r w:rsidRPr="00460944">
        <w:rPr>
          <w:lang w:val="ru-RU"/>
        </w:rPr>
        <w:t xml:space="preserve"> - 1. низкоактивные, 2. среднеактивные, 3. высокоактив- │</w:t>
      </w:r>
    </w:p>
    <w:p w14:paraId="446F6480" w14:textId="77777777" w:rsidR="00CC7B2E" w:rsidRPr="00460944" w:rsidRDefault="00CC7B2E">
      <w:pPr>
        <w:pStyle w:val="ConsPlusNonformat"/>
        <w:jc w:val="both"/>
        <w:rPr>
          <w:lang w:val="ru-RU"/>
        </w:rPr>
      </w:pPr>
      <w:r w:rsidRPr="00460944">
        <w:rPr>
          <w:lang w:val="ru-RU"/>
        </w:rPr>
        <w:t>│              ные;                                                 │</w:t>
      </w:r>
    </w:p>
    <w:p w14:paraId="006F6E2D" w14:textId="77777777" w:rsidR="00CC7B2E" w:rsidRPr="00460944" w:rsidRDefault="00CC7B2E">
      <w:pPr>
        <w:pStyle w:val="ConsPlusNonformat"/>
        <w:jc w:val="both"/>
        <w:rPr>
          <w:lang w:val="ru-RU"/>
        </w:rPr>
      </w:pPr>
      <w:r w:rsidRPr="00460944">
        <w:rPr>
          <w:lang w:val="ru-RU"/>
        </w:rPr>
        <w:t xml:space="preserve">│         </w:t>
      </w:r>
      <w:r>
        <w:t>III</w:t>
      </w:r>
      <w:r w:rsidRPr="00460944">
        <w:rPr>
          <w:lang w:val="ru-RU"/>
        </w:rPr>
        <w:t xml:space="preserve"> - 1. бета-, гамма-активные,  2.  сод.  альфа-активные │</w:t>
      </w:r>
    </w:p>
    <w:p w14:paraId="4DE276E2" w14:textId="77777777" w:rsidR="00CC7B2E" w:rsidRPr="00460944" w:rsidRDefault="00CC7B2E">
      <w:pPr>
        <w:pStyle w:val="ConsPlusNonformat"/>
        <w:jc w:val="both"/>
        <w:rPr>
          <w:lang w:val="ru-RU"/>
        </w:rPr>
      </w:pPr>
      <w:r w:rsidRPr="00460944">
        <w:rPr>
          <w:lang w:val="ru-RU"/>
        </w:rPr>
        <w:t>│         нуклиды без трансурановых элементов, 3. сод. альфа-актив- │</w:t>
      </w:r>
    </w:p>
    <w:p w14:paraId="03F7A156" w14:textId="77777777" w:rsidR="00CC7B2E" w:rsidRPr="00460944" w:rsidRDefault="00CC7B2E">
      <w:pPr>
        <w:pStyle w:val="ConsPlusNonformat"/>
        <w:jc w:val="both"/>
        <w:rPr>
          <w:lang w:val="ru-RU"/>
        </w:rPr>
      </w:pPr>
      <w:r w:rsidRPr="00460944">
        <w:rPr>
          <w:lang w:val="ru-RU"/>
        </w:rPr>
        <w:t>│         ные нуклиды с трансурановыми элементами;                  │</w:t>
      </w:r>
    </w:p>
    <w:p w14:paraId="4DF50807" w14:textId="77777777" w:rsidR="00CC7B2E" w:rsidRPr="00460944" w:rsidRDefault="00CC7B2E">
      <w:pPr>
        <w:pStyle w:val="ConsPlusNonformat"/>
        <w:jc w:val="both"/>
        <w:rPr>
          <w:lang w:val="ru-RU"/>
        </w:rPr>
      </w:pPr>
      <w:r w:rsidRPr="00460944">
        <w:rPr>
          <w:lang w:val="ru-RU"/>
        </w:rPr>
        <w:t xml:space="preserve">│         </w:t>
      </w:r>
      <w:r>
        <w:t>IV</w:t>
      </w:r>
      <w:r w:rsidRPr="00460944">
        <w:rPr>
          <w:lang w:val="ru-RU"/>
        </w:rPr>
        <w:t xml:space="preserve"> - 1. горючие, 2. негорючие (подчеркнуть)               │</w:t>
      </w:r>
    </w:p>
    <w:p w14:paraId="4C41DFB1" w14:textId="77777777" w:rsidR="00CC7B2E" w:rsidRPr="00460944" w:rsidRDefault="00CC7B2E">
      <w:pPr>
        <w:pStyle w:val="ConsPlusNonformat"/>
        <w:jc w:val="both"/>
        <w:rPr>
          <w:lang w:val="ru-RU"/>
        </w:rPr>
      </w:pPr>
      <w:r w:rsidRPr="00460944">
        <w:rPr>
          <w:lang w:val="ru-RU"/>
        </w:rPr>
        <w:t>│Характер распространения: локальный, площадной (подчеркнуть)       │</w:t>
      </w:r>
    </w:p>
    <w:p w14:paraId="162F5967" w14:textId="77777777" w:rsidR="00CC7B2E" w:rsidRPr="00460944" w:rsidRDefault="00CC7B2E">
      <w:pPr>
        <w:pStyle w:val="ConsPlusNonformat"/>
        <w:jc w:val="both"/>
        <w:rPr>
          <w:lang w:val="ru-RU"/>
        </w:rPr>
      </w:pPr>
      <w:r w:rsidRPr="00460944">
        <w:rPr>
          <w:lang w:val="ru-RU"/>
        </w:rPr>
        <w:t>│Кол-во очагов _________. Глубина загрязнения __________ м. Площадь │</w:t>
      </w:r>
    </w:p>
    <w:p w14:paraId="31857E90" w14:textId="77777777" w:rsidR="00CC7B2E" w:rsidRPr="00460944" w:rsidRDefault="00CC7B2E">
      <w:pPr>
        <w:pStyle w:val="ConsPlusNonformat"/>
        <w:jc w:val="both"/>
        <w:rPr>
          <w:lang w:val="ru-RU"/>
        </w:rPr>
      </w:pPr>
      <w:r w:rsidRPr="00460944">
        <w:rPr>
          <w:lang w:val="ru-RU"/>
        </w:rPr>
        <w:t>│загрязнения ___________ кв. м.  Объем   загрязн.  грунта  (матери- │</w:t>
      </w:r>
    </w:p>
    <w:p w14:paraId="6955325A" w14:textId="77777777" w:rsidR="00CC7B2E" w:rsidRPr="00460944" w:rsidRDefault="00CC7B2E">
      <w:pPr>
        <w:pStyle w:val="ConsPlusNonformat"/>
        <w:jc w:val="both"/>
        <w:rPr>
          <w:lang w:val="ru-RU"/>
        </w:rPr>
      </w:pPr>
      <w:r w:rsidRPr="00460944">
        <w:rPr>
          <w:lang w:val="ru-RU"/>
        </w:rPr>
        <w:t>│ала) ____________ куб. м.  Макс. МЭД ГИ на глубине ________ мкР/ч. │</w:t>
      </w:r>
    </w:p>
    <w:p w14:paraId="047990F3" w14:textId="77777777" w:rsidR="00CC7B2E" w:rsidRPr="00460944" w:rsidRDefault="00CC7B2E">
      <w:pPr>
        <w:pStyle w:val="ConsPlusNonformat"/>
        <w:jc w:val="both"/>
        <w:rPr>
          <w:lang w:val="ru-RU"/>
        </w:rPr>
      </w:pPr>
      <w:r w:rsidRPr="00460944">
        <w:rPr>
          <w:lang w:val="ru-RU"/>
        </w:rPr>
        <w:t>│Макс. плотность потока: альфа-излучения ____________, бета-излуче- │</w:t>
      </w:r>
    </w:p>
    <w:p w14:paraId="46BA5D1E" w14:textId="77777777" w:rsidR="00CC7B2E" w:rsidRPr="00460944" w:rsidRDefault="00CC7B2E">
      <w:pPr>
        <w:pStyle w:val="ConsPlusNonformat"/>
        <w:jc w:val="both"/>
        <w:rPr>
          <w:lang w:val="ru-RU"/>
        </w:rPr>
      </w:pPr>
      <w:r w:rsidRPr="00460944">
        <w:rPr>
          <w:lang w:val="ru-RU"/>
        </w:rPr>
        <w:t xml:space="preserve">│ния _____________ част/кв. см </w:t>
      </w:r>
      <w:r>
        <w:t>x</w:t>
      </w:r>
      <w:r w:rsidRPr="00460944">
        <w:rPr>
          <w:lang w:val="ru-RU"/>
        </w:rPr>
        <w:t xml:space="preserve"> мин.                               │</w:t>
      </w:r>
    </w:p>
    <w:p w14:paraId="7693337E" w14:textId="77777777" w:rsidR="00CC7B2E" w:rsidRPr="00460944" w:rsidRDefault="00CC7B2E">
      <w:pPr>
        <w:pStyle w:val="ConsPlusNonformat"/>
        <w:jc w:val="both"/>
        <w:rPr>
          <w:lang w:val="ru-RU"/>
        </w:rPr>
      </w:pPr>
      <w:r w:rsidRPr="00460944">
        <w:rPr>
          <w:lang w:val="ru-RU"/>
        </w:rPr>
        <w:t>│</w:t>
      </w:r>
      <w:r>
        <w:t>N</w:t>
      </w:r>
      <w:r w:rsidRPr="00460944">
        <w:rPr>
          <w:lang w:val="ru-RU"/>
        </w:rPr>
        <w:t xml:space="preserve"> пробы __________________                                         │</w:t>
      </w:r>
    </w:p>
    <w:p w14:paraId="082B62AF" w14:textId="77777777" w:rsidR="00CC7B2E" w:rsidRPr="00460944" w:rsidRDefault="00CC7B2E">
      <w:pPr>
        <w:pStyle w:val="ConsPlusNonformat"/>
        <w:jc w:val="both"/>
        <w:rPr>
          <w:lang w:val="ru-RU"/>
        </w:rPr>
      </w:pPr>
      <w:r w:rsidRPr="00460944">
        <w:rPr>
          <w:lang w:val="ru-RU"/>
        </w:rPr>
        <w:t>│Нуклиды                                                            │</w:t>
      </w:r>
    </w:p>
    <w:p w14:paraId="03759B6F" w14:textId="77777777" w:rsidR="00CC7B2E" w:rsidRPr="00460944" w:rsidRDefault="00CC7B2E">
      <w:pPr>
        <w:pStyle w:val="ConsPlusNonformat"/>
        <w:jc w:val="both"/>
        <w:rPr>
          <w:lang w:val="ru-RU"/>
        </w:rPr>
      </w:pPr>
      <w:r w:rsidRPr="00460944">
        <w:rPr>
          <w:lang w:val="ru-RU"/>
        </w:rPr>
        <w:t>│__________________________________________________________________ │</w:t>
      </w:r>
    </w:p>
    <w:p w14:paraId="51D8AC38" w14:textId="77777777" w:rsidR="00CC7B2E" w:rsidRPr="00460944" w:rsidRDefault="00CC7B2E">
      <w:pPr>
        <w:pStyle w:val="ConsPlusNonformat"/>
        <w:jc w:val="both"/>
        <w:rPr>
          <w:lang w:val="ru-RU"/>
        </w:rPr>
      </w:pPr>
      <w:r w:rsidRPr="00460944">
        <w:rPr>
          <w:lang w:val="ru-RU"/>
        </w:rPr>
        <w:t>│Доп. сведения ____________________________________________________ │</w:t>
      </w:r>
    </w:p>
    <w:p w14:paraId="0053B158" w14:textId="77777777" w:rsidR="00CC7B2E" w:rsidRPr="00460944" w:rsidRDefault="00CC7B2E">
      <w:pPr>
        <w:pStyle w:val="ConsPlusNonformat"/>
        <w:jc w:val="both"/>
        <w:rPr>
          <w:lang w:val="ru-RU"/>
        </w:rPr>
      </w:pPr>
      <w:r w:rsidRPr="00460944">
        <w:rPr>
          <w:lang w:val="ru-RU"/>
        </w:rPr>
        <w:t>│__________________________________________________________________ │</w:t>
      </w:r>
    </w:p>
    <w:p w14:paraId="25C73E02" w14:textId="77777777" w:rsidR="00CC7B2E" w:rsidRPr="00460944" w:rsidRDefault="00CC7B2E">
      <w:pPr>
        <w:pStyle w:val="ConsPlusNonformat"/>
        <w:jc w:val="both"/>
        <w:rPr>
          <w:lang w:val="ru-RU"/>
        </w:rPr>
      </w:pPr>
      <w:r w:rsidRPr="00460944">
        <w:rPr>
          <w:lang w:val="ru-RU"/>
        </w:rPr>
        <w:t>│                                                                   │</w:t>
      </w:r>
    </w:p>
    <w:p w14:paraId="67A29FAD" w14:textId="77777777" w:rsidR="00CC7B2E" w:rsidRPr="00460944" w:rsidRDefault="00CC7B2E">
      <w:pPr>
        <w:pStyle w:val="ConsPlusNonformat"/>
        <w:jc w:val="both"/>
        <w:rPr>
          <w:lang w:val="ru-RU"/>
        </w:rPr>
      </w:pPr>
      <w:r w:rsidRPr="00460944">
        <w:rPr>
          <w:lang w:val="ru-RU"/>
        </w:rPr>
        <w:t>│                          ДЕЗАКТИВАЦИЯ УРЗ                         │</w:t>
      </w:r>
    </w:p>
    <w:p w14:paraId="64D4ACFA" w14:textId="77777777" w:rsidR="00CC7B2E" w:rsidRPr="00460944" w:rsidRDefault="00CC7B2E">
      <w:pPr>
        <w:pStyle w:val="ConsPlusNonformat"/>
        <w:jc w:val="both"/>
        <w:rPr>
          <w:lang w:val="ru-RU"/>
        </w:rPr>
      </w:pPr>
      <w:r w:rsidRPr="00460944">
        <w:rPr>
          <w:lang w:val="ru-RU"/>
        </w:rPr>
        <w:t>│                                                                   │</w:t>
      </w:r>
    </w:p>
    <w:p w14:paraId="4DFCD9B2" w14:textId="77777777" w:rsidR="00CC7B2E" w:rsidRPr="00460944" w:rsidRDefault="00CC7B2E">
      <w:pPr>
        <w:pStyle w:val="ConsPlusNonformat"/>
        <w:jc w:val="both"/>
        <w:rPr>
          <w:lang w:val="ru-RU"/>
        </w:rPr>
      </w:pPr>
      <w:r w:rsidRPr="00460944">
        <w:rPr>
          <w:lang w:val="ru-RU"/>
        </w:rPr>
        <w:t>│Дата последней дезактивации _____________________                  │</w:t>
      </w:r>
    </w:p>
    <w:p w14:paraId="78386A90" w14:textId="77777777" w:rsidR="00CC7B2E" w:rsidRPr="00460944" w:rsidRDefault="00CC7B2E">
      <w:pPr>
        <w:pStyle w:val="ConsPlusNonformat"/>
        <w:jc w:val="both"/>
        <w:rPr>
          <w:lang w:val="ru-RU"/>
        </w:rPr>
      </w:pPr>
      <w:r w:rsidRPr="00460944">
        <w:rPr>
          <w:lang w:val="ru-RU"/>
        </w:rPr>
        <w:t>│Удалено грунта всего ___________________ куб. м, в т.ч. загрязнен- │</w:t>
      </w:r>
    </w:p>
    <w:p w14:paraId="275CFB8B" w14:textId="77777777" w:rsidR="00CC7B2E" w:rsidRPr="00460944" w:rsidRDefault="00CC7B2E">
      <w:pPr>
        <w:pStyle w:val="ConsPlusNonformat"/>
        <w:jc w:val="both"/>
        <w:rPr>
          <w:lang w:val="ru-RU"/>
        </w:rPr>
      </w:pPr>
      <w:r w:rsidRPr="00460944">
        <w:rPr>
          <w:lang w:val="ru-RU"/>
        </w:rPr>
        <w:t>│ного ________________ куб. м                                       │</w:t>
      </w:r>
    </w:p>
    <w:p w14:paraId="352AC642" w14:textId="77777777" w:rsidR="00CC7B2E" w:rsidRPr="00460944" w:rsidRDefault="00CC7B2E">
      <w:pPr>
        <w:pStyle w:val="ConsPlusNonformat"/>
        <w:jc w:val="both"/>
        <w:rPr>
          <w:lang w:val="ru-RU"/>
        </w:rPr>
      </w:pPr>
      <w:r w:rsidRPr="00460944">
        <w:rPr>
          <w:lang w:val="ru-RU"/>
        </w:rPr>
        <w:lastRenderedPageBreak/>
        <w:t>│Удалено прочих ИИИ ____ шт. Орг-ция, проводившая дез-цию _________ │</w:t>
      </w:r>
    </w:p>
    <w:p w14:paraId="4504A5BF" w14:textId="77777777" w:rsidR="00CC7B2E" w:rsidRPr="00460944" w:rsidRDefault="00CC7B2E">
      <w:pPr>
        <w:pStyle w:val="ConsPlusNonformat"/>
        <w:jc w:val="both"/>
        <w:rPr>
          <w:lang w:val="ru-RU"/>
        </w:rPr>
      </w:pPr>
      <w:r w:rsidRPr="00460944">
        <w:rPr>
          <w:lang w:val="ru-RU"/>
        </w:rPr>
        <w:t>│Акт изъятия ______________________ Дата изъятия __________________ │</w:t>
      </w:r>
    </w:p>
    <w:p w14:paraId="5E576D12" w14:textId="77777777" w:rsidR="00CC7B2E" w:rsidRPr="00460944" w:rsidRDefault="00CC7B2E">
      <w:pPr>
        <w:pStyle w:val="ConsPlusNonformat"/>
        <w:jc w:val="both"/>
        <w:rPr>
          <w:lang w:val="ru-RU"/>
        </w:rPr>
      </w:pPr>
      <w:r w:rsidRPr="00460944">
        <w:rPr>
          <w:lang w:val="ru-RU"/>
        </w:rPr>
        <w:t>│Вид операции с РАО: 4 - передача другой организации; 7 -  отправка │</w:t>
      </w:r>
    </w:p>
    <w:p w14:paraId="5B003FD4" w14:textId="77777777" w:rsidR="00CC7B2E" w:rsidRPr="00460944" w:rsidRDefault="00CC7B2E">
      <w:pPr>
        <w:pStyle w:val="ConsPlusNonformat"/>
        <w:jc w:val="both"/>
        <w:rPr>
          <w:lang w:val="ru-RU"/>
        </w:rPr>
      </w:pPr>
      <w:r w:rsidRPr="00460944">
        <w:rPr>
          <w:lang w:val="ru-RU"/>
        </w:rPr>
        <w:t>│на долговременное хранение (захоронение); 99 - отправка на перера- │</w:t>
      </w:r>
    </w:p>
    <w:p w14:paraId="339D7E42" w14:textId="77777777" w:rsidR="00CC7B2E" w:rsidRPr="00460944" w:rsidRDefault="00CC7B2E">
      <w:pPr>
        <w:pStyle w:val="ConsPlusNonformat"/>
        <w:jc w:val="both"/>
        <w:rPr>
          <w:lang w:val="ru-RU"/>
        </w:rPr>
      </w:pPr>
      <w:r w:rsidRPr="00460944">
        <w:rPr>
          <w:lang w:val="ru-RU"/>
        </w:rPr>
        <w:t>│ботку (подчеркнуть)                                                │</w:t>
      </w:r>
    </w:p>
    <w:p w14:paraId="3C018670" w14:textId="77777777" w:rsidR="00CC7B2E" w:rsidRPr="00460944" w:rsidRDefault="00CC7B2E">
      <w:pPr>
        <w:pStyle w:val="ConsPlusNonformat"/>
        <w:jc w:val="both"/>
        <w:rPr>
          <w:lang w:val="ru-RU"/>
        </w:rPr>
      </w:pPr>
      <w:r w:rsidRPr="00460944">
        <w:rPr>
          <w:lang w:val="ru-RU"/>
        </w:rPr>
        <w:t>│Пункт  хранения:  811121  -  ЦНИИ  им. Крылова;  ИЦЭР;  ЛСК Радон; │</w:t>
      </w:r>
    </w:p>
    <w:p w14:paraId="218F5613" w14:textId="77777777" w:rsidR="00CC7B2E" w:rsidRPr="00460944" w:rsidRDefault="00CC7B2E">
      <w:pPr>
        <w:pStyle w:val="ConsPlusNonformat"/>
        <w:jc w:val="both"/>
        <w:rPr>
          <w:lang w:val="ru-RU"/>
        </w:rPr>
      </w:pPr>
      <w:r w:rsidRPr="00460944">
        <w:rPr>
          <w:lang w:val="ru-RU"/>
        </w:rPr>
        <w:t>│Экомет-С; ГТК (подчеркнуть)                                        │</w:t>
      </w:r>
    </w:p>
    <w:p w14:paraId="12E5D326" w14:textId="77777777" w:rsidR="00CC7B2E" w:rsidRPr="00460944" w:rsidRDefault="00CC7B2E">
      <w:pPr>
        <w:pStyle w:val="ConsPlusNonformat"/>
        <w:jc w:val="both"/>
        <w:rPr>
          <w:lang w:val="ru-RU"/>
        </w:rPr>
      </w:pPr>
      <w:r w:rsidRPr="00460944">
        <w:rPr>
          <w:lang w:val="ru-RU"/>
        </w:rPr>
        <w:t>│Акт передачи _________________ Дата передачи _____________________ │</w:t>
      </w:r>
    </w:p>
    <w:p w14:paraId="15E20DC8" w14:textId="77777777" w:rsidR="00CC7B2E" w:rsidRPr="00460944" w:rsidRDefault="00CC7B2E">
      <w:pPr>
        <w:pStyle w:val="ConsPlusNonformat"/>
        <w:jc w:val="both"/>
        <w:rPr>
          <w:lang w:val="ru-RU"/>
        </w:rPr>
      </w:pPr>
      <w:r w:rsidRPr="00460944">
        <w:rPr>
          <w:lang w:val="ru-RU"/>
        </w:rPr>
        <w:t>│Состояние участка: дезактивирован, не  дезактивирован, не подлежит │</w:t>
      </w:r>
    </w:p>
    <w:p w14:paraId="1C37753E" w14:textId="77777777" w:rsidR="00CC7B2E" w:rsidRPr="00460944" w:rsidRDefault="00CC7B2E">
      <w:pPr>
        <w:pStyle w:val="ConsPlusNonformat"/>
        <w:jc w:val="both"/>
        <w:rPr>
          <w:lang w:val="ru-RU"/>
        </w:rPr>
      </w:pPr>
      <w:r w:rsidRPr="00460944">
        <w:rPr>
          <w:lang w:val="ru-RU"/>
        </w:rPr>
        <w:t>│дезактивации (подчеркнуть)                                         │</w:t>
      </w:r>
    </w:p>
    <w:p w14:paraId="16999F39" w14:textId="77777777" w:rsidR="00CC7B2E" w:rsidRPr="00460944" w:rsidRDefault="00CC7B2E">
      <w:pPr>
        <w:pStyle w:val="ConsPlusNonformat"/>
        <w:jc w:val="both"/>
        <w:rPr>
          <w:lang w:val="ru-RU"/>
        </w:rPr>
      </w:pPr>
      <w:r w:rsidRPr="00460944">
        <w:rPr>
          <w:lang w:val="ru-RU"/>
        </w:rPr>
        <w:t>│Осталось загрязн. грунта (в случае частичной дез-ции) ____ куб. м; │</w:t>
      </w:r>
    </w:p>
    <w:p w14:paraId="1E7DFD10" w14:textId="77777777" w:rsidR="00CC7B2E" w:rsidRPr="00460944" w:rsidRDefault="00CC7B2E">
      <w:pPr>
        <w:pStyle w:val="ConsPlusNonformat"/>
        <w:jc w:val="both"/>
        <w:rPr>
          <w:lang w:val="ru-RU"/>
        </w:rPr>
      </w:pPr>
      <w:r w:rsidRPr="00460944">
        <w:rPr>
          <w:lang w:val="ru-RU"/>
        </w:rPr>
        <w:t>│прочих ИИИ ______________ шт.                                      │</w:t>
      </w:r>
    </w:p>
    <w:p w14:paraId="626220DB" w14:textId="77777777" w:rsidR="00CC7B2E" w:rsidRPr="00460944" w:rsidRDefault="00CC7B2E">
      <w:pPr>
        <w:pStyle w:val="ConsPlusNonformat"/>
        <w:jc w:val="both"/>
        <w:rPr>
          <w:lang w:val="ru-RU"/>
        </w:rPr>
      </w:pPr>
      <w:r w:rsidRPr="00460944">
        <w:rPr>
          <w:lang w:val="ru-RU"/>
        </w:rPr>
        <w:t>│Макс. МЭД ГИ после дезактивации __________ мкЗв/ч                  │</w:t>
      </w:r>
    </w:p>
    <w:p w14:paraId="69936DCA" w14:textId="77777777" w:rsidR="00CC7B2E" w:rsidRPr="00460944" w:rsidRDefault="00CC7B2E">
      <w:pPr>
        <w:pStyle w:val="ConsPlusNonformat"/>
        <w:jc w:val="both"/>
        <w:rPr>
          <w:lang w:val="ru-RU"/>
        </w:rPr>
      </w:pPr>
      <w:r w:rsidRPr="00460944">
        <w:rPr>
          <w:lang w:val="ru-RU"/>
        </w:rPr>
        <w:t>│                                                                   │</w:t>
      </w:r>
    </w:p>
    <w:p w14:paraId="57E7BE5D" w14:textId="77777777" w:rsidR="00CC7B2E" w:rsidRPr="00460944" w:rsidRDefault="00CC7B2E">
      <w:pPr>
        <w:pStyle w:val="ConsPlusNonformat"/>
        <w:jc w:val="both"/>
        <w:rPr>
          <w:lang w:val="ru-RU"/>
        </w:rPr>
      </w:pPr>
      <w:r w:rsidRPr="00460944">
        <w:rPr>
          <w:lang w:val="ru-RU"/>
        </w:rPr>
        <w:t>│Карточку заполнил ____________   В базу данных ввел ______________ │</w:t>
      </w:r>
    </w:p>
    <w:p w14:paraId="707EE9C6" w14:textId="77777777" w:rsidR="00CC7B2E" w:rsidRPr="00460944" w:rsidRDefault="00CC7B2E">
      <w:pPr>
        <w:pStyle w:val="ConsPlusNonformat"/>
        <w:jc w:val="both"/>
        <w:rPr>
          <w:lang w:val="ru-RU"/>
        </w:rPr>
      </w:pPr>
      <w:r w:rsidRPr="00460944">
        <w:rPr>
          <w:lang w:val="ru-RU"/>
        </w:rPr>
        <w:t>│Дата ____________                Дата ввода ____________           │</w:t>
      </w:r>
    </w:p>
    <w:p w14:paraId="4FDB31A9" w14:textId="77777777" w:rsidR="00CC7B2E" w:rsidRPr="00460944" w:rsidRDefault="00CC7B2E">
      <w:pPr>
        <w:pStyle w:val="ConsPlusNonformat"/>
        <w:jc w:val="both"/>
        <w:rPr>
          <w:lang w:val="ru-RU"/>
        </w:rPr>
      </w:pPr>
      <w:r w:rsidRPr="00460944">
        <w:rPr>
          <w:lang w:val="ru-RU"/>
        </w:rPr>
        <w:t>└───────────────────────────────────────────────────────────────────┘</w:t>
      </w:r>
    </w:p>
    <w:p w14:paraId="270D0D6B" w14:textId="77777777" w:rsidR="00CC7B2E" w:rsidRPr="00460944" w:rsidRDefault="00CC7B2E">
      <w:pPr>
        <w:pStyle w:val="ConsPlusNormal"/>
        <w:ind w:firstLine="540"/>
        <w:jc w:val="both"/>
        <w:rPr>
          <w:lang w:val="ru-RU"/>
        </w:rPr>
      </w:pPr>
    </w:p>
    <w:p w14:paraId="3AC8805D" w14:textId="77777777" w:rsidR="00CC7B2E" w:rsidRPr="00460944" w:rsidRDefault="00CC7B2E">
      <w:pPr>
        <w:pStyle w:val="ConsPlusNormal"/>
        <w:ind w:firstLine="540"/>
        <w:jc w:val="both"/>
        <w:rPr>
          <w:lang w:val="ru-RU"/>
        </w:rPr>
      </w:pPr>
    </w:p>
    <w:p w14:paraId="38F135FE" w14:textId="77777777" w:rsidR="00CC7B2E" w:rsidRPr="00460944" w:rsidRDefault="00CC7B2E">
      <w:pPr>
        <w:pStyle w:val="ConsPlusNormal"/>
        <w:ind w:firstLine="540"/>
        <w:jc w:val="both"/>
        <w:rPr>
          <w:lang w:val="ru-RU"/>
        </w:rPr>
      </w:pPr>
    </w:p>
    <w:p w14:paraId="18B132AF" w14:textId="77777777" w:rsidR="00CC7B2E" w:rsidRPr="00460944" w:rsidRDefault="00CC7B2E">
      <w:pPr>
        <w:pStyle w:val="ConsPlusNormal"/>
        <w:ind w:firstLine="540"/>
        <w:jc w:val="both"/>
        <w:rPr>
          <w:lang w:val="ru-RU"/>
        </w:rPr>
      </w:pPr>
    </w:p>
    <w:p w14:paraId="60F21C25" w14:textId="77777777" w:rsidR="00CC7B2E" w:rsidRPr="00460944" w:rsidRDefault="00CC7B2E">
      <w:pPr>
        <w:pStyle w:val="ConsPlusNormal"/>
        <w:ind w:firstLine="540"/>
        <w:jc w:val="both"/>
        <w:rPr>
          <w:lang w:val="ru-RU"/>
        </w:rPr>
      </w:pPr>
    </w:p>
    <w:p w14:paraId="432E969A" w14:textId="77777777" w:rsidR="00CC7B2E" w:rsidRPr="00460944" w:rsidRDefault="00CC7B2E">
      <w:pPr>
        <w:pStyle w:val="ConsPlusNormal"/>
        <w:jc w:val="right"/>
        <w:outlineLvl w:val="1"/>
        <w:rPr>
          <w:lang w:val="ru-RU"/>
        </w:rPr>
      </w:pPr>
      <w:r w:rsidRPr="00460944">
        <w:rPr>
          <w:lang w:val="ru-RU"/>
        </w:rPr>
        <w:t>Приложение 7</w:t>
      </w:r>
    </w:p>
    <w:p w14:paraId="6D545FA5" w14:textId="77777777" w:rsidR="00CC7B2E" w:rsidRPr="00460944" w:rsidRDefault="00CC7B2E">
      <w:pPr>
        <w:pStyle w:val="ConsPlusNormal"/>
        <w:ind w:firstLine="540"/>
        <w:jc w:val="both"/>
        <w:rPr>
          <w:lang w:val="ru-RU"/>
        </w:rPr>
      </w:pPr>
    </w:p>
    <w:p w14:paraId="58E624A4" w14:textId="77777777" w:rsidR="00CC7B2E" w:rsidRPr="00460944" w:rsidRDefault="00CC7B2E">
      <w:pPr>
        <w:pStyle w:val="ConsPlusNonformat"/>
        <w:jc w:val="both"/>
        <w:rPr>
          <w:lang w:val="ru-RU"/>
        </w:rPr>
      </w:pPr>
      <w:bookmarkStart w:id="13" w:name="P1018"/>
      <w:bookmarkEnd w:id="13"/>
      <w:r w:rsidRPr="00460944">
        <w:rPr>
          <w:lang w:val="ru-RU"/>
        </w:rPr>
        <w:t xml:space="preserve">                 ФОРМА ПРОТОКОЛА ШПУРОВОЙ ГАММА-СЪЕМКИ</w:t>
      </w:r>
    </w:p>
    <w:p w14:paraId="10189068" w14:textId="77777777" w:rsidR="00CC7B2E" w:rsidRPr="00460944" w:rsidRDefault="00CC7B2E">
      <w:pPr>
        <w:pStyle w:val="ConsPlusNonformat"/>
        <w:jc w:val="both"/>
        <w:rPr>
          <w:lang w:val="ru-RU"/>
        </w:rPr>
      </w:pPr>
    </w:p>
    <w:p w14:paraId="19689DAE" w14:textId="77777777" w:rsidR="00CC7B2E" w:rsidRPr="00460944" w:rsidRDefault="00CC7B2E">
      <w:pPr>
        <w:pStyle w:val="ConsPlusNonformat"/>
        <w:jc w:val="both"/>
        <w:rPr>
          <w:lang w:val="ru-RU"/>
        </w:rPr>
      </w:pPr>
      <w:r w:rsidRPr="00460944">
        <w:rPr>
          <w:lang w:val="ru-RU"/>
        </w:rPr>
        <w:t xml:space="preserve">                       НАИМЕНОВАНИЕ ОРГАНИЗАЦИИ</w:t>
      </w:r>
    </w:p>
    <w:p w14:paraId="5D75E304" w14:textId="77777777" w:rsidR="00CC7B2E" w:rsidRPr="00460944" w:rsidRDefault="00CC7B2E">
      <w:pPr>
        <w:pStyle w:val="ConsPlusNonformat"/>
        <w:jc w:val="both"/>
        <w:rPr>
          <w:lang w:val="ru-RU"/>
        </w:rPr>
      </w:pPr>
    </w:p>
    <w:p w14:paraId="0E93033F" w14:textId="77777777" w:rsidR="00CC7B2E" w:rsidRPr="00460944" w:rsidRDefault="00CC7B2E">
      <w:pPr>
        <w:pStyle w:val="ConsPlusNonformat"/>
        <w:jc w:val="both"/>
        <w:rPr>
          <w:lang w:val="ru-RU"/>
        </w:rPr>
      </w:pPr>
      <w:r w:rsidRPr="00460944">
        <w:rPr>
          <w:lang w:val="ru-RU"/>
        </w:rPr>
        <w:t>---------------------------------------------------------------------</w:t>
      </w:r>
    </w:p>
    <w:p w14:paraId="38F045DA" w14:textId="77777777" w:rsidR="00CC7B2E" w:rsidRPr="00460944" w:rsidRDefault="00CC7B2E">
      <w:pPr>
        <w:pStyle w:val="ConsPlusNonformat"/>
        <w:jc w:val="both"/>
        <w:rPr>
          <w:lang w:val="ru-RU"/>
        </w:rPr>
      </w:pPr>
      <w:r w:rsidRPr="00460944">
        <w:rPr>
          <w:lang w:val="ru-RU"/>
        </w:rPr>
        <w:t xml:space="preserve"> Аттестат аккредитации лабораторий радиационного контроля </w:t>
      </w:r>
      <w:r>
        <w:t>N</w:t>
      </w:r>
      <w:r w:rsidRPr="00460944">
        <w:rPr>
          <w:lang w:val="ru-RU"/>
        </w:rPr>
        <w:t xml:space="preserve"> ______,</w:t>
      </w:r>
    </w:p>
    <w:p w14:paraId="74B49E59" w14:textId="77777777" w:rsidR="00CC7B2E" w:rsidRPr="00460944" w:rsidRDefault="00CC7B2E">
      <w:pPr>
        <w:pStyle w:val="ConsPlusNonformat"/>
        <w:jc w:val="both"/>
        <w:rPr>
          <w:lang w:val="ru-RU"/>
        </w:rPr>
      </w:pPr>
      <w:r w:rsidRPr="00460944">
        <w:rPr>
          <w:lang w:val="ru-RU"/>
        </w:rPr>
        <w:t xml:space="preserve">              действителен до _________________ 200_ г.</w:t>
      </w:r>
    </w:p>
    <w:p w14:paraId="502BBA96" w14:textId="77777777" w:rsidR="00CC7B2E" w:rsidRPr="00460944" w:rsidRDefault="00CC7B2E">
      <w:pPr>
        <w:pStyle w:val="ConsPlusNonformat"/>
        <w:jc w:val="both"/>
        <w:rPr>
          <w:lang w:val="ru-RU"/>
        </w:rPr>
      </w:pPr>
      <w:r w:rsidRPr="00460944">
        <w:rPr>
          <w:lang w:val="ru-RU"/>
        </w:rPr>
        <w:t>---------------------------------------------------------------------</w:t>
      </w:r>
    </w:p>
    <w:p w14:paraId="38A1E8E1" w14:textId="77777777" w:rsidR="00CC7B2E" w:rsidRPr="00460944" w:rsidRDefault="00CC7B2E">
      <w:pPr>
        <w:pStyle w:val="ConsPlusNonformat"/>
        <w:jc w:val="both"/>
        <w:rPr>
          <w:lang w:val="ru-RU"/>
        </w:rPr>
      </w:pPr>
    </w:p>
    <w:p w14:paraId="366FD828" w14:textId="77777777" w:rsidR="00CC7B2E" w:rsidRPr="00460944" w:rsidRDefault="00CC7B2E">
      <w:pPr>
        <w:pStyle w:val="ConsPlusNonformat"/>
        <w:jc w:val="both"/>
        <w:rPr>
          <w:lang w:val="ru-RU"/>
        </w:rPr>
      </w:pPr>
      <w:r w:rsidRPr="00460944">
        <w:rPr>
          <w:lang w:val="ru-RU"/>
        </w:rPr>
        <w:t xml:space="preserve">                 ЛАБОРАТОРИЯ РАДИАЦИОННОГО КОНТРОЛЯ</w:t>
      </w:r>
    </w:p>
    <w:p w14:paraId="7BC436E4" w14:textId="77777777" w:rsidR="00CC7B2E" w:rsidRPr="00460944" w:rsidRDefault="00CC7B2E">
      <w:pPr>
        <w:pStyle w:val="ConsPlusNonformat"/>
        <w:jc w:val="both"/>
        <w:rPr>
          <w:lang w:val="ru-RU"/>
        </w:rPr>
      </w:pPr>
    </w:p>
    <w:p w14:paraId="317ACA28" w14:textId="77777777" w:rsidR="00CC7B2E" w:rsidRPr="00460944" w:rsidRDefault="00CC7B2E">
      <w:pPr>
        <w:pStyle w:val="ConsPlusNonformat"/>
        <w:jc w:val="both"/>
        <w:rPr>
          <w:lang w:val="ru-RU"/>
        </w:rPr>
      </w:pPr>
      <w:r w:rsidRPr="00460944">
        <w:rPr>
          <w:lang w:val="ru-RU"/>
        </w:rPr>
        <w:t xml:space="preserve">                                                       ПРОТОКОЛ</w:t>
      </w:r>
    </w:p>
    <w:p w14:paraId="4EAA27CA" w14:textId="77777777" w:rsidR="00CC7B2E" w:rsidRPr="00460944" w:rsidRDefault="00CC7B2E">
      <w:pPr>
        <w:pStyle w:val="ConsPlusNonformat"/>
        <w:jc w:val="both"/>
        <w:rPr>
          <w:lang w:val="ru-RU"/>
        </w:rPr>
      </w:pPr>
      <w:r w:rsidRPr="00460944">
        <w:rPr>
          <w:lang w:val="ru-RU"/>
        </w:rPr>
        <w:t xml:space="preserve">                                                  шпуровых наблюдений</w:t>
      </w:r>
    </w:p>
    <w:p w14:paraId="70C54041" w14:textId="77777777" w:rsidR="00CC7B2E" w:rsidRPr="00460944" w:rsidRDefault="00CC7B2E">
      <w:pPr>
        <w:pStyle w:val="ConsPlusNonformat"/>
        <w:jc w:val="both"/>
        <w:rPr>
          <w:lang w:val="ru-RU"/>
        </w:rPr>
      </w:pPr>
      <w:r w:rsidRPr="00460944">
        <w:rPr>
          <w:lang w:val="ru-RU"/>
        </w:rPr>
        <w:t xml:space="preserve">                                                      </w:t>
      </w:r>
      <w:r>
        <w:t>N</w:t>
      </w:r>
      <w:r w:rsidRPr="00460944">
        <w:rPr>
          <w:lang w:val="ru-RU"/>
        </w:rPr>
        <w:t xml:space="preserve"> _________</w:t>
      </w:r>
    </w:p>
    <w:p w14:paraId="5A3EEF94" w14:textId="77777777" w:rsidR="00CC7B2E" w:rsidRPr="00460944" w:rsidRDefault="00CC7B2E">
      <w:pPr>
        <w:pStyle w:val="ConsPlusNonformat"/>
        <w:jc w:val="both"/>
        <w:rPr>
          <w:lang w:val="ru-RU"/>
        </w:rPr>
      </w:pPr>
      <w:r w:rsidRPr="00460944">
        <w:rPr>
          <w:lang w:val="ru-RU"/>
        </w:rPr>
        <w:t>"___" ____________ 2006 г.</w:t>
      </w:r>
    </w:p>
    <w:p w14:paraId="3B79E53F" w14:textId="77777777" w:rsidR="00CC7B2E" w:rsidRPr="00460944" w:rsidRDefault="00CC7B2E">
      <w:pPr>
        <w:pStyle w:val="ConsPlusNonformat"/>
        <w:jc w:val="both"/>
        <w:rPr>
          <w:lang w:val="ru-RU"/>
        </w:rPr>
      </w:pPr>
    </w:p>
    <w:p w14:paraId="4E5C6B9E" w14:textId="77777777" w:rsidR="00CC7B2E" w:rsidRPr="00460944" w:rsidRDefault="00CC7B2E">
      <w:pPr>
        <w:pStyle w:val="ConsPlusNonformat"/>
        <w:jc w:val="both"/>
        <w:rPr>
          <w:lang w:val="ru-RU"/>
        </w:rPr>
      </w:pPr>
      <w:r w:rsidRPr="00460944">
        <w:rPr>
          <w:lang w:val="ru-RU"/>
        </w:rPr>
        <w:t>1. Наименование и адрес объекта:</w:t>
      </w:r>
    </w:p>
    <w:p w14:paraId="4A995C0C" w14:textId="77777777" w:rsidR="00CC7B2E" w:rsidRPr="00460944" w:rsidRDefault="00CC7B2E">
      <w:pPr>
        <w:pStyle w:val="ConsPlusNonformat"/>
        <w:jc w:val="both"/>
        <w:rPr>
          <w:lang w:val="ru-RU"/>
        </w:rPr>
      </w:pPr>
      <w:r w:rsidRPr="00460944">
        <w:rPr>
          <w:lang w:val="ru-RU"/>
        </w:rPr>
        <w:t>2. Заказчик:</w:t>
      </w:r>
    </w:p>
    <w:p w14:paraId="786D156B" w14:textId="77777777" w:rsidR="00CC7B2E" w:rsidRPr="00460944" w:rsidRDefault="00CC7B2E">
      <w:pPr>
        <w:pStyle w:val="ConsPlusNonformat"/>
        <w:jc w:val="both"/>
        <w:rPr>
          <w:lang w:val="ru-RU"/>
        </w:rPr>
      </w:pPr>
      <w:r w:rsidRPr="00460944">
        <w:rPr>
          <w:lang w:val="ru-RU"/>
        </w:rPr>
        <w:t>3. Юридический адрес:</w:t>
      </w:r>
    </w:p>
    <w:p w14:paraId="0BDB9AA4" w14:textId="77777777" w:rsidR="00CC7B2E" w:rsidRPr="00460944" w:rsidRDefault="00CC7B2E">
      <w:pPr>
        <w:pStyle w:val="ConsPlusNonformat"/>
        <w:jc w:val="both"/>
        <w:rPr>
          <w:lang w:val="ru-RU"/>
        </w:rPr>
      </w:pPr>
      <w:r w:rsidRPr="00460944">
        <w:rPr>
          <w:lang w:val="ru-RU"/>
        </w:rPr>
        <w:t>4. Дата проведения измерений:</w:t>
      </w:r>
    </w:p>
    <w:p w14:paraId="02C8474B" w14:textId="77777777" w:rsidR="00CC7B2E" w:rsidRPr="00460944" w:rsidRDefault="00CC7B2E">
      <w:pPr>
        <w:pStyle w:val="ConsPlusNonformat"/>
        <w:jc w:val="both"/>
        <w:rPr>
          <w:lang w:val="ru-RU"/>
        </w:rPr>
      </w:pPr>
      <w:r w:rsidRPr="00460944">
        <w:rPr>
          <w:lang w:val="ru-RU"/>
        </w:rPr>
        <w:t>Кроки взаимного расположения линий шпуров</w:t>
      </w:r>
    </w:p>
    <w:p w14:paraId="5863C72F" w14:textId="77777777" w:rsidR="00CC7B2E" w:rsidRPr="00460944" w:rsidRDefault="00CC7B2E">
      <w:pPr>
        <w:pStyle w:val="ConsPlusNonformat"/>
        <w:jc w:val="both"/>
        <w:rPr>
          <w:lang w:val="ru-RU"/>
        </w:rPr>
      </w:pPr>
    </w:p>
    <w:p w14:paraId="06DD4619" w14:textId="77777777" w:rsidR="00CC7B2E" w:rsidRPr="00460944" w:rsidRDefault="00CC7B2E">
      <w:pPr>
        <w:pStyle w:val="ConsPlusNonformat"/>
        <w:jc w:val="both"/>
        <w:rPr>
          <w:lang w:val="ru-RU"/>
        </w:rPr>
      </w:pPr>
      <w:r w:rsidRPr="00460944">
        <w:rPr>
          <w:lang w:val="ru-RU"/>
        </w:rPr>
        <w:t>┌───────────────────────────────────────────────────────────────────┐</w:t>
      </w:r>
    </w:p>
    <w:p w14:paraId="71D6E666" w14:textId="77777777" w:rsidR="00CC7B2E" w:rsidRDefault="00CC7B2E">
      <w:pPr>
        <w:pStyle w:val="ConsPlusNonformat"/>
        <w:jc w:val="both"/>
      </w:pPr>
      <w:r>
        <w:t>│                                                                   │</w:t>
      </w:r>
    </w:p>
    <w:p w14:paraId="5C51D588" w14:textId="77777777" w:rsidR="00CC7B2E" w:rsidRDefault="00CC7B2E">
      <w:pPr>
        <w:pStyle w:val="ConsPlusNonformat"/>
        <w:jc w:val="both"/>
      </w:pPr>
      <w:r>
        <w:t>│                                                                   │</w:t>
      </w:r>
    </w:p>
    <w:p w14:paraId="4A79B39F" w14:textId="77777777" w:rsidR="00CC7B2E" w:rsidRDefault="00CC7B2E">
      <w:pPr>
        <w:pStyle w:val="ConsPlusNonformat"/>
        <w:jc w:val="both"/>
      </w:pPr>
      <w:r>
        <w:t>│                                                                   │</w:t>
      </w:r>
    </w:p>
    <w:p w14:paraId="39ECC636" w14:textId="77777777" w:rsidR="00CC7B2E" w:rsidRDefault="00CC7B2E">
      <w:pPr>
        <w:pStyle w:val="ConsPlusNonformat"/>
        <w:jc w:val="both"/>
      </w:pPr>
      <w:r>
        <w:t>│                                                                   │</w:t>
      </w:r>
    </w:p>
    <w:p w14:paraId="4B7CCB3A" w14:textId="77777777" w:rsidR="00CC7B2E" w:rsidRDefault="00CC7B2E">
      <w:pPr>
        <w:pStyle w:val="ConsPlusNonformat"/>
        <w:jc w:val="both"/>
      </w:pPr>
      <w:r>
        <w:t>└───────────────────────────────────────────────────────────────────┘</w:t>
      </w:r>
    </w:p>
    <w:p w14:paraId="0D8D4019" w14:textId="77777777" w:rsidR="00CC7B2E" w:rsidRDefault="00CC7B2E">
      <w:pPr>
        <w:pStyle w:val="ConsPlusNonformat"/>
        <w:jc w:val="both"/>
      </w:pPr>
    </w:p>
    <w:p w14:paraId="7EE0B241" w14:textId="77777777" w:rsidR="00CC7B2E" w:rsidRDefault="00CC7B2E">
      <w:pPr>
        <w:pStyle w:val="ConsPlusNonformat"/>
        <w:jc w:val="both"/>
      </w:pPr>
      <w:r>
        <w:t xml:space="preserve">                          Линия наблюдений</w:t>
      </w:r>
    </w:p>
    <w:p w14:paraId="0D236A24" w14:textId="77777777" w:rsidR="00CC7B2E" w:rsidRDefault="00CC7B2E">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183"/>
        <w:gridCol w:w="910"/>
        <w:gridCol w:w="819"/>
        <w:gridCol w:w="819"/>
        <w:gridCol w:w="819"/>
        <w:gridCol w:w="819"/>
        <w:gridCol w:w="819"/>
        <w:gridCol w:w="728"/>
      </w:tblGrid>
      <w:tr w:rsidR="00CC7B2E" w14:paraId="5EAB7FD7" w14:textId="77777777">
        <w:trPr>
          <w:trHeight w:val="227"/>
        </w:trPr>
        <w:tc>
          <w:tcPr>
            <w:tcW w:w="1183" w:type="dxa"/>
          </w:tcPr>
          <w:p w14:paraId="22ABAABE" w14:textId="77777777" w:rsidR="00CC7B2E" w:rsidRDefault="00CC7B2E">
            <w:pPr>
              <w:pStyle w:val="ConsPlusNonformat"/>
              <w:jc w:val="both"/>
            </w:pPr>
            <w:r>
              <w:t>Глубина, см</w:t>
            </w:r>
          </w:p>
        </w:tc>
        <w:tc>
          <w:tcPr>
            <w:tcW w:w="910" w:type="dxa"/>
          </w:tcPr>
          <w:p w14:paraId="2EC1EF53" w14:textId="77777777" w:rsidR="00CC7B2E" w:rsidRDefault="00CC7B2E">
            <w:pPr>
              <w:pStyle w:val="ConsPlusNonformat"/>
              <w:jc w:val="both"/>
            </w:pPr>
            <w:r>
              <w:t xml:space="preserve"> ПК1, м </w:t>
            </w:r>
          </w:p>
        </w:tc>
        <w:tc>
          <w:tcPr>
            <w:tcW w:w="819" w:type="dxa"/>
          </w:tcPr>
          <w:p w14:paraId="610714BF" w14:textId="77777777" w:rsidR="00CC7B2E" w:rsidRDefault="00CC7B2E">
            <w:pPr>
              <w:pStyle w:val="ConsPlusNonformat"/>
              <w:jc w:val="both"/>
            </w:pPr>
            <w:r>
              <w:t xml:space="preserve">  ПК2  </w:t>
            </w:r>
          </w:p>
        </w:tc>
        <w:tc>
          <w:tcPr>
            <w:tcW w:w="819" w:type="dxa"/>
          </w:tcPr>
          <w:p w14:paraId="67B3DC2B" w14:textId="77777777" w:rsidR="00CC7B2E" w:rsidRDefault="00CC7B2E">
            <w:pPr>
              <w:pStyle w:val="ConsPlusNonformat"/>
              <w:jc w:val="both"/>
            </w:pPr>
            <w:r>
              <w:t xml:space="preserve">  ПК3  </w:t>
            </w:r>
          </w:p>
        </w:tc>
        <w:tc>
          <w:tcPr>
            <w:tcW w:w="819" w:type="dxa"/>
          </w:tcPr>
          <w:p w14:paraId="7A125654" w14:textId="77777777" w:rsidR="00CC7B2E" w:rsidRDefault="00CC7B2E">
            <w:pPr>
              <w:pStyle w:val="ConsPlusNonformat"/>
              <w:jc w:val="both"/>
            </w:pPr>
            <w:r>
              <w:t xml:space="preserve">  ПК4  </w:t>
            </w:r>
          </w:p>
        </w:tc>
        <w:tc>
          <w:tcPr>
            <w:tcW w:w="819" w:type="dxa"/>
          </w:tcPr>
          <w:p w14:paraId="2C86C642" w14:textId="77777777" w:rsidR="00CC7B2E" w:rsidRDefault="00CC7B2E">
            <w:pPr>
              <w:pStyle w:val="ConsPlusNonformat"/>
              <w:jc w:val="both"/>
            </w:pPr>
            <w:r>
              <w:t xml:space="preserve">  ПК5  </w:t>
            </w:r>
          </w:p>
        </w:tc>
        <w:tc>
          <w:tcPr>
            <w:tcW w:w="819" w:type="dxa"/>
          </w:tcPr>
          <w:p w14:paraId="4970A1A0" w14:textId="77777777" w:rsidR="00CC7B2E" w:rsidRDefault="00CC7B2E">
            <w:pPr>
              <w:pStyle w:val="ConsPlusNonformat"/>
              <w:jc w:val="both"/>
            </w:pPr>
            <w:r>
              <w:t xml:space="preserve">  ...  </w:t>
            </w:r>
          </w:p>
        </w:tc>
        <w:tc>
          <w:tcPr>
            <w:tcW w:w="728" w:type="dxa"/>
          </w:tcPr>
          <w:p w14:paraId="00F55431" w14:textId="77777777" w:rsidR="00CC7B2E" w:rsidRDefault="00CC7B2E">
            <w:pPr>
              <w:pStyle w:val="ConsPlusNonformat"/>
              <w:jc w:val="both"/>
            </w:pPr>
            <w:r>
              <w:t xml:space="preserve"> ПКN  </w:t>
            </w:r>
          </w:p>
        </w:tc>
      </w:tr>
      <w:tr w:rsidR="00CC7B2E" w14:paraId="4003F062" w14:textId="77777777">
        <w:trPr>
          <w:trHeight w:val="227"/>
        </w:trPr>
        <w:tc>
          <w:tcPr>
            <w:tcW w:w="1183" w:type="dxa"/>
            <w:tcBorders>
              <w:top w:val="nil"/>
            </w:tcBorders>
          </w:tcPr>
          <w:p w14:paraId="7454431B" w14:textId="77777777" w:rsidR="00CC7B2E" w:rsidRDefault="00CC7B2E">
            <w:pPr>
              <w:pStyle w:val="ConsPlusNonformat"/>
              <w:jc w:val="both"/>
            </w:pPr>
            <w:r>
              <w:t xml:space="preserve">0          </w:t>
            </w:r>
          </w:p>
        </w:tc>
        <w:tc>
          <w:tcPr>
            <w:tcW w:w="910" w:type="dxa"/>
            <w:tcBorders>
              <w:top w:val="nil"/>
            </w:tcBorders>
          </w:tcPr>
          <w:p w14:paraId="5F9F4C9B" w14:textId="77777777" w:rsidR="00CC7B2E" w:rsidRDefault="00CC7B2E">
            <w:pPr>
              <w:pStyle w:val="ConsPlusNonformat"/>
              <w:jc w:val="both"/>
            </w:pPr>
          </w:p>
        </w:tc>
        <w:tc>
          <w:tcPr>
            <w:tcW w:w="819" w:type="dxa"/>
            <w:tcBorders>
              <w:top w:val="nil"/>
            </w:tcBorders>
          </w:tcPr>
          <w:p w14:paraId="7D4AC26D" w14:textId="77777777" w:rsidR="00CC7B2E" w:rsidRDefault="00CC7B2E">
            <w:pPr>
              <w:pStyle w:val="ConsPlusNonformat"/>
              <w:jc w:val="both"/>
            </w:pPr>
          </w:p>
        </w:tc>
        <w:tc>
          <w:tcPr>
            <w:tcW w:w="819" w:type="dxa"/>
            <w:tcBorders>
              <w:top w:val="nil"/>
            </w:tcBorders>
          </w:tcPr>
          <w:p w14:paraId="3811D3EC" w14:textId="77777777" w:rsidR="00CC7B2E" w:rsidRDefault="00CC7B2E">
            <w:pPr>
              <w:pStyle w:val="ConsPlusNonformat"/>
              <w:jc w:val="both"/>
            </w:pPr>
          </w:p>
        </w:tc>
        <w:tc>
          <w:tcPr>
            <w:tcW w:w="819" w:type="dxa"/>
            <w:tcBorders>
              <w:top w:val="nil"/>
            </w:tcBorders>
          </w:tcPr>
          <w:p w14:paraId="1EFBD62F" w14:textId="77777777" w:rsidR="00CC7B2E" w:rsidRDefault="00CC7B2E">
            <w:pPr>
              <w:pStyle w:val="ConsPlusNonformat"/>
              <w:jc w:val="both"/>
            </w:pPr>
          </w:p>
        </w:tc>
        <w:tc>
          <w:tcPr>
            <w:tcW w:w="819" w:type="dxa"/>
            <w:tcBorders>
              <w:top w:val="nil"/>
            </w:tcBorders>
          </w:tcPr>
          <w:p w14:paraId="3E548D8F" w14:textId="77777777" w:rsidR="00CC7B2E" w:rsidRDefault="00CC7B2E">
            <w:pPr>
              <w:pStyle w:val="ConsPlusNonformat"/>
              <w:jc w:val="both"/>
            </w:pPr>
          </w:p>
        </w:tc>
        <w:tc>
          <w:tcPr>
            <w:tcW w:w="819" w:type="dxa"/>
            <w:tcBorders>
              <w:top w:val="nil"/>
            </w:tcBorders>
          </w:tcPr>
          <w:p w14:paraId="4CC78189" w14:textId="77777777" w:rsidR="00CC7B2E" w:rsidRDefault="00CC7B2E">
            <w:pPr>
              <w:pStyle w:val="ConsPlusNonformat"/>
              <w:jc w:val="both"/>
            </w:pPr>
          </w:p>
        </w:tc>
        <w:tc>
          <w:tcPr>
            <w:tcW w:w="728" w:type="dxa"/>
            <w:tcBorders>
              <w:top w:val="nil"/>
            </w:tcBorders>
          </w:tcPr>
          <w:p w14:paraId="1CC155C4" w14:textId="77777777" w:rsidR="00CC7B2E" w:rsidRDefault="00CC7B2E">
            <w:pPr>
              <w:pStyle w:val="ConsPlusNonformat"/>
              <w:jc w:val="both"/>
            </w:pPr>
          </w:p>
        </w:tc>
      </w:tr>
      <w:tr w:rsidR="00CC7B2E" w14:paraId="164F8C14" w14:textId="77777777">
        <w:trPr>
          <w:trHeight w:val="227"/>
        </w:trPr>
        <w:tc>
          <w:tcPr>
            <w:tcW w:w="1183" w:type="dxa"/>
            <w:tcBorders>
              <w:top w:val="nil"/>
            </w:tcBorders>
          </w:tcPr>
          <w:p w14:paraId="7229B192" w14:textId="77777777" w:rsidR="00CC7B2E" w:rsidRDefault="00CC7B2E">
            <w:pPr>
              <w:pStyle w:val="ConsPlusNonformat"/>
              <w:jc w:val="both"/>
            </w:pPr>
            <w:r>
              <w:t xml:space="preserve">10         </w:t>
            </w:r>
          </w:p>
        </w:tc>
        <w:tc>
          <w:tcPr>
            <w:tcW w:w="910" w:type="dxa"/>
            <w:tcBorders>
              <w:top w:val="nil"/>
            </w:tcBorders>
          </w:tcPr>
          <w:p w14:paraId="448E234D" w14:textId="77777777" w:rsidR="00CC7B2E" w:rsidRDefault="00CC7B2E">
            <w:pPr>
              <w:pStyle w:val="ConsPlusNonformat"/>
              <w:jc w:val="both"/>
            </w:pPr>
          </w:p>
        </w:tc>
        <w:tc>
          <w:tcPr>
            <w:tcW w:w="819" w:type="dxa"/>
            <w:tcBorders>
              <w:top w:val="nil"/>
            </w:tcBorders>
          </w:tcPr>
          <w:p w14:paraId="1BED2528" w14:textId="77777777" w:rsidR="00CC7B2E" w:rsidRDefault="00CC7B2E">
            <w:pPr>
              <w:pStyle w:val="ConsPlusNonformat"/>
              <w:jc w:val="both"/>
            </w:pPr>
          </w:p>
        </w:tc>
        <w:tc>
          <w:tcPr>
            <w:tcW w:w="819" w:type="dxa"/>
            <w:tcBorders>
              <w:top w:val="nil"/>
            </w:tcBorders>
          </w:tcPr>
          <w:p w14:paraId="73B71D62" w14:textId="77777777" w:rsidR="00CC7B2E" w:rsidRDefault="00CC7B2E">
            <w:pPr>
              <w:pStyle w:val="ConsPlusNonformat"/>
              <w:jc w:val="both"/>
            </w:pPr>
          </w:p>
        </w:tc>
        <w:tc>
          <w:tcPr>
            <w:tcW w:w="819" w:type="dxa"/>
            <w:tcBorders>
              <w:top w:val="nil"/>
            </w:tcBorders>
          </w:tcPr>
          <w:p w14:paraId="52EF3F19" w14:textId="77777777" w:rsidR="00CC7B2E" w:rsidRDefault="00CC7B2E">
            <w:pPr>
              <w:pStyle w:val="ConsPlusNonformat"/>
              <w:jc w:val="both"/>
            </w:pPr>
          </w:p>
        </w:tc>
        <w:tc>
          <w:tcPr>
            <w:tcW w:w="819" w:type="dxa"/>
            <w:tcBorders>
              <w:top w:val="nil"/>
            </w:tcBorders>
          </w:tcPr>
          <w:p w14:paraId="3F547DB8" w14:textId="77777777" w:rsidR="00CC7B2E" w:rsidRDefault="00CC7B2E">
            <w:pPr>
              <w:pStyle w:val="ConsPlusNonformat"/>
              <w:jc w:val="both"/>
            </w:pPr>
          </w:p>
        </w:tc>
        <w:tc>
          <w:tcPr>
            <w:tcW w:w="819" w:type="dxa"/>
            <w:tcBorders>
              <w:top w:val="nil"/>
            </w:tcBorders>
          </w:tcPr>
          <w:p w14:paraId="2767DB4E" w14:textId="77777777" w:rsidR="00CC7B2E" w:rsidRDefault="00CC7B2E">
            <w:pPr>
              <w:pStyle w:val="ConsPlusNonformat"/>
              <w:jc w:val="both"/>
            </w:pPr>
          </w:p>
        </w:tc>
        <w:tc>
          <w:tcPr>
            <w:tcW w:w="728" w:type="dxa"/>
            <w:tcBorders>
              <w:top w:val="nil"/>
            </w:tcBorders>
          </w:tcPr>
          <w:p w14:paraId="5655028C" w14:textId="77777777" w:rsidR="00CC7B2E" w:rsidRDefault="00CC7B2E">
            <w:pPr>
              <w:pStyle w:val="ConsPlusNonformat"/>
              <w:jc w:val="both"/>
            </w:pPr>
          </w:p>
        </w:tc>
      </w:tr>
      <w:tr w:rsidR="00CC7B2E" w14:paraId="3A9C6FDD" w14:textId="77777777">
        <w:trPr>
          <w:trHeight w:val="227"/>
        </w:trPr>
        <w:tc>
          <w:tcPr>
            <w:tcW w:w="1183" w:type="dxa"/>
            <w:tcBorders>
              <w:top w:val="nil"/>
            </w:tcBorders>
          </w:tcPr>
          <w:p w14:paraId="04BD9F3B" w14:textId="77777777" w:rsidR="00CC7B2E" w:rsidRDefault="00CC7B2E">
            <w:pPr>
              <w:pStyle w:val="ConsPlusNonformat"/>
              <w:jc w:val="both"/>
            </w:pPr>
            <w:r>
              <w:lastRenderedPageBreak/>
              <w:t xml:space="preserve">20         </w:t>
            </w:r>
          </w:p>
        </w:tc>
        <w:tc>
          <w:tcPr>
            <w:tcW w:w="910" w:type="dxa"/>
            <w:tcBorders>
              <w:top w:val="nil"/>
            </w:tcBorders>
          </w:tcPr>
          <w:p w14:paraId="7992443E" w14:textId="77777777" w:rsidR="00CC7B2E" w:rsidRDefault="00CC7B2E">
            <w:pPr>
              <w:pStyle w:val="ConsPlusNonformat"/>
              <w:jc w:val="both"/>
            </w:pPr>
          </w:p>
        </w:tc>
        <w:tc>
          <w:tcPr>
            <w:tcW w:w="819" w:type="dxa"/>
            <w:tcBorders>
              <w:top w:val="nil"/>
            </w:tcBorders>
          </w:tcPr>
          <w:p w14:paraId="7B50E5FF" w14:textId="77777777" w:rsidR="00CC7B2E" w:rsidRDefault="00CC7B2E">
            <w:pPr>
              <w:pStyle w:val="ConsPlusNonformat"/>
              <w:jc w:val="both"/>
            </w:pPr>
          </w:p>
        </w:tc>
        <w:tc>
          <w:tcPr>
            <w:tcW w:w="819" w:type="dxa"/>
            <w:tcBorders>
              <w:top w:val="nil"/>
            </w:tcBorders>
          </w:tcPr>
          <w:p w14:paraId="699461FE" w14:textId="77777777" w:rsidR="00CC7B2E" w:rsidRDefault="00CC7B2E">
            <w:pPr>
              <w:pStyle w:val="ConsPlusNonformat"/>
              <w:jc w:val="both"/>
            </w:pPr>
          </w:p>
        </w:tc>
        <w:tc>
          <w:tcPr>
            <w:tcW w:w="819" w:type="dxa"/>
            <w:tcBorders>
              <w:top w:val="nil"/>
            </w:tcBorders>
          </w:tcPr>
          <w:p w14:paraId="7C803EF0" w14:textId="77777777" w:rsidR="00CC7B2E" w:rsidRDefault="00CC7B2E">
            <w:pPr>
              <w:pStyle w:val="ConsPlusNonformat"/>
              <w:jc w:val="both"/>
            </w:pPr>
          </w:p>
        </w:tc>
        <w:tc>
          <w:tcPr>
            <w:tcW w:w="819" w:type="dxa"/>
            <w:tcBorders>
              <w:top w:val="nil"/>
            </w:tcBorders>
          </w:tcPr>
          <w:p w14:paraId="5EFB6C14" w14:textId="77777777" w:rsidR="00CC7B2E" w:rsidRDefault="00CC7B2E">
            <w:pPr>
              <w:pStyle w:val="ConsPlusNonformat"/>
              <w:jc w:val="both"/>
            </w:pPr>
          </w:p>
        </w:tc>
        <w:tc>
          <w:tcPr>
            <w:tcW w:w="819" w:type="dxa"/>
            <w:tcBorders>
              <w:top w:val="nil"/>
            </w:tcBorders>
          </w:tcPr>
          <w:p w14:paraId="6E6E34DF" w14:textId="77777777" w:rsidR="00CC7B2E" w:rsidRDefault="00CC7B2E">
            <w:pPr>
              <w:pStyle w:val="ConsPlusNonformat"/>
              <w:jc w:val="both"/>
            </w:pPr>
          </w:p>
        </w:tc>
        <w:tc>
          <w:tcPr>
            <w:tcW w:w="728" w:type="dxa"/>
            <w:tcBorders>
              <w:top w:val="nil"/>
            </w:tcBorders>
          </w:tcPr>
          <w:p w14:paraId="14EF47A6" w14:textId="77777777" w:rsidR="00CC7B2E" w:rsidRDefault="00CC7B2E">
            <w:pPr>
              <w:pStyle w:val="ConsPlusNonformat"/>
              <w:jc w:val="both"/>
            </w:pPr>
          </w:p>
        </w:tc>
      </w:tr>
      <w:tr w:rsidR="00CC7B2E" w14:paraId="451978BA" w14:textId="77777777">
        <w:trPr>
          <w:trHeight w:val="227"/>
        </w:trPr>
        <w:tc>
          <w:tcPr>
            <w:tcW w:w="1183" w:type="dxa"/>
            <w:tcBorders>
              <w:top w:val="nil"/>
            </w:tcBorders>
          </w:tcPr>
          <w:p w14:paraId="1E7C52D8" w14:textId="77777777" w:rsidR="00CC7B2E" w:rsidRDefault="00CC7B2E">
            <w:pPr>
              <w:pStyle w:val="ConsPlusNonformat"/>
              <w:jc w:val="both"/>
            </w:pPr>
            <w:r>
              <w:t xml:space="preserve">30         </w:t>
            </w:r>
          </w:p>
        </w:tc>
        <w:tc>
          <w:tcPr>
            <w:tcW w:w="910" w:type="dxa"/>
            <w:tcBorders>
              <w:top w:val="nil"/>
            </w:tcBorders>
          </w:tcPr>
          <w:p w14:paraId="2282EEFA" w14:textId="77777777" w:rsidR="00CC7B2E" w:rsidRDefault="00CC7B2E">
            <w:pPr>
              <w:pStyle w:val="ConsPlusNonformat"/>
              <w:jc w:val="both"/>
            </w:pPr>
          </w:p>
        </w:tc>
        <w:tc>
          <w:tcPr>
            <w:tcW w:w="819" w:type="dxa"/>
            <w:tcBorders>
              <w:top w:val="nil"/>
            </w:tcBorders>
          </w:tcPr>
          <w:p w14:paraId="1416C3BD" w14:textId="77777777" w:rsidR="00CC7B2E" w:rsidRDefault="00CC7B2E">
            <w:pPr>
              <w:pStyle w:val="ConsPlusNonformat"/>
              <w:jc w:val="both"/>
            </w:pPr>
          </w:p>
        </w:tc>
        <w:tc>
          <w:tcPr>
            <w:tcW w:w="819" w:type="dxa"/>
            <w:tcBorders>
              <w:top w:val="nil"/>
            </w:tcBorders>
          </w:tcPr>
          <w:p w14:paraId="485FF81C" w14:textId="77777777" w:rsidR="00CC7B2E" w:rsidRDefault="00CC7B2E">
            <w:pPr>
              <w:pStyle w:val="ConsPlusNonformat"/>
              <w:jc w:val="both"/>
            </w:pPr>
          </w:p>
        </w:tc>
        <w:tc>
          <w:tcPr>
            <w:tcW w:w="819" w:type="dxa"/>
            <w:tcBorders>
              <w:top w:val="nil"/>
            </w:tcBorders>
          </w:tcPr>
          <w:p w14:paraId="24BE2AD5" w14:textId="77777777" w:rsidR="00CC7B2E" w:rsidRDefault="00CC7B2E">
            <w:pPr>
              <w:pStyle w:val="ConsPlusNonformat"/>
              <w:jc w:val="both"/>
            </w:pPr>
          </w:p>
        </w:tc>
        <w:tc>
          <w:tcPr>
            <w:tcW w:w="819" w:type="dxa"/>
            <w:tcBorders>
              <w:top w:val="nil"/>
            </w:tcBorders>
          </w:tcPr>
          <w:p w14:paraId="2E7DECFF" w14:textId="77777777" w:rsidR="00CC7B2E" w:rsidRDefault="00CC7B2E">
            <w:pPr>
              <w:pStyle w:val="ConsPlusNonformat"/>
              <w:jc w:val="both"/>
            </w:pPr>
          </w:p>
        </w:tc>
        <w:tc>
          <w:tcPr>
            <w:tcW w:w="819" w:type="dxa"/>
            <w:tcBorders>
              <w:top w:val="nil"/>
            </w:tcBorders>
          </w:tcPr>
          <w:p w14:paraId="2FF9AE48" w14:textId="77777777" w:rsidR="00CC7B2E" w:rsidRDefault="00CC7B2E">
            <w:pPr>
              <w:pStyle w:val="ConsPlusNonformat"/>
              <w:jc w:val="both"/>
            </w:pPr>
          </w:p>
        </w:tc>
        <w:tc>
          <w:tcPr>
            <w:tcW w:w="728" w:type="dxa"/>
            <w:tcBorders>
              <w:top w:val="nil"/>
            </w:tcBorders>
          </w:tcPr>
          <w:p w14:paraId="189FCA1D" w14:textId="77777777" w:rsidR="00CC7B2E" w:rsidRDefault="00CC7B2E">
            <w:pPr>
              <w:pStyle w:val="ConsPlusNonformat"/>
              <w:jc w:val="both"/>
            </w:pPr>
          </w:p>
        </w:tc>
      </w:tr>
      <w:tr w:rsidR="00CC7B2E" w14:paraId="20BA7273" w14:textId="77777777">
        <w:trPr>
          <w:trHeight w:val="227"/>
        </w:trPr>
        <w:tc>
          <w:tcPr>
            <w:tcW w:w="1183" w:type="dxa"/>
            <w:tcBorders>
              <w:top w:val="nil"/>
            </w:tcBorders>
          </w:tcPr>
          <w:p w14:paraId="7D394844" w14:textId="77777777" w:rsidR="00CC7B2E" w:rsidRDefault="00CC7B2E">
            <w:pPr>
              <w:pStyle w:val="ConsPlusNonformat"/>
              <w:jc w:val="both"/>
            </w:pPr>
            <w:r>
              <w:t xml:space="preserve">40         </w:t>
            </w:r>
          </w:p>
        </w:tc>
        <w:tc>
          <w:tcPr>
            <w:tcW w:w="910" w:type="dxa"/>
            <w:tcBorders>
              <w:top w:val="nil"/>
            </w:tcBorders>
          </w:tcPr>
          <w:p w14:paraId="19964A99" w14:textId="77777777" w:rsidR="00CC7B2E" w:rsidRDefault="00CC7B2E">
            <w:pPr>
              <w:pStyle w:val="ConsPlusNonformat"/>
              <w:jc w:val="both"/>
            </w:pPr>
          </w:p>
        </w:tc>
        <w:tc>
          <w:tcPr>
            <w:tcW w:w="819" w:type="dxa"/>
            <w:tcBorders>
              <w:top w:val="nil"/>
            </w:tcBorders>
          </w:tcPr>
          <w:p w14:paraId="35B886A8" w14:textId="77777777" w:rsidR="00CC7B2E" w:rsidRDefault="00CC7B2E">
            <w:pPr>
              <w:pStyle w:val="ConsPlusNonformat"/>
              <w:jc w:val="both"/>
            </w:pPr>
          </w:p>
        </w:tc>
        <w:tc>
          <w:tcPr>
            <w:tcW w:w="819" w:type="dxa"/>
            <w:tcBorders>
              <w:top w:val="nil"/>
            </w:tcBorders>
          </w:tcPr>
          <w:p w14:paraId="0312A1EB" w14:textId="77777777" w:rsidR="00CC7B2E" w:rsidRDefault="00CC7B2E">
            <w:pPr>
              <w:pStyle w:val="ConsPlusNonformat"/>
              <w:jc w:val="both"/>
            </w:pPr>
          </w:p>
        </w:tc>
        <w:tc>
          <w:tcPr>
            <w:tcW w:w="819" w:type="dxa"/>
            <w:tcBorders>
              <w:top w:val="nil"/>
            </w:tcBorders>
          </w:tcPr>
          <w:p w14:paraId="7CDA6166" w14:textId="77777777" w:rsidR="00CC7B2E" w:rsidRDefault="00CC7B2E">
            <w:pPr>
              <w:pStyle w:val="ConsPlusNonformat"/>
              <w:jc w:val="both"/>
            </w:pPr>
          </w:p>
        </w:tc>
        <w:tc>
          <w:tcPr>
            <w:tcW w:w="819" w:type="dxa"/>
            <w:tcBorders>
              <w:top w:val="nil"/>
            </w:tcBorders>
          </w:tcPr>
          <w:p w14:paraId="60D78CA0" w14:textId="77777777" w:rsidR="00CC7B2E" w:rsidRDefault="00CC7B2E">
            <w:pPr>
              <w:pStyle w:val="ConsPlusNonformat"/>
              <w:jc w:val="both"/>
            </w:pPr>
          </w:p>
        </w:tc>
        <w:tc>
          <w:tcPr>
            <w:tcW w:w="819" w:type="dxa"/>
            <w:tcBorders>
              <w:top w:val="nil"/>
            </w:tcBorders>
          </w:tcPr>
          <w:p w14:paraId="483ACFBC" w14:textId="77777777" w:rsidR="00CC7B2E" w:rsidRDefault="00CC7B2E">
            <w:pPr>
              <w:pStyle w:val="ConsPlusNonformat"/>
              <w:jc w:val="both"/>
            </w:pPr>
          </w:p>
        </w:tc>
        <w:tc>
          <w:tcPr>
            <w:tcW w:w="728" w:type="dxa"/>
            <w:tcBorders>
              <w:top w:val="nil"/>
            </w:tcBorders>
          </w:tcPr>
          <w:p w14:paraId="13403192" w14:textId="77777777" w:rsidR="00CC7B2E" w:rsidRDefault="00CC7B2E">
            <w:pPr>
              <w:pStyle w:val="ConsPlusNonformat"/>
              <w:jc w:val="both"/>
            </w:pPr>
          </w:p>
        </w:tc>
      </w:tr>
      <w:tr w:rsidR="00CC7B2E" w14:paraId="712DD201" w14:textId="77777777">
        <w:trPr>
          <w:trHeight w:val="227"/>
        </w:trPr>
        <w:tc>
          <w:tcPr>
            <w:tcW w:w="1183" w:type="dxa"/>
            <w:tcBorders>
              <w:top w:val="nil"/>
            </w:tcBorders>
          </w:tcPr>
          <w:p w14:paraId="2BC57966" w14:textId="77777777" w:rsidR="00CC7B2E" w:rsidRDefault="00CC7B2E">
            <w:pPr>
              <w:pStyle w:val="ConsPlusNonformat"/>
              <w:jc w:val="both"/>
            </w:pPr>
            <w:r>
              <w:t xml:space="preserve">50         </w:t>
            </w:r>
          </w:p>
        </w:tc>
        <w:tc>
          <w:tcPr>
            <w:tcW w:w="910" w:type="dxa"/>
            <w:tcBorders>
              <w:top w:val="nil"/>
            </w:tcBorders>
          </w:tcPr>
          <w:p w14:paraId="51CF0CCE" w14:textId="77777777" w:rsidR="00CC7B2E" w:rsidRDefault="00CC7B2E">
            <w:pPr>
              <w:pStyle w:val="ConsPlusNonformat"/>
              <w:jc w:val="both"/>
            </w:pPr>
          </w:p>
        </w:tc>
        <w:tc>
          <w:tcPr>
            <w:tcW w:w="819" w:type="dxa"/>
            <w:tcBorders>
              <w:top w:val="nil"/>
            </w:tcBorders>
          </w:tcPr>
          <w:p w14:paraId="0F2B1102" w14:textId="77777777" w:rsidR="00CC7B2E" w:rsidRDefault="00CC7B2E">
            <w:pPr>
              <w:pStyle w:val="ConsPlusNonformat"/>
              <w:jc w:val="both"/>
            </w:pPr>
          </w:p>
        </w:tc>
        <w:tc>
          <w:tcPr>
            <w:tcW w:w="819" w:type="dxa"/>
            <w:tcBorders>
              <w:top w:val="nil"/>
            </w:tcBorders>
          </w:tcPr>
          <w:p w14:paraId="023828DC" w14:textId="77777777" w:rsidR="00CC7B2E" w:rsidRDefault="00CC7B2E">
            <w:pPr>
              <w:pStyle w:val="ConsPlusNonformat"/>
              <w:jc w:val="both"/>
            </w:pPr>
          </w:p>
        </w:tc>
        <w:tc>
          <w:tcPr>
            <w:tcW w:w="819" w:type="dxa"/>
            <w:tcBorders>
              <w:top w:val="nil"/>
            </w:tcBorders>
          </w:tcPr>
          <w:p w14:paraId="3F843D10" w14:textId="77777777" w:rsidR="00CC7B2E" w:rsidRDefault="00CC7B2E">
            <w:pPr>
              <w:pStyle w:val="ConsPlusNonformat"/>
              <w:jc w:val="both"/>
            </w:pPr>
          </w:p>
        </w:tc>
        <w:tc>
          <w:tcPr>
            <w:tcW w:w="819" w:type="dxa"/>
            <w:tcBorders>
              <w:top w:val="nil"/>
            </w:tcBorders>
          </w:tcPr>
          <w:p w14:paraId="4F27710C" w14:textId="77777777" w:rsidR="00CC7B2E" w:rsidRDefault="00CC7B2E">
            <w:pPr>
              <w:pStyle w:val="ConsPlusNonformat"/>
              <w:jc w:val="both"/>
            </w:pPr>
          </w:p>
        </w:tc>
        <w:tc>
          <w:tcPr>
            <w:tcW w:w="819" w:type="dxa"/>
            <w:tcBorders>
              <w:top w:val="nil"/>
            </w:tcBorders>
          </w:tcPr>
          <w:p w14:paraId="3728A8DC" w14:textId="77777777" w:rsidR="00CC7B2E" w:rsidRDefault="00CC7B2E">
            <w:pPr>
              <w:pStyle w:val="ConsPlusNonformat"/>
              <w:jc w:val="both"/>
            </w:pPr>
          </w:p>
        </w:tc>
        <w:tc>
          <w:tcPr>
            <w:tcW w:w="728" w:type="dxa"/>
            <w:tcBorders>
              <w:top w:val="nil"/>
            </w:tcBorders>
          </w:tcPr>
          <w:p w14:paraId="2DE2CF0C" w14:textId="77777777" w:rsidR="00CC7B2E" w:rsidRDefault="00CC7B2E">
            <w:pPr>
              <w:pStyle w:val="ConsPlusNonformat"/>
              <w:jc w:val="both"/>
            </w:pPr>
          </w:p>
        </w:tc>
      </w:tr>
      <w:tr w:rsidR="00CC7B2E" w14:paraId="649B56DC" w14:textId="77777777">
        <w:trPr>
          <w:trHeight w:val="227"/>
        </w:trPr>
        <w:tc>
          <w:tcPr>
            <w:tcW w:w="1183" w:type="dxa"/>
            <w:tcBorders>
              <w:top w:val="nil"/>
            </w:tcBorders>
          </w:tcPr>
          <w:p w14:paraId="05DE579E" w14:textId="77777777" w:rsidR="00CC7B2E" w:rsidRDefault="00CC7B2E">
            <w:pPr>
              <w:pStyle w:val="ConsPlusNonformat"/>
              <w:jc w:val="both"/>
            </w:pPr>
          </w:p>
        </w:tc>
        <w:tc>
          <w:tcPr>
            <w:tcW w:w="910" w:type="dxa"/>
            <w:tcBorders>
              <w:top w:val="nil"/>
            </w:tcBorders>
          </w:tcPr>
          <w:p w14:paraId="3DD40790" w14:textId="77777777" w:rsidR="00CC7B2E" w:rsidRDefault="00CC7B2E">
            <w:pPr>
              <w:pStyle w:val="ConsPlusNonformat"/>
              <w:jc w:val="both"/>
            </w:pPr>
          </w:p>
        </w:tc>
        <w:tc>
          <w:tcPr>
            <w:tcW w:w="819" w:type="dxa"/>
            <w:tcBorders>
              <w:top w:val="nil"/>
            </w:tcBorders>
          </w:tcPr>
          <w:p w14:paraId="0A32FDE0" w14:textId="77777777" w:rsidR="00CC7B2E" w:rsidRDefault="00CC7B2E">
            <w:pPr>
              <w:pStyle w:val="ConsPlusNonformat"/>
              <w:jc w:val="both"/>
            </w:pPr>
          </w:p>
        </w:tc>
        <w:tc>
          <w:tcPr>
            <w:tcW w:w="819" w:type="dxa"/>
            <w:tcBorders>
              <w:top w:val="nil"/>
            </w:tcBorders>
          </w:tcPr>
          <w:p w14:paraId="614236B1" w14:textId="77777777" w:rsidR="00CC7B2E" w:rsidRDefault="00CC7B2E">
            <w:pPr>
              <w:pStyle w:val="ConsPlusNonformat"/>
              <w:jc w:val="both"/>
            </w:pPr>
          </w:p>
        </w:tc>
        <w:tc>
          <w:tcPr>
            <w:tcW w:w="819" w:type="dxa"/>
            <w:tcBorders>
              <w:top w:val="nil"/>
            </w:tcBorders>
          </w:tcPr>
          <w:p w14:paraId="4439069B" w14:textId="77777777" w:rsidR="00CC7B2E" w:rsidRDefault="00CC7B2E">
            <w:pPr>
              <w:pStyle w:val="ConsPlusNonformat"/>
              <w:jc w:val="both"/>
            </w:pPr>
          </w:p>
        </w:tc>
        <w:tc>
          <w:tcPr>
            <w:tcW w:w="819" w:type="dxa"/>
            <w:tcBorders>
              <w:top w:val="nil"/>
            </w:tcBorders>
          </w:tcPr>
          <w:p w14:paraId="5ABF4E23" w14:textId="77777777" w:rsidR="00CC7B2E" w:rsidRDefault="00CC7B2E">
            <w:pPr>
              <w:pStyle w:val="ConsPlusNonformat"/>
              <w:jc w:val="both"/>
            </w:pPr>
          </w:p>
        </w:tc>
        <w:tc>
          <w:tcPr>
            <w:tcW w:w="819" w:type="dxa"/>
            <w:tcBorders>
              <w:top w:val="nil"/>
            </w:tcBorders>
          </w:tcPr>
          <w:p w14:paraId="782568C8" w14:textId="77777777" w:rsidR="00CC7B2E" w:rsidRDefault="00CC7B2E">
            <w:pPr>
              <w:pStyle w:val="ConsPlusNonformat"/>
              <w:jc w:val="both"/>
            </w:pPr>
          </w:p>
        </w:tc>
        <w:tc>
          <w:tcPr>
            <w:tcW w:w="728" w:type="dxa"/>
            <w:tcBorders>
              <w:top w:val="nil"/>
            </w:tcBorders>
          </w:tcPr>
          <w:p w14:paraId="4E31B937" w14:textId="77777777" w:rsidR="00CC7B2E" w:rsidRDefault="00CC7B2E">
            <w:pPr>
              <w:pStyle w:val="ConsPlusNonformat"/>
              <w:jc w:val="both"/>
            </w:pPr>
          </w:p>
        </w:tc>
      </w:tr>
    </w:tbl>
    <w:p w14:paraId="366014A2" w14:textId="77777777" w:rsidR="00CC7B2E" w:rsidRDefault="00CC7B2E">
      <w:pPr>
        <w:pStyle w:val="ConsPlusNormal"/>
        <w:ind w:firstLine="540"/>
        <w:jc w:val="both"/>
      </w:pPr>
    </w:p>
    <w:p w14:paraId="1F04551C" w14:textId="77777777" w:rsidR="00CC7B2E" w:rsidRDefault="00CC7B2E">
      <w:pPr>
        <w:pStyle w:val="ConsPlusNonformat"/>
        <w:jc w:val="both"/>
      </w:pPr>
      <w:r>
        <w:t xml:space="preserve">                          Линия наблюдений</w:t>
      </w:r>
    </w:p>
    <w:p w14:paraId="0441C6E0" w14:textId="77777777" w:rsidR="00CC7B2E" w:rsidRDefault="00CC7B2E">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183"/>
        <w:gridCol w:w="910"/>
        <w:gridCol w:w="819"/>
        <w:gridCol w:w="819"/>
        <w:gridCol w:w="819"/>
        <w:gridCol w:w="819"/>
        <w:gridCol w:w="819"/>
        <w:gridCol w:w="728"/>
      </w:tblGrid>
      <w:tr w:rsidR="00CC7B2E" w14:paraId="7FCA8C0F" w14:textId="77777777">
        <w:trPr>
          <w:trHeight w:val="227"/>
        </w:trPr>
        <w:tc>
          <w:tcPr>
            <w:tcW w:w="1183" w:type="dxa"/>
          </w:tcPr>
          <w:p w14:paraId="6A773F96" w14:textId="77777777" w:rsidR="00CC7B2E" w:rsidRDefault="00CC7B2E">
            <w:pPr>
              <w:pStyle w:val="ConsPlusNonformat"/>
              <w:jc w:val="both"/>
            </w:pPr>
            <w:r>
              <w:t>Глубина, см</w:t>
            </w:r>
          </w:p>
        </w:tc>
        <w:tc>
          <w:tcPr>
            <w:tcW w:w="910" w:type="dxa"/>
          </w:tcPr>
          <w:p w14:paraId="7BCF50E1" w14:textId="77777777" w:rsidR="00CC7B2E" w:rsidRDefault="00CC7B2E">
            <w:pPr>
              <w:pStyle w:val="ConsPlusNonformat"/>
              <w:jc w:val="both"/>
            </w:pPr>
            <w:r>
              <w:t xml:space="preserve"> ПК1, м </w:t>
            </w:r>
          </w:p>
        </w:tc>
        <w:tc>
          <w:tcPr>
            <w:tcW w:w="819" w:type="dxa"/>
          </w:tcPr>
          <w:p w14:paraId="5B5EBD73" w14:textId="77777777" w:rsidR="00CC7B2E" w:rsidRDefault="00CC7B2E">
            <w:pPr>
              <w:pStyle w:val="ConsPlusNonformat"/>
              <w:jc w:val="both"/>
            </w:pPr>
            <w:r>
              <w:t xml:space="preserve">  ПК2  </w:t>
            </w:r>
          </w:p>
        </w:tc>
        <w:tc>
          <w:tcPr>
            <w:tcW w:w="819" w:type="dxa"/>
          </w:tcPr>
          <w:p w14:paraId="5C96CC67" w14:textId="77777777" w:rsidR="00CC7B2E" w:rsidRDefault="00CC7B2E">
            <w:pPr>
              <w:pStyle w:val="ConsPlusNonformat"/>
              <w:jc w:val="both"/>
            </w:pPr>
            <w:r>
              <w:t xml:space="preserve">  ПК3  </w:t>
            </w:r>
          </w:p>
        </w:tc>
        <w:tc>
          <w:tcPr>
            <w:tcW w:w="819" w:type="dxa"/>
          </w:tcPr>
          <w:p w14:paraId="202C6D47" w14:textId="77777777" w:rsidR="00CC7B2E" w:rsidRDefault="00CC7B2E">
            <w:pPr>
              <w:pStyle w:val="ConsPlusNonformat"/>
              <w:jc w:val="both"/>
            </w:pPr>
            <w:r>
              <w:t xml:space="preserve">  ПК4  </w:t>
            </w:r>
          </w:p>
        </w:tc>
        <w:tc>
          <w:tcPr>
            <w:tcW w:w="819" w:type="dxa"/>
          </w:tcPr>
          <w:p w14:paraId="6368F8CF" w14:textId="77777777" w:rsidR="00CC7B2E" w:rsidRDefault="00CC7B2E">
            <w:pPr>
              <w:pStyle w:val="ConsPlusNonformat"/>
              <w:jc w:val="both"/>
            </w:pPr>
            <w:r>
              <w:t xml:space="preserve">  ПК5  </w:t>
            </w:r>
          </w:p>
        </w:tc>
        <w:tc>
          <w:tcPr>
            <w:tcW w:w="819" w:type="dxa"/>
          </w:tcPr>
          <w:p w14:paraId="4D1E09FF" w14:textId="77777777" w:rsidR="00CC7B2E" w:rsidRDefault="00CC7B2E">
            <w:pPr>
              <w:pStyle w:val="ConsPlusNonformat"/>
              <w:jc w:val="both"/>
            </w:pPr>
            <w:r>
              <w:t xml:space="preserve">  ...  </w:t>
            </w:r>
          </w:p>
        </w:tc>
        <w:tc>
          <w:tcPr>
            <w:tcW w:w="728" w:type="dxa"/>
          </w:tcPr>
          <w:p w14:paraId="14724B97" w14:textId="77777777" w:rsidR="00CC7B2E" w:rsidRDefault="00CC7B2E">
            <w:pPr>
              <w:pStyle w:val="ConsPlusNonformat"/>
              <w:jc w:val="both"/>
            </w:pPr>
            <w:r>
              <w:t xml:space="preserve"> ПКN  </w:t>
            </w:r>
          </w:p>
        </w:tc>
      </w:tr>
      <w:tr w:rsidR="00CC7B2E" w14:paraId="58499078" w14:textId="77777777">
        <w:trPr>
          <w:trHeight w:val="227"/>
        </w:trPr>
        <w:tc>
          <w:tcPr>
            <w:tcW w:w="1183" w:type="dxa"/>
            <w:tcBorders>
              <w:top w:val="nil"/>
            </w:tcBorders>
          </w:tcPr>
          <w:p w14:paraId="186C2219" w14:textId="77777777" w:rsidR="00CC7B2E" w:rsidRDefault="00CC7B2E">
            <w:pPr>
              <w:pStyle w:val="ConsPlusNonformat"/>
              <w:jc w:val="both"/>
            </w:pPr>
            <w:r>
              <w:t xml:space="preserve">0          </w:t>
            </w:r>
          </w:p>
        </w:tc>
        <w:tc>
          <w:tcPr>
            <w:tcW w:w="910" w:type="dxa"/>
            <w:tcBorders>
              <w:top w:val="nil"/>
            </w:tcBorders>
          </w:tcPr>
          <w:p w14:paraId="0764DC4C" w14:textId="77777777" w:rsidR="00CC7B2E" w:rsidRDefault="00CC7B2E">
            <w:pPr>
              <w:pStyle w:val="ConsPlusNonformat"/>
              <w:jc w:val="both"/>
            </w:pPr>
          </w:p>
        </w:tc>
        <w:tc>
          <w:tcPr>
            <w:tcW w:w="819" w:type="dxa"/>
            <w:tcBorders>
              <w:top w:val="nil"/>
            </w:tcBorders>
          </w:tcPr>
          <w:p w14:paraId="43640076" w14:textId="77777777" w:rsidR="00CC7B2E" w:rsidRDefault="00CC7B2E">
            <w:pPr>
              <w:pStyle w:val="ConsPlusNonformat"/>
              <w:jc w:val="both"/>
            </w:pPr>
          </w:p>
        </w:tc>
        <w:tc>
          <w:tcPr>
            <w:tcW w:w="819" w:type="dxa"/>
            <w:tcBorders>
              <w:top w:val="nil"/>
            </w:tcBorders>
          </w:tcPr>
          <w:p w14:paraId="6E729930" w14:textId="77777777" w:rsidR="00CC7B2E" w:rsidRDefault="00CC7B2E">
            <w:pPr>
              <w:pStyle w:val="ConsPlusNonformat"/>
              <w:jc w:val="both"/>
            </w:pPr>
          </w:p>
        </w:tc>
        <w:tc>
          <w:tcPr>
            <w:tcW w:w="819" w:type="dxa"/>
            <w:tcBorders>
              <w:top w:val="nil"/>
            </w:tcBorders>
          </w:tcPr>
          <w:p w14:paraId="3D6BBCF9" w14:textId="77777777" w:rsidR="00CC7B2E" w:rsidRDefault="00CC7B2E">
            <w:pPr>
              <w:pStyle w:val="ConsPlusNonformat"/>
              <w:jc w:val="both"/>
            </w:pPr>
          </w:p>
        </w:tc>
        <w:tc>
          <w:tcPr>
            <w:tcW w:w="819" w:type="dxa"/>
            <w:tcBorders>
              <w:top w:val="nil"/>
            </w:tcBorders>
          </w:tcPr>
          <w:p w14:paraId="693D8415" w14:textId="77777777" w:rsidR="00CC7B2E" w:rsidRDefault="00CC7B2E">
            <w:pPr>
              <w:pStyle w:val="ConsPlusNonformat"/>
              <w:jc w:val="both"/>
            </w:pPr>
          </w:p>
        </w:tc>
        <w:tc>
          <w:tcPr>
            <w:tcW w:w="819" w:type="dxa"/>
            <w:tcBorders>
              <w:top w:val="nil"/>
            </w:tcBorders>
          </w:tcPr>
          <w:p w14:paraId="7800FB7B" w14:textId="77777777" w:rsidR="00CC7B2E" w:rsidRDefault="00CC7B2E">
            <w:pPr>
              <w:pStyle w:val="ConsPlusNonformat"/>
              <w:jc w:val="both"/>
            </w:pPr>
          </w:p>
        </w:tc>
        <w:tc>
          <w:tcPr>
            <w:tcW w:w="728" w:type="dxa"/>
            <w:tcBorders>
              <w:top w:val="nil"/>
            </w:tcBorders>
          </w:tcPr>
          <w:p w14:paraId="58BCA66D" w14:textId="77777777" w:rsidR="00CC7B2E" w:rsidRDefault="00CC7B2E">
            <w:pPr>
              <w:pStyle w:val="ConsPlusNonformat"/>
              <w:jc w:val="both"/>
            </w:pPr>
          </w:p>
        </w:tc>
      </w:tr>
      <w:tr w:rsidR="00CC7B2E" w14:paraId="685FF51E" w14:textId="77777777">
        <w:trPr>
          <w:trHeight w:val="227"/>
        </w:trPr>
        <w:tc>
          <w:tcPr>
            <w:tcW w:w="1183" w:type="dxa"/>
            <w:tcBorders>
              <w:top w:val="nil"/>
            </w:tcBorders>
          </w:tcPr>
          <w:p w14:paraId="19382283" w14:textId="77777777" w:rsidR="00CC7B2E" w:rsidRDefault="00CC7B2E">
            <w:pPr>
              <w:pStyle w:val="ConsPlusNonformat"/>
              <w:jc w:val="both"/>
            </w:pPr>
            <w:r>
              <w:t xml:space="preserve">10         </w:t>
            </w:r>
          </w:p>
        </w:tc>
        <w:tc>
          <w:tcPr>
            <w:tcW w:w="910" w:type="dxa"/>
            <w:tcBorders>
              <w:top w:val="nil"/>
            </w:tcBorders>
          </w:tcPr>
          <w:p w14:paraId="1990CA0B" w14:textId="77777777" w:rsidR="00CC7B2E" w:rsidRDefault="00CC7B2E">
            <w:pPr>
              <w:pStyle w:val="ConsPlusNonformat"/>
              <w:jc w:val="both"/>
            </w:pPr>
          </w:p>
        </w:tc>
        <w:tc>
          <w:tcPr>
            <w:tcW w:w="819" w:type="dxa"/>
            <w:tcBorders>
              <w:top w:val="nil"/>
            </w:tcBorders>
          </w:tcPr>
          <w:p w14:paraId="62A3C24A" w14:textId="77777777" w:rsidR="00CC7B2E" w:rsidRDefault="00CC7B2E">
            <w:pPr>
              <w:pStyle w:val="ConsPlusNonformat"/>
              <w:jc w:val="both"/>
            </w:pPr>
          </w:p>
        </w:tc>
        <w:tc>
          <w:tcPr>
            <w:tcW w:w="819" w:type="dxa"/>
            <w:tcBorders>
              <w:top w:val="nil"/>
            </w:tcBorders>
          </w:tcPr>
          <w:p w14:paraId="3F6176DC" w14:textId="77777777" w:rsidR="00CC7B2E" w:rsidRDefault="00CC7B2E">
            <w:pPr>
              <w:pStyle w:val="ConsPlusNonformat"/>
              <w:jc w:val="both"/>
            </w:pPr>
          </w:p>
        </w:tc>
        <w:tc>
          <w:tcPr>
            <w:tcW w:w="819" w:type="dxa"/>
            <w:tcBorders>
              <w:top w:val="nil"/>
            </w:tcBorders>
          </w:tcPr>
          <w:p w14:paraId="1919B7EE" w14:textId="77777777" w:rsidR="00CC7B2E" w:rsidRDefault="00CC7B2E">
            <w:pPr>
              <w:pStyle w:val="ConsPlusNonformat"/>
              <w:jc w:val="both"/>
            </w:pPr>
          </w:p>
        </w:tc>
        <w:tc>
          <w:tcPr>
            <w:tcW w:w="819" w:type="dxa"/>
            <w:tcBorders>
              <w:top w:val="nil"/>
            </w:tcBorders>
          </w:tcPr>
          <w:p w14:paraId="0AB1EF6B" w14:textId="77777777" w:rsidR="00CC7B2E" w:rsidRDefault="00CC7B2E">
            <w:pPr>
              <w:pStyle w:val="ConsPlusNonformat"/>
              <w:jc w:val="both"/>
            </w:pPr>
          </w:p>
        </w:tc>
        <w:tc>
          <w:tcPr>
            <w:tcW w:w="819" w:type="dxa"/>
            <w:tcBorders>
              <w:top w:val="nil"/>
            </w:tcBorders>
          </w:tcPr>
          <w:p w14:paraId="673A9A0F" w14:textId="77777777" w:rsidR="00CC7B2E" w:rsidRDefault="00CC7B2E">
            <w:pPr>
              <w:pStyle w:val="ConsPlusNonformat"/>
              <w:jc w:val="both"/>
            </w:pPr>
          </w:p>
        </w:tc>
        <w:tc>
          <w:tcPr>
            <w:tcW w:w="728" w:type="dxa"/>
            <w:tcBorders>
              <w:top w:val="nil"/>
            </w:tcBorders>
          </w:tcPr>
          <w:p w14:paraId="4E352882" w14:textId="77777777" w:rsidR="00CC7B2E" w:rsidRDefault="00CC7B2E">
            <w:pPr>
              <w:pStyle w:val="ConsPlusNonformat"/>
              <w:jc w:val="both"/>
            </w:pPr>
          </w:p>
        </w:tc>
      </w:tr>
      <w:tr w:rsidR="00CC7B2E" w14:paraId="1F97D288" w14:textId="77777777">
        <w:trPr>
          <w:trHeight w:val="227"/>
        </w:trPr>
        <w:tc>
          <w:tcPr>
            <w:tcW w:w="1183" w:type="dxa"/>
            <w:tcBorders>
              <w:top w:val="nil"/>
            </w:tcBorders>
          </w:tcPr>
          <w:p w14:paraId="444B5D56" w14:textId="77777777" w:rsidR="00CC7B2E" w:rsidRDefault="00CC7B2E">
            <w:pPr>
              <w:pStyle w:val="ConsPlusNonformat"/>
              <w:jc w:val="both"/>
            </w:pPr>
            <w:r>
              <w:t xml:space="preserve">20         </w:t>
            </w:r>
          </w:p>
        </w:tc>
        <w:tc>
          <w:tcPr>
            <w:tcW w:w="910" w:type="dxa"/>
            <w:tcBorders>
              <w:top w:val="nil"/>
            </w:tcBorders>
          </w:tcPr>
          <w:p w14:paraId="1A487321" w14:textId="77777777" w:rsidR="00CC7B2E" w:rsidRDefault="00CC7B2E">
            <w:pPr>
              <w:pStyle w:val="ConsPlusNonformat"/>
              <w:jc w:val="both"/>
            </w:pPr>
          </w:p>
        </w:tc>
        <w:tc>
          <w:tcPr>
            <w:tcW w:w="819" w:type="dxa"/>
            <w:tcBorders>
              <w:top w:val="nil"/>
            </w:tcBorders>
          </w:tcPr>
          <w:p w14:paraId="68756605" w14:textId="77777777" w:rsidR="00CC7B2E" w:rsidRDefault="00CC7B2E">
            <w:pPr>
              <w:pStyle w:val="ConsPlusNonformat"/>
              <w:jc w:val="both"/>
            </w:pPr>
          </w:p>
        </w:tc>
        <w:tc>
          <w:tcPr>
            <w:tcW w:w="819" w:type="dxa"/>
            <w:tcBorders>
              <w:top w:val="nil"/>
            </w:tcBorders>
          </w:tcPr>
          <w:p w14:paraId="7AD7AE05" w14:textId="77777777" w:rsidR="00CC7B2E" w:rsidRDefault="00CC7B2E">
            <w:pPr>
              <w:pStyle w:val="ConsPlusNonformat"/>
              <w:jc w:val="both"/>
            </w:pPr>
          </w:p>
        </w:tc>
        <w:tc>
          <w:tcPr>
            <w:tcW w:w="819" w:type="dxa"/>
            <w:tcBorders>
              <w:top w:val="nil"/>
            </w:tcBorders>
          </w:tcPr>
          <w:p w14:paraId="3F3BFEB6" w14:textId="77777777" w:rsidR="00CC7B2E" w:rsidRDefault="00CC7B2E">
            <w:pPr>
              <w:pStyle w:val="ConsPlusNonformat"/>
              <w:jc w:val="both"/>
            </w:pPr>
          </w:p>
        </w:tc>
        <w:tc>
          <w:tcPr>
            <w:tcW w:w="819" w:type="dxa"/>
            <w:tcBorders>
              <w:top w:val="nil"/>
            </w:tcBorders>
          </w:tcPr>
          <w:p w14:paraId="7BA7608F" w14:textId="77777777" w:rsidR="00CC7B2E" w:rsidRDefault="00CC7B2E">
            <w:pPr>
              <w:pStyle w:val="ConsPlusNonformat"/>
              <w:jc w:val="both"/>
            </w:pPr>
          </w:p>
        </w:tc>
        <w:tc>
          <w:tcPr>
            <w:tcW w:w="819" w:type="dxa"/>
            <w:tcBorders>
              <w:top w:val="nil"/>
            </w:tcBorders>
          </w:tcPr>
          <w:p w14:paraId="5F3042FC" w14:textId="77777777" w:rsidR="00CC7B2E" w:rsidRDefault="00CC7B2E">
            <w:pPr>
              <w:pStyle w:val="ConsPlusNonformat"/>
              <w:jc w:val="both"/>
            </w:pPr>
          </w:p>
        </w:tc>
        <w:tc>
          <w:tcPr>
            <w:tcW w:w="728" w:type="dxa"/>
            <w:tcBorders>
              <w:top w:val="nil"/>
            </w:tcBorders>
          </w:tcPr>
          <w:p w14:paraId="5986B342" w14:textId="77777777" w:rsidR="00CC7B2E" w:rsidRDefault="00CC7B2E">
            <w:pPr>
              <w:pStyle w:val="ConsPlusNonformat"/>
              <w:jc w:val="both"/>
            </w:pPr>
          </w:p>
        </w:tc>
      </w:tr>
      <w:tr w:rsidR="00CC7B2E" w14:paraId="3D55F4A2" w14:textId="77777777">
        <w:trPr>
          <w:trHeight w:val="227"/>
        </w:trPr>
        <w:tc>
          <w:tcPr>
            <w:tcW w:w="1183" w:type="dxa"/>
            <w:tcBorders>
              <w:top w:val="nil"/>
            </w:tcBorders>
          </w:tcPr>
          <w:p w14:paraId="1E745FEF" w14:textId="77777777" w:rsidR="00CC7B2E" w:rsidRDefault="00CC7B2E">
            <w:pPr>
              <w:pStyle w:val="ConsPlusNonformat"/>
              <w:jc w:val="both"/>
            </w:pPr>
            <w:r>
              <w:t xml:space="preserve">30         </w:t>
            </w:r>
          </w:p>
        </w:tc>
        <w:tc>
          <w:tcPr>
            <w:tcW w:w="910" w:type="dxa"/>
            <w:tcBorders>
              <w:top w:val="nil"/>
            </w:tcBorders>
          </w:tcPr>
          <w:p w14:paraId="719113F6" w14:textId="77777777" w:rsidR="00CC7B2E" w:rsidRDefault="00CC7B2E">
            <w:pPr>
              <w:pStyle w:val="ConsPlusNonformat"/>
              <w:jc w:val="both"/>
            </w:pPr>
          </w:p>
        </w:tc>
        <w:tc>
          <w:tcPr>
            <w:tcW w:w="819" w:type="dxa"/>
            <w:tcBorders>
              <w:top w:val="nil"/>
            </w:tcBorders>
          </w:tcPr>
          <w:p w14:paraId="65B7B0C9" w14:textId="77777777" w:rsidR="00CC7B2E" w:rsidRDefault="00CC7B2E">
            <w:pPr>
              <w:pStyle w:val="ConsPlusNonformat"/>
              <w:jc w:val="both"/>
            </w:pPr>
          </w:p>
        </w:tc>
        <w:tc>
          <w:tcPr>
            <w:tcW w:w="819" w:type="dxa"/>
            <w:tcBorders>
              <w:top w:val="nil"/>
            </w:tcBorders>
          </w:tcPr>
          <w:p w14:paraId="530608ED" w14:textId="77777777" w:rsidR="00CC7B2E" w:rsidRDefault="00CC7B2E">
            <w:pPr>
              <w:pStyle w:val="ConsPlusNonformat"/>
              <w:jc w:val="both"/>
            </w:pPr>
          </w:p>
        </w:tc>
        <w:tc>
          <w:tcPr>
            <w:tcW w:w="819" w:type="dxa"/>
            <w:tcBorders>
              <w:top w:val="nil"/>
            </w:tcBorders>
          </w:tcPr>
          <w:p w14:paraId="29915A3E" w14:textId="77777777" w:rsidR="00CC7B2E" w:rsidRDefault="00CC7B2E">
            <w:pPr>
              <w:pStyle w:val="ConsPlusNonformat"/>
              <w:jc w:val="both"/>
            </w:pPr>
          </w:p>
        </w:tc>
        <w:tc>
          <w:tcPr>
            <w:tcW w:w="819" w:type="dxa"/>
            <w:tcBorders>
              <w:top w:val="nil"/>
            </w:tcBorders>
          </w:tcPr>
          <w:p w14:paraId="483FD6D0" w14:textId="77777777" w:rsidR="00CC7B2E" w:rsidRDefault="00CC7B2E">
            <w:pPr>
              <w:pStyle w:val="ConsPlusNonformat"/>
              <w:jc w:val="both"/>
            </w:pPr>
          </w:p>
        </w:tc>
        <w:tc>
          <w:tcPr>
            <w:tcW w:w="819" w:type="dxa"/>
            <w:tcBorders>
              <w:top w:val="nil"/>
            </w:tcBorders>
          </w:tcPr>
          <w:p w14:paraId="5420BEAE" w14:textId="77777777" w:rsidR="00CC7B2E" w:rsidRDefault="00CC7B2E">
            <w:pPr>
              <w:pStyle w:val="ConsPlusNonformat"/>
              <w:jc w:val="both"/>
            </w:pPr>
          </w:p>
        </w:tc>
        <w:tc>
          <w:tcPr>
            <w:tcW w:w="728" w:type="dxa"/>
            <w:tcBorders>
              <w:top w:val="nil"/>
            </w:tcBorders>
          </w:tcPr>
          <w:p w14:paraId="0740003E" w14:textId="77777777" w:rsidR="00CC7B2E" w:rsidRDefault="00CC7B2E">
            <w:pPr>
              <w:pStyle w:val="ConsPlusNonformat"/>
              <w:jc w:val="both"/>
            </w:pPr>
          </w:p>
        </w:tc>
      </w:tr>
      <w:tr w:rsidR="00CC7B2E" w14:paraId="24DA31FD" w14:textId="77777777">
        <w:trPr>
          <w:trHeight w:val="227"/>
        </w:trPr>
        <w:tc>
          <w:tcPr>
            <w:tcW w:w="1183" w:type="dxa"/>
            <w:tcBorders>
              <w:top w:val="nil"/>
            </w:tcBorders>
          </w:tcPr>
          <w:p w14:paraId="2596C7D7" w14:textId="77777777" w:rsidR="00CC7B2E" w:rsidRDefault="00CC7B2E">
            <w:pPr>
              <w:pStyle w:val="ConsPlusNonformat"/>
              <w:jc w:val="both"/>
            </w:pPr>
            <w:r>
              <w:t xml:space="preserve">40         </w:t>
            </w:r>
          </w:p>
        </w:tc>
        <w:tc>
          <w:tcPr>
            <w:tcW w:w="910" w:type="dxa"/>
            <w:tcBorders>
              <w:top w:val="nil"/>
            </w:tcBorders>
          </w:tcPr>
          <w:p w14:paraId="247D468B" w14:textId="77777777" w:rsidR="00CC7B2E" w:rsidRDefault="00CC7B2E">
            <w:pPr>
              <w:pStyle w:val="ConsPlusNonformat"/>
              <w:jc w:val="both"/>
            </w:pPr>
          </w:p>
        </w:tc>
        <w:tc>
          <w:tcPr>
            <w:tcW w:w="819" w:type="dxa"/>
            <w:tcBorders>
              <w:top w:val="nil"/>
            </w:tcBorders>
          </w:tcPr>
          <w:p w14:paraId="75080840" w14:textId="77777777" w:rsidR="00CC7B2E" w:rsidRDefault="00CC7B2E">
            <w:pPr>
              <w:pStyle w:val="ConsPlusNonformat"/>
              <w:jc w:val="both"/>
            </w:pPr>
          </w:p>
        </w:tc>
        <w:tc>
          <w:tcPr>
            <w:tcW w:w="819" w:type="dxa"/>
            <w:tcBorders>
              <w:top w:val="nil"/>
            </w:tcBorders>
          </w:tcPr>
          <w:p w14:paraId="50318393" w14:textId="77777777" w:rsidR="00CC7B2E" w:rsidRDefault="00CC7B2E">
            <w:pPr>
              <w:pStyle w:val="ConsPlusNonformat"/>
              <w:jc w:val="both"/>
            </w:pPr>
          </w:p>
        </w:tc>
        <w:tc>
          <w:tcPr>
            <w:tcW w:w="819" w:type="dxa"/>
            <w:tcBorders>
              <w:top w:val="nil"/>
            </w:tcBorders>
          </w:tcPr>
          <w:p w14:paraId="16916FDA" w14:textId="77777777" w:rsidR="00CC7B2E" w:rsidRDefault="00CC7B2E">
            <w:pPr>
              <w:pStyle w:val="ConsPlusNonformat"/>
              <w:jc w:val="both"/>
            </w:pPr>
          </w:p>
        </w:tc>
        <w:tc>
          <w:tcPr>
            <w:tcW w:w="819" w:type="dxa"/>
            <w:tcBorders>
              <w:top w:val="nil"/>
            </w:tcBorders>
          </w:tcPr>
          <w:p w14:paraId="647CC2AE" w14:textId="77777777" w:rsidR="00CC7B2E" w:rsidRDefault="00CC7B2E">
            <w:pPr>
              <w:pStyle w:val="ConsPlusNonformat"/>
              <w:jc w:val="both"/>
            </w:pPr>
          </w:p>
        </w:tc>
        <w:tc>
          <w:tcPr>
            <w:tcW w:w="819" w:type="dxa"/>
            <w:tcBorders>
              <w:top w:val="nil"/>
            </w:tcBorders>
          </w:tcPr>
          <w:p w14:paraId="214567CD" w14:textId="77777777" w:rsidR="00CC7B2E" w:rsidRDefault="00CC7B2E">
            <w:pPr>
              <w:pStyle w:val="ConsPlusNonformat"/>
              <w:jc w:val="both"/>
            </w:pPr>
          </w:p>
        </w:tc>
        <w:tc>
          <w:tcPr>
            <w:tcW w:w="728" w:type="dxa"/>
            <w:tcBorders>
              <w:top w:val="nil"/>
            </w:tcBorders>
          </w:tcPr>
          <w:p w14:paraId="7EABEE19" w14:textId="77777777" w:rsidR="00CC7B2E" w:rsidRDefault="00CC7B2E">
            <w:pPr>
              <w:pStyle w:val="ConsPlusNonformat"/>
              <w:jc w:val="both"/>
            </w:pPr>
          </w:p>
        </w:tc>
      </w:tr>
      <w:tr w:rsidR="00CC7B2E" w14:paraId="2CC67234" w14:textId="77777777">
        <w:trPr>
          <w:trHeight w:val="227"/>
        </w:trPr>
        <w:tc>
          <w:tcPr>
            <w:tcW w:w="1183" w:type="dxa"/>
            <w:tcBorders>
              <w:top w:val="nil"/>
            </w:tcBorders>
          </w:tcPr>
          <w:p w14:paraId="61BC88F4" w14:textId="77777777" w:rsidR="00CC7B2E" w:rsidRDefault="00CC7B2E">
            <w:pPr>
              <w:pStyle w:val="ConsPlusNonformat"/>
              <w:jc w:val="both"/>
            </w:pPr>
            <w:r>
              <w:t xml:space="preserve">50         </w:t>
            </w:r>
          </w:p>
        </w:tc>
        <w:tc>
          <w:tcPr>
            <w:tcW w:w="910" w:type="dxa"/>
            <w:tcBorders>
              <w:top w:val="nil"/>
            </w:tcBorders>
          </w:tcPr>
          <w:p w14:paraId="18DEF4E0" w14:textId="77777777" w:rsidR="00CC7B2E" w:rsidRDefault="00CC7B2E">
            <w:pPr>
              <w:pStyle w:val="ConsPlusNonformat"/>
              <w:jc w:val="both"/>
            </w:pPr>
          </w:p>
        </w:tc>
        <w:tc>
          <w:tcPr>
            <w:tcW w:w="819" w:type="dxa"/>
            <w:tcBorders>
              <w:top w:val="nil"/>
            </w:tcBorders>
          </w:tcPr>
          <w:p w14:paraId="3C64EEFF" w14:textId="77777777" w:rsidR="00CC7B2E" w:rsidRDefault="00CC7B2E">
            <w:pPr>
              <w:pStyle w:val="ConsPlusNonformat"/>
              <w:jc w:val="both"/>
            </w:pPr>
          </w:p>
        </w:tc>
        <w:tc>
          <w:tcPr>
            <w:tcW w:w="819" w:type="dxa"/>
            <w:tcBorders>
              <w:top w:val="nil"/>
            </w:tcBorders>
          </w:tcPr>
          <w:p w14:paraId="07317A44" w14:textId="77777777" w:rsidR="00CC7B2E" w:rsidRDefault="00CC7B2E">
            <w:pPr>
              <w:pStyle w:val="ConsPlusNonformat"/>
              <w:jc w:val="both"/>
            </w:pPr>
          </w:p>
        </w:tc>
        <w:tc>
          <w:tcPr>
            <w:tcW w:w="819" w:type="dxa"/>
            <w:tcBorders>
              <w:top w:val="nil"/>
            </w:tcBorders>
          </w:tcPr>
          <w:p w14:paraId="102C3D13" w14:textId="77777777" w:rsidR="00CC7B2E" w:rsidRDefault="00CC7B2E">
            <w:pPr>
              <w:pStyle w:val="ConsPlusNonformat"/>
              <w:jc w:val="both"/>
            </w:pPr>
          </w:p>
        </w:tc>
        <w:tc>
          <w:tcPr>
            <w:tcW w:w="819" w:type="dxa"/>
            <w:tcBorders>
              <w:top w:val="nil"/>
            </w:tcBorders>
          </w:tcPr>
          <w:p w14:paraId="0C2FC87D" w14:textId="77777777" w:rsidR="00CC7B2E" w:rsidRDefault="00CC7B2E">
            <w:pPr>
              <w:pStyle w:val="ConsPlusNonformat"/>
              <w:jc w:val="both"/>
            </w:pPr>
          </w:p>
        </w:tc>
        <w:tc>
          <w:tcPr>
            <w:tcW w:w="819" w:type="dxa"/>
            <w:tcBorders>
              <w:top w:val="nil"/>
            </w:tcBorders>
          </w:tcPr>
          <w:p w14:paraId="202B1AEF" w14:textId="77777777" w:rsidR="00CC7B2E" w:rsidRDefault="00CC7B2E">
            <w:pPr>
              <w:pStyle w:val="ConsPlusNonformat"/>
              <w:jc w:val="both"/>
            </w:pPr>
          </w:p>
        </w:tc>
        <w:tc>
          <w:tcPr>
            <w:tcW w:w="728" w:type="dxa"/>
            <w:tcBorders>
              <w:top w:val="nil"/>
            </w:tcBorders>
          </w:tcPr>
          <w:p w14:paraId="30B50D28" w14:textId="77777777" w:rsidR="00CC7B2E" w:rsidRDefault="00CC7B2E">
            <w:pPr>
              <w:pStyle w:val="ConsPlusNonformat"/>
              <w:jc w:val="both"/>
            </w:pPr>
          </w:p>
        </w:tc>
      </w:tr>
      <w:tr w:rsidR="00CC7B2E" w14:paraId="07D2DC30" w14:textId="77777777">
        <w:trPr>
          <w:trHeight w:val="227"/>
        </w:trPr>
        <w:tc>
          <w:tcPr>
            <w:tcW w:w="1183" w:type="dxa"/>
            <w:tcBorders>
              <w:top w:val="nil"/>
            </w:tcBorders>
          </w:tcPr>
          <w:p w14:paraId="5417F0FB" w14:textId="77777777" w:rsidR="00CC7B2E" w:rsidRDefault="00CC7B2E">
            <w:pPr>
              <w:pStyle w:val="ConsPlusNonformat"/>
              <w:jc w:val="both"/>
            </w:pPr>
          </w:p>
        </w:tc>
        <w:tc>
          <w:tcPr>
            <w:tcW w:w="910" w:type="dxa"/>
            <w:tcBorders>
              <w:top w:val="nil"/>
            </w:tcBorders>
          </w:tcPr>
          <w:p w14:paraId="3584C0F3" w14:textId="77777777" w:rsidR="00CC7B2E" w:rsidRDefault="00CC7B2E">
            <w:pPr>
              <w:pStyle w:val="ConsPlusNonformat"/>
              <w:jc w:val="both"/>
            </w:pPr>
          </w:p>
        </w:tc>
        <w:tc>
          <w:tcPr>
            <w:tcW w:w="819" w:type="dxa"/>
            <w:tcBorders>
              <w:top w:val="nil"/>
            </w:tcBorders>
          </w:tcPr>
          <w:p w14:paraId="40EAF61B" w14:textId="77777777" w:rsidR="00CC7B2E" w:rsidRDefault="00CC7B2E">
            <w:pPr>
              <w:pStyle w:val="ConsPlusNonformat"/>
              <w:jc w:val="both"/>
            </w:pPr>
          </w:p>
        </w:tc>
        <w:tc>
          <w:tcPr>
            <w:tcW w:w="819" w:type="dxa"/>
            <w:tcBorders>
              <w:top w:val="nil"/>
            </w:tcBorders>
          </w:tcPr>
          <w:p w14:paraId="10F03CC2" w14:textId="77777777" w:rsidR="00CC7B2E" w:rsidRDefault="00CC7B2E">
            <w:pPr>
              <w:pStyle w:val="ConsPlusNonformat"/>
              <w:jc w:val="both"/>
            </w:pPr>
          </w:p>
        </w:tc>
        <w:tc>
          <w:tcPr>
            <w:tcW w:w="819" w:type="dxa"/>
            <w:tcBorders>
              <w:top w:val="nil"/>
            </w:tcBorders>
          </w:tcPr>
          <w:p w14:paraId="6B5794DF" w14:textId="77777777" w:rsidR="00CC7B2E" w:rsidRDefault="00CC7B2E">
            <w:pPr>
              <w:pStyle w:val="ConsPlusNonformat"/>
              <w:jc w:val="both"/>
            </w:pPr>
          </w:p>
        </w:tc>
        <w:tc>
          <w:tcPr>
            <w:tcW w:w="819" w:type="dxa"/>
            <w:tcBorders>
              <w:top w:val="nil"/>
            </w:tcBorders>
          </w:tcPr>
          <w:p w14:paraId="19F72A45" w14:textId="77777777" w:rsidR="00CC7B2E" w:rsidRDefault="00CC7B2E">
            <w:pPr>
              <w:pStyle w:val="ConsPlusNonformat"/>
              <w:jc w:val="both"/>
            </w:pPr>
          </w:p>
        </w:tc>
        <w:tc>
          <w:tcPr>
            <w:tcW w:w="819" w:type="dxa"/>
            <w:tcBorders>
              <w:top w:val="nil"/>
            </w:tcBorders>
          </w:tcPr>
          <w:p w14:paraId="3A1D6B43" w14:textId="77777777" w:rsidR="00CC7B2E" w:rsidRDefault="00CC7B2E">
            <w:pPr>
              <w:pStyle w:val="ConsPlusNonformat"/>
              <w:jc w:val="both"/>
            </w:pPr>
          </w:p>
        </w:tc>
        <w:tc>
          <w:tcPr>
            <w:tcW w:w="728" w:type="dxa"/>
            <w:tcBorders>
              <w:top w:val="nil"/>
            </w:tcBorders>
          </w:tcPr>
          <w:p w14:paraId="15A8CD26" w14:textId="77777777" w:rsidR="00CC7B2E" w:rsidRDefault="00CC7B2E">
            <w:pPr>
              <w:pStyle w:val="ConsPlusNonformat"/>
              <w:jc w:val="both"/>
            </w:pPr>
          </w:p>
        </w:tc>
      </w:tr>
    </w:tbl>
    <w:p w14:paraId="3F55C573" w14:textId="77777777" w:rsidR="00CC7B2E" w:rsidRDefault="00CC7B2E">
      <w:pPr>
        <w:pStyle w:val="ConsPlusNormal"/>
        <w:ind w:firstLine="540"/>
        <w:jc w:val="both"/>
      </w:pPr>
    </w:p>
    <w:p w14:paraId="5884A677" w14:textId="77777777" w:rsidR="00CC7B2E" w:rsidRPr="00460944" w:rsidRDefault="00CC7B2E">
      <w:pPr>
        <w:pStyle w:val="ConsPlusNonformat"/>
        <w:jc w:val="both"/>
        <w:rPr>
          <w:lang w:val="ru-RU"/>
        </w:rPr>
      </w:pPr>
      <w:r w:rsidRPr="00460944">
        <w:rPr>
          <w:lang w:val="ru-RU"/>
        </w:rPr>
        <w:t>Заключение по результатам шпуровых наблюдений:</w:t>
      </w:r>
    </w:p>
    <w:p w14:paraId="73F30D53" w14:textId="77777777" w:rsidR="00CC7B2E" w:rsidRPr="00460944" w:rsidRDefault="00CC7B2E">
      <w:pPr>
        <w:pStyle w:val="ConsPlusNonformat"/>
        <w:jc w:val="both"/>
        <w:rPr>
          <w:lang w:val="ru-RU"/>
        </w:rPr>
      </w:pPr>
      <w:r w:rsidRPr="00460944">
        <w:rPr>
          <w:lang w:val="ru-RU"/>
        </w:rPr>
        <w:t>Глубина УРЗ от _______ м до __________ м</w:t>
      </w:r>
    </w:p>
    <w:p w14:paraId="4E533126" w14:textId="77777777" w:rsidR="00CC7B2E" w:rsidRPr="00460944" w:rsidRDefault="00CC7B2E">
      <w:pPr>
        <w:pStyle w:val="ConsPlusNonformat"/>
        <w:jc w:val="both"/>
        <w:rPr>
          <w:lang w:val="ru-RU"/>
        </w:rPr>
      </w:pPr>
      <w:r w:rsidRPr="00460944">
        <w:rPr>
          <w:lang w:val="ru-RU"/>
        </w:rPr>
        <w:t>Площадь УРЗ _______________ кв. м</w:t>
      </w:r>
    </w:p>
    <w:p w14:paraId="68914C5A" w14:textId="77777777" w:rsidR="00CC7B2E" w:rsidRPr="00460944" w:rsidRDefault="00CC7B2E">
      <w:pPr>
        <w:pStyle w:val="ConsPlusNonformat"/>
        <w:jc w:val="both"/>
        <w:rPr>
          <w:lang w:val="ru-RU"/>
        </w:rPr>
      </w:pPr>
      <w:r w:rsidRPr="00460944">
        <w:rPr>
          <w:lang w:val="ru-RU"/>
        </w:rPr>
        <w:t>Объем УРЗ ______________ куб. м</w:t>
      </w:r>
    </w:p>
    <w:p w14:paraId="292B18D3" w14:textId="77777777" w:rsidR="00CC7B2E" w:rsidRPr="00460944" w:rsidRDefault="00CC7B2E">
      <w:pPr>
        <w:pStyle w:val="ConsPlusNonformat"/>
        <w:jc w:val="both"/>
        <w:rPr>
          <w:lang w:val="ru-RU"/>
        </w:rPr>
      </w:pPr>
    </w:p>
    <w:p w14:paraId="7564215A" w14:textId="77777777" w:rsidR="00CC7B2E" w:rsidRPr="00460944" w:rsidRDefault="00CC7B2E">
      <w:pPr>
        <w:pStyle w:val="ConsPlusNonformat"/>
        <w:jc w:val="both"/>
        <w:rPr>
          <w:lang w:val="ru-RU"/>
        </w:rPr>
      </w:pPr>
      <w:r w:rsidRPr="00460944">
        <w:rPr>
          <w:lang w:val="ru-RU"/>
        </w:rPr>
        <w:t>Измерения проводил _____________________</w:t>
      </w:r>
    </w:p>
    <w:p w14:paraId="1D607D92" w14:textId="77777777" w:rsidR="00CC7B2E" w:rsidRPr="00460944" w:rsidRDefault="00CC7B2E">
      <w:pPr>
        <w:pStyle w:val="ConsPlusNonformat"/>
        <w:jc w:val="both"/>
        <w:rPr>
          <w:lang w:val="ru-RU"/>
        </w:rPr>
      </w:pPr>
      <w:r w:rsidRPr="00460944">
        <w:rPr>
          <w:lang w:val="ru-RU"/>
        </w:rPr>
        <w:t>Измерения принял _______________________</w:t>
      </w:r>
    </w:p>
    <w:p w14:paraId="19BE17E4" w14:textId="77777777" w:rsidR="00CC7B2E" w:rsidRPr="00460944" w:rsidRDefault="00CC7B2E">
      <w:pPr>
        <w:pStyle w:val="ConsPlusNormal"/>
        <w:ind w:firstLine="540"/>
        <w:jc w:val="both"/>
        <w:rPr>
          <w:lang w:val="ru-RU"/>
        </w:rPr>
      </w:pPr>
    </w:p>
    <w:p w14:paraId="2CA7551B" w14:textId="77777777" w:rsidR="00CC7B2E" w:rsidRPr="00460944" w:rsidRDefault="00CC7B2E">
      <w:pPr>
        <w:pStyle w:val="ConsPlusNormal"/>
        <w:ind w:firstLine="540"/>
        <w:jc w:val="both"/>
        <w:rPr>
          <w:lang w:val="ru-RU"/>
        </w:rPr>
      </w:pPr>
    </w:p>
    <w:p w14:paraId="2A78A708" w14:textId="77777777" w:rsidR="00CC7B2E" w:rsidRPr="00460944" w:rsidRDefault="00CC7B2E">
      <w:pPr>
        <w:pStyle w:val="ConsPlusNormal"/>
        <w:ind w:firstLine="540"/>
        <w:jc w:val="both"/>
        <w:rPr>
          <w:lang w:val="ru-RU"/>
        </w:rPr>
      </w:pPr>
    </w:p>
    <w:p w14:paraId="71AC968D" w14:textId="77777777" w:rsidR="00CC7B2E" w:rsidRPr="00460944" w:rsidRDefault="00CC7B2E">
      <w:pPr>
        <w:pStyle w:val="ConsPlusNormal"/>
        <w:ind w:firstLine="540"/>
        <w:jc w:val="both"/>
        <w:rPr>
          <w:lang w:val="ru-RU"/>
        </w:rPr>
      </w:pPr>
    </w:p>
    <w:p w14:paraId="0518855B" w14:textId="77777777" w:rsidR="00CC7B2E" w:rsidRPr="00460944" w:rsidRDefault="00CC7B2E">
      <w:pPr>
        <w:pStyle w:val="ConsPlusNormal"/>
        <w:ind w:firstLine="540"/>
        <w:jc w:val="both"/>
        <w:rPr>
          <w:lang w:val="ru-RU"/>
        </w:rPr>
      </w:pPr>
    </w:p>
    <w:p w14:paraId="18C0975A" w14:textId="77777777" w:rsidR="00CC7B2E" w:rsidRPr="00460944" w:rsidRDefault="00CC7B2E">
      <w:pPr>
        <w:pStyle w:val="ConsPlusNormal"/>
        <w:jc w:val="right"/>
        <w:outlineLvl w:val="1"/>
        <w:rPr>
          <w:lang w:val="ru-RU"/>
        </w:rPr>
      </w:pPr>
      <w:r w:rsidRPr="00460944">
        <w:rPr>
          <w:lang w:val="ru-RU"/>
        </w:rPr>
        <w:t>Приложение 8</w:t>
      </w:r>
    </w:p>
    <w:p w14:paraId="2F7B2061" w14:textId="77777777" w:rsidR="00CC7B2E" w:rsidRPr="00460944" w:rsidRDefault="00CC7B2E">
      <w:pPr>
        <w:pStyle w:val="ConsPlusNormal"/>
        <w:ind w:firstLine="540"/>
        <w:jc w:val="both"/>
        <w:rPr>
          <w:lang w:val="ru-RU"/>
        </w:rPr>
      </w:pPr>
    </w:p>
    <w:p w14:paraId="2195E40F" w14:textId="77777777" w:rsidR="00CC7B2E" w:rsidRPr="00460944" w:rsidRDefault="00CC7B2E">
      <w:pPr>
        <w:pStyle w:val="ConsPlusNormal"/>
        <w:jc w:val="center"/>
        <w:rPr>
          <w:lang w:val="ru-RU"/>
        </w:rPr>
      </w:pPr>
      <w:bookmarkStart w:id="14" w:name="P1101"/>
      <w:bookmarkEnd w:id="14"/>
      <w:r w:rsidRPr="00460944">
        <w:rPr>
          <w:lang w:val="ru-RU"/>
        </w:rPr>
        <w:t>ФОРМА ЭТИКЕТКИ ДЛЯ ПРОБЫ</w:t>
      </w:r>
    </w:p>
    <w:p w14:paraId="0E5ADD7B" w14:textId="77777777" w:rsidR="00CC7B2E" w:rsidRPr="00460944" w:rsidRDefault="00CC7B2E">
      <w:pPr>
        <w:pStyle w:val="ConsPlusNormal"/>
        <w:jc w:val="both"/>
        <w:rPr>
          <w:lang w:val="ru-RU"/>
        </w:rPr>
      </w:pPr>
    </w:p>
    <w:p w14:paraId="4EEF7CD8" w14:textId="77777777" w:rsidR="00CC7B2E" w:rsidRPr="00460944" w:rsidRDefault="00CC7B2E">
      <w:pPr>
        <w:pStyle w:val="ConsPlusNonformat"/>
        <w:jc w:val="both"/>
        <w:rPr>
          <w:lang w:val="ru-RU"/>
        </w:rPr>
      </w:pPr>
      <w:r w:rsidRPr="00460944">
        <w:rPr>
          <w:lang w:val="ru-RU"/>
        </w:rPr>
        <w:t xml:space="preserve">                 ┌──────────────────────────────────────────────────┐</w:t>
      </w:r>
    </w:p>
    <w:p w14:paraId="5495370B" w14:textId="77777777" w:rsidR="00CC7B2E" w:rsidRPr="00460944" w:rsidRDefault="00CC7B2E">
      <w:pPr>
        <w:pStyle w:val="ConsPlusNonformat"/>
        <w:jc w:val="both"/>
        <w:rPr>
          <w:lang w:val="ru-RU"/>
        </w:rPr>
      </w:pPr>
      <w:r w:rsidRPr="00460944">
        <w:rPr>
          <w:lang w:val="ru-RU"/>
        </w:rPr>
        <w:t xml:space="preserve">             │   │            Наименование организации              │</w:t>
      </w:r>
    </w:p>
    <w:p w14:paraId="7B6D9342" w14:textId="77777777" w:rsidR="00CC7B2E" w:rsidRPr="00460944" w:rsidRDefault="00CC7B2E">
      <w:pPr>
        <w:pStyle w:val="ConsPlusNonformat"/>
        <w:jc w:val="both"/>
        <w:rPr>
          <w:lang w:val="ru-RU"/>
        </w:rPr>
      </w:pPr>
      <w:r w:rsidRPr="00460944">
        <w:rPr>
          <w:lang w:val="ru-RU"/>
        </w:rPr>
        <w:t xml:space="preserve">             │   │                                                  │</w:t>
      </w:r>
    </w:p>
    <w:p w14:paraId="35B74B41" w14:textId="77777777" w:rsidR="00CC7B2E" w:rsidRPr="00460944" w:rsidRDefault="00CC7B2E">
      <w:pPr>
        <w:pStyle w:val="ConsPlusNonformat"/>
        <w:jc w:val="both"/>
        <w:rPr>
          <w:lang w:val="ru-RU"/>
        </w:rPr>
      </w:pPr>
      <w:r w:rsidRPr="00460944">
        <w:rPr>
          <w:lang w:val="ru-RU"/>
        </w:rPr>
        <w:t xml:space="preserve">             │   │                                 ┌──────────────┐ │</w:t>
      </w:r>
    </w:p>
    <w:p w14:paraId="53CED541" w14:textId="77777777" w:rsidR="00CC7B2E" w:rsidRPr="00460944" w:rsidRDefault="00CC7B2E">
      <w:pPr>
        <w:pStyle w:val="ConsPlusNonformat"/>
        <w:jc w:val="both"/>
        <w:rPr>
          <w:lang w:val="ru-RU"/>
        </w:rPr>
      </w:pPr>
      <w:r w:rsidRPr="00460944">
        <w:rPr>
          <w:lang w:val="ru-RU"/>
        </w:rPr>
        <w:t xml:space="preserve">             │   │     СОПРОВОДИТЕЛЬНЫЙ            │ МАД (на пов.)│ │</w:t>
      </w:r>
    </w:p>
    <w:p w14:paraId="40D7F3E2" w14:textId="77777777" w:rsidR="00CC7B2E" w:rsidRPr="00460944" w:rsidRDefault="00CC7B2E">
      <w:pPr>
        <w:pStyle w:val="ConsPlusNonformat"/>
        <w:jc w:val="both"/>
        <w:rPr>
          <w:lang w:val="ru-RU"/>
        </w:rPr>
      </w:pPr>
      <w:r w:rsidRPr="00460944">
        <w:rPr>
          <w:lang w:val="ru-RU"/>
        </w:rPr>
        <w:t xml:space="preserve">             │   │         ТАЛОН                   ├──────────────┤ │</w:t>
      </w:r>
    </w:p>
    <w:p w14:paraId="37B3F3B4" w14:textId="77777777" w:rsidR="00CC7B2E" w:rsidRPr="00460944" w:rsidRDefault="00CC7B2E">
      <w:pPr>
        <w:pStyle w:val="ConsPlusNonformat"/>
        <w:jc w:val="both"/>
        <w:rPr>
          <w:lang w:val="ru-RU"/>
        </w:rPr>
      </w:pPr>
      <w:r w:rsidRPr="00460944">
        <w:rPr>
          <w:lang w:val="ru-RU"/>
        </w:rPr>
        <w:t xml:space="preserve">             │   │                                 │              │ │</w:t>
      </w:r>
    </w:p>
    <w:p w14:paraId="0D9908A0" w14:textId="77777777" w:rsidR="00CC7B2E" w:rsidRPr="00460944" w:rsidRDefault="00CC7B2E">
      <w:pPr>
        <w:pStyle w:val="ConsPlusNonformat"/>
        <w:jc w:val="both"/>
        <w:rPr>
          <w:lang w:val="ru-RU"/>
        </w:rPr>
      </w:pPr>
      <w:r w:rsidRPr="00460944">
        <w:rPr>
          <w:lang w:val="ru-RU"/>
        </w:rPr>
        <w:t xml:space="preserve">             │   │ ПРОБЫ </w:t>
      </w:r>
      <w:r>
        <w:t>N</w:t>
      </w:r>
      <w:r w:rsidRPr="00460944">
        <w:rPr>
          <w:lang w:val="ru-RU"/>
        </w:rPr>
        <w:t xml:space="preserve"> _____________           │       мкЗв/ч │ │</w:t>
      </w:r>
    </w:p>
    <w:p w14:paraId="42EC997F" w14:textId="77777777" w:rsidR="00CC7B2E" w:rsidRPr="00460944" w:rsidRDefault="00CC7B2E">
      <w:pPr>
        <w:pStyle w:val="ConsPlusNonformat"/>
        <w:jc w:val="both"/>
        <w:rPr>
          <w:lang w:val="ru-RU"/>
        </w:rPr>
      </w:pPr>
      <w:r w:rsidRPr="00460944">
        <w:rPr>
          <w:lang w:val="ru-RU"/>
        </w:rPr>
        <w:t xml:space="preserve">             │   │                                 │              │ │</w:t>
      </w:r>
    </w:p>
    <w:p w14:paraId="09C97FE5" w14:textId="77777777" w:rsidR="00CC7B2E" w:rsidRPr="00460944" w:rsidRDefault="00CC7B2E">
      <w:pPr>
        <w:pStyle w:val="ConsPlusNonformat"/>
        <w:jc w:val="both"/>
        <w:rPr>
          <w:lang w:val="ru-RU"/>
        </w:rPr>
      </w:pPr>
      <w:r w:rsidRPr="00460944">
        <w:rPr>
          <w:lang w:val="ru-RU"/>
        </w:rPr>
        <w:t xml:space="preserve">             │   │ ────────────────────────────────┴──────────────┘ │</w:t>
      </w:r>
    </w:p>
    <w:p w14:paraId="123C371B" w14:textId="77777777" w:rsidR="00CC7B2E" w:rsidRPr="00460944" w:rsidRDefault="00CC7B2E">
      <w:pPr>
        <w:pStyle w:val="ConsPlusNonformat"/>
        <w:jc w:val="both"/>
        <w:rPr>
          <w:lang w:val="ru-RU"/>
        </w:rPr>
      </w:pPr>
      <w:r w:rsidRPr="00460944">
        <w:rPr>
          <w:lang w:val="ru-RU"/>
        </w:rPr>
        <w:t xml:space="preserve">             │   │ 1. Вид анализа: гамма-спектрометрический         │</w:t>
      </w:r>
    </w:p>
    <w:p w14:paraId="2B1AC227" w14:textId="77777777" w:rsidR="00CC7B2E" w:rsidRPr="00460944" w:rsidRDefault="00CC7B2E">
      <w:pPr>
        <w:pStyle w:val="ConsPlusNonformat"/>
        <w:jc w:val="both"/>
        <w:rPr>
          <w:lang w:val="ru-RU"/>
        </w:rPr>
      </w:pPr>
      <w:r w:rsidRPr="00460944">
        <w:rPr>
          <w:lang w:val="ru-RU"/>
        </w:rPr>
        <w:t xml:space="preserve">             │   │                                                  │</w:t>
      </w:r>
    </w:p>
    <w:p w14:paraId="3C97269D" w14:textId="77777777" w:rsidR="00CC7B2E" w:rsidRPr="00460944" w:rsidRDefault="00CC7B2E">
      <w:pPr>
        <w:pStyle w:val="ConsPlusNonformat"/>
        <w:jc w:val="both"/>
        <w:rPr>
          <w:lang w:val="ru-RU"/>
        </w:rPr>
      </w:pPr>
      <w:r w:rsidRPr="00460944">
        <w:rPr>
          <w:lang w:val="ru-RU"/>
        </w:rPr>
        <w:t xml:space="preserve">             │   │ 2. Определяемая величина: радионуклидный состав, │</w:t>
      </w:r>
    </w:p>
    <w:p w14:paraId="0DB123B7" w14:textId="77777777" w:rsidR="00CC7B2E" w:rsidRPr="00460944" w:rsidRDefault="00CC7B2E">
      <w:pPr>
        <w:pStyle w:val="ConsPlusNonformat"/>
        <w:jc w:val="both"/>
        <w:rPr>
          <w:lang w:val="ru-RU"/>
        </w:rPr>
      </w:pPr>
      <w:r w:rsidRPr="00460944">
        <w:rPr>
          <w:lang w:val="ru-RU"/>
        </w:rPr>
        <w:t xml:space="preserve">             │ 7 │    удельная активность, Аэфф                     │</w:t>
      </w:r>
    </w:p>
    <w:p w14:paraId="5FB3CC51" w14:textId="77777777" w:rsidR="00CC7B2E" w:rsidRPr="00460944" w:rsidRDefault="00CC7B2E">
      <w:pPr>
        <w:pStyle w:val="ConsPlusNonformat"/>
        <w:jc w:val="both"/>
        <w:rPr>
          <w:lang w:val="ru-RU"/>
        </w:rPr>
      </w:pPr>
      <w:r w:rsidRPr="00460944">
        <w:rPr>
          <w:lang w:val="ru-RU"/>
        </w:rPr>
        <w:t xml:space="preserve">             │см │                                                  │</w:t>
      </w:r>
    </w:p>
    <w:p w14:paraId="0FB2190B" w14:textId="77777777" w:rsidR="00CC7B2E" w:rsidRPr="00460944" w:rsidRDefault="00CC7B2E">
      <w:pPr>
        <w:pStyle w:val="ConsPlusNonformat"/>
        <w:jc w:val="both"/>
        <w:rPr>
          <w:lang w:val="ru-RU"/>
        </w:rPr>
      </w:pPr>
      <w:r w:rsidRPr="00460944">
        <w:rPr>
          <w:lang w:val="ru-RU"/>
        </w:rPr>
        <w:t xml:space="preserve">             │   │ 3. Место отбора                                  │</w:t>
      </w:r>
    </w:p>
    <w:p w14:paraId="3E7777C3" w14:textId="77777777" w:rsidR="00CC7B2E" w:rsidRPr="00460944" w:rsidRDefault="00CC7B2E">
      <w:pPr>
        <w:pStyle w:val="ConsPlusNonformat"/>
        <w:jc w:val="both"/>
        <w:rPr>
          <w:lang w:val="ru-RU"/>
        </w:rPr>
      </w:pPr>
      <w:r w:rsidRPr="00460944">
        <w:rPr>
          <w:lang w:val="ru-RU"/>
        </w:rPr>
        <w:t xml:space="preserve">             │   │                                                  │</w:t>
      </w:r>
    </w:p>
    <w:p w14:paraId="083A5999" w14:textId="77777777" w:rsidR="00CC7B2E" w:rsidRPr="00460944" w:rsidRDefault="00CC7B2E">
      <w:pPr>
        <w:pStyle w:val="ConsPlusNonformat"/>
        <w:jc w:val="both"/>
        <w:rPr>
          <w:lang w:val="ru-RU"/>
        </w:rPr>
      </w:pPr>
      <w:r w:rsidRPr="00460944">
        <w:rPr>
          <w:lang w:val="ru-RU"/>
        </w:rPr>
        <w:t xml:space="preserve">             │   │ 4. Исполнитель                                   │</w:t>
      </w:r>
    </w:p>
    <w:p w14:paraId="418BE952" w14:textId="77777777" w:rsidR="00CC7B2E" w:rsidRPr="00460944" w:rsidRDefault="00CC7B2E">
      <w:pPr>
        <w:pStyle w:val="ConsPlusNonformat"/>
        <w:jc w:val="both"/>
        <w:rPr>
          <w:lang w:val="ru-RU"/>
        </w:rPr>
      </w:pPr>
      <w:r w:rsidRPr="00460944">
        <w:rPr>
          <w:lang w:val="ru-RU"/>
        </w:rPr>
        <w:t xml:space="preserve">             │   │                                                  │</w:t>
      </w:r>
    </w:p>
    <w:p w14:paraId="2F82C51C" w14:textId="77777777" w:rsidR="00CC7B2E" w:rsidRPr="00460944" w:rsidRDefault="00CC7B2E">
      <w:pPr>
        <w:pStyle w:val="ConsPlusNonformat"/>
        <w:jc w:val="both"/>
        <w:rPr>
          <w:lang w:val="ru-RU"/>
        </w:rPr>
      </w:pPr>
      <w:r w:rsidRPr="00460944">
        <w:rPr>
          <w:lang w:val="ru-RU"/>
        </w:rPr>
        <w:lastRenderedPageBreak/>
        <w:t xml:space="preserve">             │   │ 5. Особенности, отмеченные во время отбора       │</w:t>
      </w:r>
    </w:p>
    <w:p w14:paraId="46D0803D" w14:textId="77777777" w:rsidR="00CC7B2E" w:rsidRPr="00460944" w:rsidRDefault="00CC7B2E">
      <w:pPr>
        <w:pStyle w:val="ConsPlusNonformat"/>
        <w:jc w:val="both"/>
        <w:rPr>
          <w:lang w:val="ru-RU"/>
        </w:rPr>
      </w:pPr>
      <w:r w:rsidRPr="00460944">
        <w:rPr>
          <w:lang w:val="ru-RU"/>
        </w:rPr>
        <w:t xml:space="preserve">             │   │                                                  │</w:t>
      </w:r>
    </w:p>
    <w:p w14:paraId="47D47F6C" w14:textId="77777777" w:rsidR="00CC7B2E" w:rsidRPr="00460944" w:rsidRDefault="00CC7B2E">
      <w:pPr>
        <w:pStyle w:val="ConsPlusNonformat"/>
        <w:jc w:val="both"/>
        <w:rPr>
          <w:lang w:val="ru-RU"/>
        </w:rPr>
      </w:pPr>
      <w:r w:rsidRPr="00460944">
        <w:rPr>
          <w:lang w:val="ru-RU"/>
        </w:rPr>
        <w:t xml:space="preserve">             │   │ 6. Подпись                                       │</w:t>
      </w:r>
    </w:p>
    <w:p w14:paraId="3E293537" w14:textId="77777777" w:rsidR="00CC7B2E" w:rsidRPr="00460944" w:rsidRDefault="00CC7B2E">
      <w:pPr>
        <w:pStyle w:val="ConsPlusNonformat"/>
        <w:jc w:val="both"/>
        <w:rPr>
          <w:lang w:val="ru-RU"/>
        </w:rPr>
      </w:pPr>
      <w:r w:rsidRPr="00460944">
        <w:rPr>
          <w:lang w:val="ru-RU"/>
        </w:rPr>
        <w:t xml:space="preserve">             │   │                                                  │</w:t>
      </w:r>
    </w:p>
    <w:p w14:paraId="4DEB56CC" w14:textId="77777777" w:rsidR="00CC7B2E" w:rsidRPr="00460944" w:rsidRDefault="00CC7B2E">
      <w:pPr>
        <w:pStyle w:val="ConsPlusNonformat"/>
        <w:jc w:val="both"/>
        <w:rPr>
          <w:lang w:val="ru-RU"/>
        </w:rPr>
      </w:pPr>
      <w:r w:rsidRPr="00460944">
        <w:rPr>
          <w:lang w:val="ru-RU"/>
        </w:rPr>
        <w:t xml:space="preserve">             │   │ 7. Дата                                          │</w:t>
      </w:r>
    </w:p>
    <w:p w14:paraId="586DA574" w14:textId="77777777" w:rsidR="00CC7B2E" w:rsidRPr="00460944" w:rsidRDefault="00CC7B2E">
      <w:pPr>
        <w:pStyle w:val="ConsPlusNonformat"/>
        <w:jc w:val="both"/>
        <w:rPr>
          <w:lang w:val="ru-RU"/>
        </w:rPr>
      </w:pPr>
      <w:r w:rsidRPr="00460944">
        <w:rPr>
          <w:lang w:val="ru-RU"/>
        </w:rPr>
        <w:t xml:space="preserve">             │   │                                                  │</w:t>
      </w:r>
    </w:p>
    <w:p w14:paraId="017128B6" w14:textId="77777777" w:rsidR="00CC7B2E" w:rsidRPr="00460944" w:rsidRDefault="00CC7B2E">
      <w:pPr>
        <w:pStyle w:val="ConsPlusNonformat"/>
        <w:jc w:val="both"/>
        <w:rPr>
          <w:lang w:val="ru-RU"/>
        </w:rPr>
      </w:pPr>
      <w:r w:rsidRPr="00460944">
        <w:rPr>
          <w:lang w:val="ru-RU"/>
        </w:rPr>
        <w:t xml:space="preserve">             │   │ ┌───────────────────────┬──────────────────────┐ │</w:t>
      </w:r>
    </w:p>
    <w:p w14:paraId="6D339239" w14:textId="77777777" w:rsidR="00CC7B2E" w:rsidRPr="00460944" w:rsidRDefault="00CC7B2E">
      <w:pPr>
        <w:pStyle w:val="ConsPlusNonformat"/>
        <w:jc w:val="both"/>
        <w:rPr>
          <w:lang w:val="ru-RU"/>
        </w:rPr>
      </w:pPr>
      <w:r w:rsidRPr="00460944">
        <w:rPr>
          <w:lang w:val="ru-RU"/>
        </w:rPr>
        <w:t xml:space="preserve">             │   │ │    ВОЗВРАТ            │  ЗАХОРОНЕНИЕ         │ │</w:t>
      </w:r>
    </w:p>
    <w:p w14:paraId="6E7D992E" w14:textId="77777777" w:rsidR="00CC7B2E" w:rsidRPr="00460944" w:rsidRDefault="00CC7B2E">
      <w:pPr>
        <w:pStyle w:val="ConsPlusNonformat"/>
        <w:jc w:val="both"/>
        <w:rPr>
          <w:lang w:val="ru-RU"/>
        </w:rPr>
      </w:pPr>
      <w:r w:rsidRPr="00460944">
        <w:rPr>
          <w:lang w:val="ru-RU"/>
        </w:rPr>
        <w:t xml:space="preserve">             │   │ └───────────────────────┴──────────────────────┘ │</w:t>
      </w:r>
    </w:p>
    <w:p w14:paraId="636A647B" w14:textId="77777777" w:rsidR="00CC7B2E" w:rsidRPr="00460944" w:rsidRDefault="00CC7B2E">
      <w:pPr>
        <w:pStyle w:val="ConsPlusNonformat"/>
        <w:jc w:val="both"/>
        <w:rPr>
          <w:lang w:val="ru-RU"/>
        </w:rPr>
      </w:pPr>
      <w:r w:rsidRPr="00460944">
        <w:rPr>
          <w:lang w:val="ru-RU"/>
        </w:rPr>
        <w:t xml:space="preserve">                 └──────────────────────────────────────────────────┘</w:t>
      </w:r>
    </w:p>
    <w:p w14:paraId="039DBCBF" w14:textId="77777777" w:rsidR="00CC7B2E" w:rsidRPr="00460944" w:rsidRDefault="00CC7B2E">
      <w:pPr>
        <w:pStyle w:val="ConsPlusNonformat"/>
        <w:jc w:val="both"/>
        <w:rPr>
          <w:lang w:val="ru-RU"/>
        </w:rPr>
      </w:pPr>
    </w:p>
    <w:p w14:paraId="555E9ABE" w14:textId="77777777" w:rsidR="00CC7B2E" w:rsidRPr="00460944" w:rsidRDefault="00CC7B2E">
      <w:pPr>
        <w:pStyle w:val="ConsPlusNonformat"/>
        <w:jc w:val="both"/>
        <w:rPr>
          <w:lang w:val="ru-RU"/>
        </w:rPr>
      </w:pPr>
      <w:r w:rsidRPr="00460944">
        <w:rPr>
          <w:lang w:val="ru-RU"/>
        </w:rPr>
        <w:t xml:space="preserve">                                        9 см</w:t>
      </w:r>
    </w:p>
    <w:p w14:paraId="29633D12" w14:textId="77777777" w:rsidR="00CC7B2E" w:rsidRPr="00460944" w:rsidRDefault="00CC7B2E">
      <w:pPr>
        <w:pStyle w:val="ConsPlusNonformat"/>
        <w:jc w:val="both"/>
        <w:rPr>
          <w:lang w:val="ru-RU"/>
        </w:rPr>
      </w:pPr>
      <w:r w:rsidRPr="00460944">
        <w:rPr>
          <w:lang w:val="ru-RU"/>
        </w:rPr>
        <w:t xml:space="preserve">                  ──────────────────────────────────────────────────</w:t>
      </w:r>
    </w:p>
    <w:p w14:paraId="5F2AB168" w14:textId="77777777" w:rsidR="00CC7B2E" w:rsidRPr="00460944" w:rsidRDefault="00CC7B2E">
      <w:pPr>
        <w:pStyle w:val="ConsPlusNormal"/>
        <w:ind w:firstLine="540"/>
        <w:jc w:val="both"/>
        <w:rPr>
          <w:lang w:val="ru-RU"/>
        </w:rPr>
      </w:pPr>
    </w:p>
    <w:p w14:paraId="03E4C2C5" w14:textId="77777777" w:rsidR="00CC7B2E" w:rsidRPr="00460944" w:rsidRDefault="00CC7B2E">
      <w:pPr>
        <w:pStyle w:val="ConsPlusNormal"/>
        <w:ind w:firstLine="540"/>
        <w:jc w:val="both"/>
        <w:rPr>
          <w:lang w:val="ru-RU"/>
        </w:rPr>
      </w:pPr>
    </w:p>
    <w:p w14:paraId="7A10A6D3" w14:textId="77777777" w:rsidR="00CC7B2E" w:rsidRPr="00460944" w:rsidRDefault="00CC7B2E">
      <w:pPr>
        <w:pStyle w:val="ConsPlusNormal"/>
        <w:ind w:firstLine="540"/>
        <w:jc w:val="both"/>
        <w:rPr>
          <w:lang w:val="ru-RU"/>
        </w:rPr>
      </w:pPr>
    </w:p>
    <w:p w14:paraId="6BDCF3BF" w14:textId="77777777" w:rsidR="00CC7B2E" w:rsidRPr="00460944" w:rsidRDefault="00CC7B2E">
      <w:pPr>
        <w:pStyle w:val="ConsPlusNormal"/>
        <w:ind w:firstLine="540"/>
        <w:jc w:val="both"/>
        <w:rPr>
          <w:lang w:val="ru-RU"/>
        </w:rPr>
      </w:pPr>
    </w:p>
    <w:p w14:paraId="167FD369" w14:textId="77777777" w:rsidR="00CC7B2E" w:rsidRPr="00460944" w:rsidRDefault="00CC7B2E">
      <w:pPr>
        <w:pStyle w:val="ConsPlusNormal"/>
        <w:ind w:firstLine="540"/>
        <w:jc w:val="both"/>
        <w:rPr>
          <w:lang w:val="ru-RU"/>
        </w:rPr>
      </w:pPr>
    </w:p>
    <w:p w14:paraId="40DE21B6" w14:textId="77777777" w:rsidR="00CC7B2E" w:rsidRPr="00460944" w:rsidRDefault="00CC7B2E">
      <w:pPr>
        <w:pStyle w:val="ConsPlusNormal"/>
        <w:jc w:val="right"/>
        <w:outlineLvl w:val="1"/>
        <w:rPr>
          <w:lang w:val="ru-RU"/>
        </w:rPr>
      </w:pPr>
      <w:r w:rsidRPr="00460944">
        <w:rPr>
          <w:lang w:val="ru-RU"/>
        </w:rPr>
        <w:t>Приложение 9</w:t>
      </w:r>
    </w:p>
    <w:p w14:paraId="24C0104C" w14:textId="77777777" w:rsidR="00CC7B2E" w:rsidRPr="00460944" w:rsidRDefault="00CC7B2E">
      <w:pPr>
        <w:pStyle w:val="ConsPlusNormal"/>
        <w:jc w:val="right"/>
        <w:rPr>
          <w:lang w:val="ru-RU"/>
        </w:rPr>
      </w:pPr>
      <w:r w:rsidRPr="00460944">
        <w:rPr>
          <w:lang w:val="ru-RU"/>
        </w:rPr>
        <w:t>(справочная информация)</w:t>
      </w:r>
    </w:p>
    <w:p w14:paraId="773DEA87" w14:textId="77777777" w:rsidR="00CC7B2E" w:rsidRPr="00460944" w:rsidRDefault="00CC7B2E">
      <w:pPr>
        <w:pStyle w:val="ConsPlusNormal"/>
        <w:ind w:firstLine="540"/>
        <w:jc w:val="both"/>
        <w:rPr>
          <w:lang w:val="ru-RU"/>
        </w:rPr>
      </w:pPr>
    </w:p>
    <w:p w14:paraId="1D5B42B8" w14:textId="77777777" w:rsidR="00CC7B2E" w:rsidRPr="00460944" w:rsidRDefault="00CC7B2E">
      <w:pPr>
        <w:pStyle w:val="ConsPlusNormal"/>
        <w:jc w:val="center"/>
        <w:rPr>
          <w:lang w:val="ru-RU"/>
        </w:rPr>
      </w:pPr>
      <w:r w:rsidRPr="00460944">
        <w:rPr>
          <w:lang w:val="ru-RU"/>
        </w:rPr>
        <w:t>ОСНОВНЫЕ ПОНЯТИЯ, ТЕРМИНЫ И ОПРЕДЕЛЕНИЯ</w:t>
      </w:r>
    </w:p>
    <w:p w14:paraId="511B421E" w14:textId="77777777" w:rsidR="00CC7B2E" w:rsidRPr="00460944" w:rsidRDefault="00CC7B2E">
      <w:pPr>
        <w:pStyle w:val="ConsPlusNormal"/>
        <w:jc w:val="center"/>
        <w:rPr>
          <w:lang w:val="ru-RU"/>
        </w:rPr>
      </w:pPr>
      <w:r w:rsidRPr="00460944">
        <w:rPr>
          <w:lang w:val="ru-RU"/>
        </w:rPr>
        <w:t>В ОБЛАСТИ РАДИАЦИОННОЙ БЕЗОПАСНОСТИ</w:t>
      </w:r>
    </w:p>
    <w:p w14:paraId="1DC4585C" w14:textId="77777777" w:rsidR="00CC7B2E" w:rsidRPr="00460944" w:rsidRDefault="00CC7B2E">
      <w:pPr>
        <w:pStyle w:val="ConsPlusNormal"/>
        <w:ind w:firstLine="540"/>
        <w:jc w:val="both"/>
        <w:rPr>
          <w:lang w:val="ru-RU"/>
        </w:rPr>
      </w:pPr>
    </w:p>
    <w:p w14:paraId="107E84A3" w14:textId="77777777" w:rsidR="00CC7B2E" w:rsidRPr="00460944" w:rsidRDefault="00CC7B2E">
      <w:pPr>
        <w:pStyle w:val="ConsPlusNormal"/>
        <w:ind w:firstLine="540"/>
        <w:jc w:val="both"/>
        <w:rPr>
          <w:lang w:val="ru-RU"/>
        </w:rPr>
      </w:pPr>
      <w:r w:rsidRPr="00460944">
        <w:rPr>
          <w:lang w:val="ru-RU"/>
        </w:rPr>
        <w:t>В целях упорядочения терминологии и адекватного понимания представленного в Инструкции материала ниже приводятся основные понятия и определения в области радиационной безопасности.</w:t>
      </w:r>
    </w:p>
    <w:p w14:paraId="60B31211" w14:textId="77777777" w:rsidR="00CC7B2E" w:rsidRPr="00460944" w:rsidRDefault="00CC7B2E">
      <w:pPr>
        <w:pStyle w:val="ConsPlusNormal"/>
        <w:spacing w:before="240"/>
        <w:ind w:firstLine="540"/>
        <w:jc w:val="both"/>
        <w:rPr>
          <w:lang w:val="ru-RU"/>
        </w:rPr>
      </w:pPr>
      <w:r w:rsidRPr="00460944">
        <w:rPr>
          <w:lang w:val="ru-RU"/>
        </w:rPr>
        <w:t>Для лучшего понимания взаимосвязи различных видов доз приведем следующую схему:</w:t>
      </w:r>
    </w:p>
    <w:p w14:paraId="50C90080" w14:textId="77777777" w:rsidR="00CC7B2E" w:rsidRPr="00460944" w:rsidRDefault="00CC7B2E">
      <w:pPr>
        <w:pStyle w:val="ConsPlusNormal"/>
        <w:ind w:firstLine="540"/>
        <w:jc w:val="both"/>
        <w:rPr>
          <w:lang w:val="ru-RU"/>
        </w:rPr>
      </w:pPr>
    </w:p>
    <w:p w14:paraId="4A24FEAC" w14:textId="77777777" w:rsidR="00CC7B2E" w:rsidRPr="00460944" w:rsidRDefault="00CC7B2E">
      <w:pPr>
        <w:pStyle w:val="ConsPlusNonformat"/>
        <w:jc w:val="both"/>
        <w:rPr>
          <w:lang w:val="ru-RU"/>
        </w:rPr>
      </w:pPr>
      <w:r w:rsidRPr="00460944">
        <w:rPr>
          <w:lang w:val="ru-RU"/>
        </w:rPr>
        <w:t xml:space="preserve">                   ┌────────────────────────┐</w:t>
      </w:r>
    </w:p>
    <w:p w14:paraId="084AF3F7" w14:textId="77777777" w:rsidR="00CC7B2E" w:rsidRPr="00460944" w:rsidRDefault="00CC7B2E">
      <w:pPr>
        <w:pStyle w:val="ConsPlusNonformat"/>
        <w:jc w:val="both"/>
        <w:rPr>
          <w:lang w:val="ru-RU"/>
        </w:rPr>
      </w:pPr>
      <w:r w:rsidRPr="00460944">
        <w:rPr>
          <w:lang w:val="ru-RU"/>
        </w:rPr>
        <w:t xml:space="preserve">                   │  Первичное излучение   │</w:t>
      </w:r>
    </w:p>
    <w:p w14:paraId="3E7DF84A" w14:textId="77777777" w:rsidR="00CC7B2E" w:rsidRPr="00460944" w:rsidRDefault="00CC7B2E">
      <w:pPr>
        <w:pStyle w:val="ConsPlusNonformat"/>
        <w:jc w:val="both"/>
        <w:rPr>
          <w:lang w:val="ru-RU"/>
        </w:rPr>
      </w:pPr>
      <w:r w:rsidRPr="00460944">
        <w:rPr>
          <w:lang w:val="ru-RU"/>
        </w:rPr>
        <w:t xml:space="preserve">                   └─┬────────────────┬─────┘</w:t>
      </w:r>
    </w:p>
    <w:p w14:paraId="01AAF326" w14:textId="77777777" w:rsidR="00CC7B2E" w:rsidRPr="00460944" w:rsidRDefault="00CC7B2E">
      <w:pPr>
        <w:pStyle w:val="ConsPlusNonformat"/>
        <w:jc w:val="both"/>
        <w:rPr>
          <w:lang w:val="ru-RU"/>
        </w:rPr>
      </w:pPr>
      <w:r w:rsidRPr="00460944">
        <w:rPr>
          <w:lang w:val="ru-RU"/>
        </w:rPr>
        <w:t xml:space="preserve">                     │                │</w:t>
      </w:r>
    </w:p>
    <w:p w14:paraId="163E9821" w14:textId="77777777" w:rsidR="00CC7B2E" w:rsidRPr="00460944" w:rsidRDefault="00CC7B2E">
      <w:pPr>
        <w:pStyle w:val="ConsPlusNonformat"/>
        <w:jc w:val="both"/>
        <w:rPr>
          <w:lang w:val="ru-RU"/>
        </w:rPr>
      </w:pPr>
      <w:r w:rsidRPr="00460944">
        <w:rPr>
          <w:lang w:val="ru-RU"/>
        </w:rPr>
        <w:t>┌────────────────────┴─┐            ┌─┴───────────────────────┐</w:t>
      </w:r>
    </w:p>
    <w:p w14:paraId="7A5EDA9E" w14:textId="77777777" w:rsidR="00CC7B2E" w:rsidRPr="00460944" w:rsidRDefault="00CC7B2E">
      <w:pPr>
        <w:pStyle w:val="ConsPlusNonformat"/>
        <w:jc w:val="both"/>
        <w:rPr>
          <w:lang w:val="ru-RU"/>
        </w:rPr>
      </w:pPr>
      <w:r w:rsidRPr="00460944">
        <w:rPr>
          <w:lang w:val="ru-RU"/>
        </w:rPr>
        <w:t>│  Первичное косвенно  │            │Первичное непосредственно│</w:t>
      </w:r>
    </w:p>
    <w:p w14:paraId="23F5CBD2" w14:textId="77777777" w:rsidR="00CC7B2E" w:rsidRPr="00460944" w:rsidRDefault="00CC7B2E">
      <w:pPr>
        <w:pStyle w:val="ConsPlusNonformat"/>
        <w:jc w:val="both"/>
        <w:rPr>
          <w:lang w:val="ru-RU"/>
        </w:rPr>
      </w:pPr>
      <w:r w:rsidRPr="00460944">
        <w:rPr>
          <w:lang w:val="ru-RU"/>
        </w:rPr>
        <w:t>│ионизирующее излучение│            │ ионизирующее излучение  │</w:t>
      </w:r>
    </w:p>
    <w:p w14:paraId="27990AD6" w14:textId="77777777" w:rsidR="00CC7B2E" w:rsidRPr="00460944" w:rsidRDefault="00CC7B2E">
      <w:pPr>
        <w:pStyle w:val="ConsPlusNonformat"/>
        <w:jc w:val="both"/>
        <w:rPr>
          <w:lang w:val="ru-RU"/>
        </w:rPr>
      </w:pPr>
      <w:r w:rsidRPr="00460944">
        <w:rPr>
          <w:lang w:val="ru-RU"/>
        </w:rPr>
        <w:t>└──────────┬───────────┘            └────────────┬────────────┘</w:t>
      </w:r>
    </w:p>
    <w:p w14:paraId="35417B86" w14:textId="77777777" w:rsidR="00CC7B2E" w:rsidRPr="00460944" w:rsidRDefault="00CC7B2E">
      <w:pPr>
        <w:pStyle w:val="ConsPlusNonformat"/>
        <w:jc w:val="both"/>
        <w:rPr>
          <w:lang w:val="ru-RU"/>
        </w:rPr>
      </w:pPr>
      <w:r w:rsidRPr="00460944">
        <w:rPr>
          <w:lang w:val="ru-RU"/>
        </w:rPr>
        <w:t xml:space="preserve">           │                                     │</w:t>
      </w:r>
    </w:p>
    <w:p w14:paraId="2C2C9DF8" w14:textId="77777777" w:rsidR="00CC7B2E" w:rsidRPr="00460944" w:rsidRDefault="00CC7B2E">
      <w:pPr>
        <w:pStyle w:val="ConsPlusNonformat"/>
        <w:jc w:val="both"/>
        <w:rPr>
          <w:lang w:val="ru-RU"/>
        </w:rPr>
      </w:pPr>
      <w:r w:rsidRPr="00460944">
        <w:rPr>
          <w:lang w:val="ru-RU"/>
        </w:rPr>
        <w:t>┌──────────┴───────────┐                         │</w:t>
      </w:r>
    </w:p>
    <w:p w14:paraId="46B50836" w14:textId="77777777" w:rsidR="00CC7B2E" w:rsidRPr="00460944" w:rsidRDefault="00CC7B2E">
      <w:pPr>
        <w:pStyle w:val="ConsPlusNonformat"/>
        <w:jc w:val="both"/>
        <w:rPr>
          <w:lang w:val="ru-RU"/>
        </w:rPr>
      </w:pPr>
      <w:r w:rsidRPr="00460944">
        <w:rPr>
          <w:lang w:val="ru-RU"/>
        </w:rPr>
        <w:t>│Потерянная излучением │            ┌────────────┴────────────┐</w:t>
      </w:r>
    </w:p>
    <w:p w14:paraId="2A08E6A5" w14:textId="77777777" w:rsidR="00CC7B2E" w:rsidRPr="00460944" w:rsidRDefault="00CC7B2E">
      <w:pPr>
        <w:pStyle w:val="ConsPlusNonformat"/>
        <w:jc w:val="both"/>
        <w:rPr>
          <w:lang w:val="ru-RU"/>
        </w:rPr>
      </w:pPr>
      <w:r w:rsidRPr="00460944">
        <w:rPr>
          <w:lang w:val="ru-RU"/>
        </w:rPr>
        <w:t>│       энергия        │            │  Потерянная излучением  ├──┐</w:t>
      </w:r>
    </w:p>
    <w:p w14:paraId="3285186A" w14:textId="77777777" w:rsidR="00CC7B2E" w:rsidRPr="00460944" w:rsidRDefault="00CC7B2E">
      <w:pPr>
        <w:pStyle w:val="ConsPlusNonformat"/>
        <w:jc w:val="both"/>
        <w:rPr>
          <w:lang w:val="ru-RU"/>
        </w:rPr>
      </w:pPr>
      <w:r w:rsidRPr="00460944">
        <w:rPr>
          <w:lang w:val="ru-RU"/>
        </w:rPr>
        <w:t>└──────────┬───────────┘            │         энергия         │  │</w:t>
      </w:r>
    </w:p>
    <w:p w14:paraId="3706777F" w14:textId="77777777" w:rsidR="00CC7B2E" w:rsidRPr="00460944" w:rsidRDefault="00CC7B2E">
      <w:pPr>
        <w:pStyle w:val="ConsPlusNonformat"/>
        <w:jc w:val="both"/>
        <w:rPr>
          <w:lang w:val="ru-RU"/>
        </w:rPr>
      </w:pPr>
      <w:r w:rsidRPr="00460944">
        <w:rPr>
          <w:lang w:val="ru-RU"/>
        </w:rPr>
        <w:t xml:space="preserve">           \/                       └────────────┬────────────┘  │</w:t>
      </w:r>
    </w:p>
    <w:p w14:paraId="0E230693" w14:textId="77777777" w:rsidR="00CC7B2E" w:rsidRPr="00460944" w:rsidRDefault="00CC7B2E">
      <w:pPr>
        <w:pStyle w:val="ConsPlusNonformat"/>
        <w:jc w:val="both"/>
        <w:rPr>
          <w:lang w:val="ru-RU"/>
        </w:rPr>
      </w:pPr>
      <w:r w:rsidRPr="00460944">
        <w:rPr>
          <w:lang w:val="ru-RU"/>
        </w:rPr>
        <w:t>┌──────────────────────┐                         \/              │</w:t>
      </w:r>
    </w:p>
    <w:p w14:paraId="70BFFB28" w14:textId="77777777" w:rsidR="00CC7B2E" w:rsidRPr="00460944" w:rsidRDefault="00CC7B2E">
      <w:pPr>
        <w:pStyle w:val="ConsPlusNonformat"/>
        <w:jc w:val="both"/>
        <w:rPr>
          <w:lang w:val="ru-RU"/>
        </w:rPr>
      </w:pPr>
      <w:r w:rsidRPr="00460944">
        <w:rPr>
          <w:lang w:val="ru-RU"/>
        </w:rPr>
        <w:t>│ Переданная веществу  │            ┌─────────────────────────┐  │</w:t>
      </w:r>
    </w:p>
    <w:p w14:paraId="101331DC" w14:textId="77777777" w:rsidR="00CC7B2E" w:rsidRPr="00460944" w:rsidRDefault="00CC7B2E">
      <w:pPr>
        <w:pStyle w:val="ConsPlusNonformat"/>
        <w:jc w:val="both"/>
        <w:rPr>
          <w:lang w:val="ru-RU"/>
        </w:rPr>
      </w:pPr>
      <w:r w:rsidRPr="00460944">
        <w:rPr>
          <w:lang w:val="ru-RU"/>
        </w:rPr>
        <w:t>│       энергия        │            │  Поглощенная веществом  ├──┼──┐</w:t>
      </w:r>
    </w:p>
    <w:p w14:paraId="4B6C7001" w14:textId="77777777" w:rsidR="00CC7B2E" w:rsidRPr="00460944" w:rsidRDefault="00CC7B2E">
      <w:pPr>
        <w:pStyle w:val="ConsPlusNonformat"/>
        <w:jc w:val="both"/>
        <w:rPr>
          <w:lang w:val="ru-RU"/>
        </w:rPr>
      </w:pPr>
      <w:r w:rsidRPr="00460944">
        <w:rPr>
          <w:lang w:val="ru-RU"/>
        </w:rPr>
        <w:t>└───────────┬──────────┘            │         энергия         │  │  │</w:t>
      </w:r>
    </w:p>
    <w:p w14:paraId="1A11C137" w14:textId="77777777" w:rsidR="00CC7B2E" w:rsidRPr="00460944" w:rsidRDefault="00CC7B2E">
      <w:pPr>
        <w:pStyle w:val="ConsPlusNonformat"/>
        <w:jc w:val="both"/>
        <w:rPr>
          <w:lang w:val="ru-RU"/>
        </w:rPr>
      </w:pPr>
      <w:r w:rsidRPr="00460944">
        <w:rPr>
          <w:lang w:val="ru-RU"/>
        </w:rPr>
        <w:t xml:space="preserve">            \/                      └─────────────┬───────────┘  │  │</w:t>
      </w:r>
    </w:p>
    <w:p w14:paraId="362E0F35" w14:textId="77777777" w:rsidR="00CC7B2E" w:rsidRPr="00460944" w:rsidRDefault="00CC7B2E">
      <w:pPr>
        <w:pStyle w:val="ConsPlusNonformat"/>
        <w:jc w:val="both"/>
        <w:rPr>
          <w:lang w:val="ru-RU"/>
        </w:rPr>
      </w:pPr>
      <w:r w:rsidRPr="00460944">
        <w:rPr>
          <w:lang w:val="ru-RU"/>
        </w:rPr>
        <w:t>┌──────────────────────┐                          \/             │  │</w:t>
      </w:r>
    </w:p>
    <w:p w14:paraId="200A2EE2" w14:textId="77777777" w:rsidR="00CC7B2E" w:rsidRPr="00460944" w:rsidRDefault="00CC7B2E">
      <w:pPr>
        <w:pStyle w:val="ConsPlusNonformat"/>
        <w:jc w:val="both"/>
        <w:rPr>
          <w:lang w:val="ru-RU"/>
        </w:rPr>
      </w:pPr>
      <w:r w:rsidRPr="00460944">
        <w:rPr>
          <w:lang w:val="ru-RU"/>
        </w:rPr>
        <w:t>│Энергия освобожденных │            ┌─────────────────────────┐  │  │</w:t>
      </w:r>
    </w:p>
    <w:p w14:paraId="41B56AA5" w14:textId="77777777" w:rsidR="00CC7B2E" w:rsidRPr="00460944" w:rsidRDefault="00CC7B2E">
      <w:pPr>
        <w:pStyle w:val="ConsPlusNonformat"/>
        <w:jc w:val="both"/>
        <w:rPr>
          <w:lang w:val="ru-RU"/>
        </w:rPr>
      </w:pPr>
      <w:r w:rsidRPr="00460944">
        <w:rPr>
          <w:lang w:val="ru-RU"/>
        </w:rPr>
        <w:t>│  заряженных частиц   ├───────────&gt;│          Керма          │  │  │</w:t>
      </w:r>
    </w:p>
    <w:p w14:paraId="67C90DE9" w14:textId="77777777" w:rsidR="00CC7B2E" w:rsidRPr="00460944" w:rsidRDefault="00CC7B2E">
      <w:pPr>
        <w:pStyle w:val="ConsPlusNonformat"/>
        <w:jc w:val="both"/>
        <w:rPr>
          <w:lang w:val="ru-RU"/>
        </w:rPr>
      </w:pPr>
      <w:r w:rsidRPr="00460944">
        <w:rPr>
          <w:lang w:val="ru-RU"/>
        </w:rPr>
        <w:t>└────────────┬─────────┘            └─────────────┬───────────┘  │  │</w:t>
      </w:r>
    </w:p>
    <w:p w14:paraId="272798E9" w14:textId="77777777" w:rsidR="00CC7B2E" w:rsidRPr="00460944" w:rsidRDefault="00CC7B2E">
      <w:pPr>
        <w:pStyle w:val="ConsPlusNonformat"/>
        <w:jc w:val="both"/>
        <w:rPr>
          <w:lang w:val="ru-RU"/>
        </w:rPr>
      </w:pPr>
      <w:r w:rsidRPr="00460944">
        <w:rPr>
          <w:lang w:val="ru-RU"/>
        </w:rPr>
        <w:t xml:space="preserve">             \/                                   \/             │  │</w:t>
      </w:r>
    </w:p>
    <w:p w14:paraId="3521E063" w14:textId="77777777" w:rsidR="00CC7B2E" w:rsidRPr="00460944" w:rsidRDefault="00CC7B2E">
      <w:pPr>
        <w:pStyle w:val="ConsPlusNonformat"/>
        <w:jc w:val="both"/>
        <w:rPr>
          <w:lang w:val="ru-RU"/>
        </w:rPr>
      </w:pPr>
      <w:r w:rsidRPr="00460944">
        <w:rPr>
          <w:lang w:val="ru-RU"/>
        </w:rPr>
        <w:t>┌──────────────────────┐            ┌─────────────────────────┐  │  │</w:t>
      </w:r>
    </w:p>
    <w:p w14:paraId="6FAA0337" w14:textId="77777777" w:rsidR="00CC7B2E" w:rsidRPr="00460944" w:rsidRDefault="00CC7B2E">
      <w:pPr>
        <w:pStyle w:val="ConsPlusNonformat"/>
        <w:jc w:val="both"/>
        <w:rPr>
          <w:lang w:val="ru-RU"/>
        </w:rPr>
      </w:pPr>
      <w:r w:rsidRPr="00460944">
        <w:rPr>
          <w:lang w:val="ru-RU"/>
        </w:rPr>
        <w:t>│Потерянная заряженными├───────────&gt;│           ЛПЭ           │ &lt;┘  │</w:t>
      </w:r>
    </w:p>
    <w:p w14:paraId="684A393B" w14:textId="77777777" w:rsidR="00CC7B2E" w:rsidRPr="00460944" w:rsidRDefault="00CC7B2E">
      <w:pPr>
        <w:pStyle w:val="ConsPlusNonformat"/>
        <w:jc w:val="both"/>
        <w:rPr>
          <w:lang w:val="ru-RU"/>
        </w:rPr>
      </w:pPr>
      <w:r w:rsidRPr="00460944">
        <w:rPr>
          <w:lang w:val="ru-RU"/>
        </w:rPr>
        <w:t>│  частицами энергия   │            └─────────────┬───────────┘     │</w:t>
      </w:r>
    </w:p>
    <w:p w14:paraId="02828E23" w14:textId="77777777" w:rsidR="00CC7B2E" w:rsidRPr="00460944" w:rsidRDefault="00CC7B2E">
      <w:pPr>
        <w:pStyle w:val="ConsPlusNonformat"/>
        <w:jc w:val="both"/>
        <w:rPr>
          <w:lang w:val="ru-RU"/>
        </w:rPr>
      </w:pPr>
      <w:r w:rsidRPr="00460944">
        <w:rPr>
          <w:lang w:val="ru-RU"/>
        </w:rPr>
        <w:t>└──────────┬───────────┘                          \/                │</w:t>
      </w:r>
    </w:p>
    <w:p w14:paraId="6593984C" w14:textId="77777777" w:rsidR="00CC7B2E" w:rsidRPr="00460944" w:rsidRDefault="00CC7B2E">
      <w:pPr>
        <w:pStyle w:val="ConsPlusNonformat"/>
        <w:jc w:val="both"/>
        <w:rPr>
          <w:lang w:val="ru-RU"/>
        </w:rPr>
      </w:pPr>
      <w:r w:rsidRPr="00460944">
        <w:rPr>
          <w:lang w:val="ru-RU"/>
        </w:rPr>
        <w:t xml:space="preserve">           │                        ┌─────────────────────────┐     │</w:t>
      </w:r>
    </w:p>
    <w:p w14:paraId="6A4695AB" w14:textId="77777777" w:rsidR="00CC7B2E" w:rsidRPr="00460944" w:rsidRDefault="00CC7B2E">
      <w:pPr>
        <w:pStyle w:val="ConsPlusNonformat"/>
        <w:jc w:val="both"/>
        <w:rPr>
          <w:lang w:val="ru-RU"/>
        </w:rPr>
      </w:pPr>
      <w:r w:rsidRPr="00460944">
        <w:rPr>
          <w:lang w:val="ru-RU"/>
        </w:rPr>
        <w:t xml:space="preserve">           │                        │  Коэффициент качества   │     │</w:t>
      </w:r>
    </w:p>
    <w:p w14:paraId="30E8ADD8" w14:textId="77777777" w:rsidR="00CC7B2E" w:rsidRPr="00460944" w:rsidRDefault="00CC7B2E">
      <w:pPr>
        <w:pStyle w:val="ConsPlusNonformat"/>
        <w:jc w:val="both"/>
        <w:rPr>
          <w:lang w:val="ru-RU"/>
        </w:rPr>
      </w:pPr>
      <w:r w:rsidRPr="00460944">
        <w:rPr>
          <w:lang w:val="ru-RU"/>
        </w:rPr>
        <w:t xml:space="preserve">           │                        └─────────────┬───────────┘     │</w:t>
      </w:r>
    </w:p>
    <w:p w14:paraId="69620072" w14:textId="77777777" w:rsidR="00CC7B2E" w:rsidRPr="00460944" w:rsidRDefault="00CC7B2E">
      <w:pPr>
        <w:pStyle w:val="ConsPlusNonformat"/>
        <w:jc w:val="both"/>
        <w:rPr>
          <w:lang w:val="ru-RU"/>
        </w:rPr>
      </w:pPr>
      <w:r w:rsidRPr="00460944">
        <w:rPr>
          <w:lang w:val="ru-RU"/>
        </w:rPr>
        <w:lastRenderedPageBreak/>
        <w:t xml:space="preserve">           │                                      \/                │</w:t>
      </w:r>
    </w:p>
    <w:p w14:paraId="6FB81277" w14:textId="77777777" w:rsidR="00CC7B2E" w:rsidRPr="00460944" w:rsidRDefault="00CC7B2E">
      <w:pPr>
        <w:pStyle w:val="ConsPlusNonformat"/>
        <w:jc w:val="both"/>
        <w:rPr>
          <w:lang w:val="ru-RU"/>
        </w:rPr>
      </w:pPr>
      <w:r w:rsidRPr="00460944">
        <w:rPr>
          <w:lang w:val="ru-RU"/>
        </w:rPr>
        <w:t xml:space="preserve">           │                        ┌─────────────────────────┐     │</w:t>
      </w:r>
    </w:p>
    <w:p w14:paraId="03A96582" w14:textId="77777777" w:rsidR="00CC7B2E" w:rsidRPr="00460944" w:rsidRDefault="00CC7B2E">
      <w:pPr>
        <w:pStyle w:val="ConsPlusNonformat"/>
        <w:jc w:val="both"/>
        <w:rPr>
          <w:lang w:val="ru-RU"/>
        </w:rPr>
      </w:pPr>
      <w:r w:rsidRPr="00460944">
        <w:rPr>
          <w:lang w:val="ru-RU"/>
        </w:rPr>
        <w:t xml:space="preserve">           \/                       │   Эквивалентная доза    │     │</w:t>
      </w:r>
    </w:p>
    <w:p w14:paraId="14A7CC86" w14:textId="77777777" w:rsidR="00CC7B2E" w:rsidRPr="00460944" w:rsidRDefault="00CC7B2E">
      <w:pPr>
        <w:pStyle w:val="ConsPlusNonformat"/>
        <w:jc w:val="both"/>
        <w:rPr>
          <w:lang w:val="ru-RU"/>
        </w:rPr>
      </w:pPr>
      <w:r w:rsidRPr="00460944">
        <w:rPr>
          <w:lang w:val="ru-RU"/>
        </w:rPr>
        <w:t>┌──────────────────────┐            └─────────────────────────┘     │</w:t>
      </w:r>
    </w:p>
    <w:p w14:paraId="045DEF2D" w14:textId="77777777" w:rsidR="00CC7B2E" w:rsidRPr="00460944" w:rsidRDefault="00CC7B2E">
      <w:pPr>
        <w:pStyle w:val="ConsPlusNonformat"/>
        <w:jc w:val="both"/>
        <w:rPr>
          <w:lang w:val="ru-RU"/>
        </w:rPr>
      </w:pPr>
      <w:r w:rsidRPr="00460944">
        <w:rPr>
          <w:lang w:val="ru-RU"/>
        </w:rPr>
        <w:t>│Поглощенная веществом │                          /\                │</w:t>
      </w:r>
    </w:p>
    <w:p w14:paraId="22AD3132" w14:textId="77777777" w:rsidR="00CC7B2E" w:rsidRPr="00460944" w:rsidRDefault="00CC7B2E">
      <w:pPr>
        <w:pStyle w:val="ConsPlusNonformat"/>
        <w:jc w:val="both"/>
        <w:rPr>
          <w:lang w:val="ru-RU"/>
        </w:rPr>
      </w:pPr>
      <w:r w:rsidRPr="00460944">
        <w:rPr>
          <w:lang w:val="ru-RU"/>
        </w:rPr>
        <w:t>│       энергия        ├───────────&gt;┌─────────────┴───────────┐     │</w:t>
      </w:r>
    </w:p>
    <w:p w14:paraId="69450635" w14:textId="77777777" w:rsidR="00CC7B2E" w:rsidRPr="00460944" w:rsidRDefault="00CC7B2E">
      <w:pPr>
        <w:pStyle w:val="ConsPlusNonformat"/>
        <w:jc w:val="both"/>
        <w:rPr>
          <w:lang w:val="ru-RU"/>
        </w:rPr>
      </w:pPr>
      <w:r w:rsidRPr="00460944">
        <w:rPr>
          <w:lang w:val="ru-RU"/>
        </w:rPr>
        <w:t>└───────────┬──────────┘            │    Поглощенная доза     │ &lt;───┘</w:t>
      </w:r>
    </w:p>
    <w:p w14:paraId="180BFE31" w14:textId="77777777" w:rsidR="00CC7B2E" w:rsidRPr="00460944" w:rsidRDefault="00CC7B2E">
      <w:pPr>
        <w:pStyle w:val="ConsPlusNonformat"/>
        <w:jc w:val="both"/>
        <w:rPr>
          <w:lang w:val="ru-RU"/>
        </w:rPr>
      </w:pPr>
      <w:r w:rsidRPr="00460944">
        <w:rPr>
          <w:lang w:val="ru-RU"/>
        </w:rPr>
        <w:t xml:space="preserve">            \/                      └─────────────────────────┘</w:t>
      </w:r>
    </w:p>
    <w:p w14:paraId="1F235699" w14:textId="77777777" w:rsidR="00CC7B2E" w:rsidRPr="00460944" w:rsidRDefault="00CC7B2E">
      <w:pPr>
        <w:pStyle w:val="ConsPlusNonformat"/>
        <w:jc w:val="both"/>
        <w:rPr>
          <w:lang w:val="ru-RU"/>
        </w:rPr>
      </w:pPr>
      <w:r w:rsidRPr="00460944">
        <w:rPr>
          <w:lang w:val="ru-RU"/>
        </w:rPr>
        <w:t>┌──────────────────────┐            ┌─────────────────────────┐</w:t>
      </w:r>
    </w:p>
    <w:p w14:paraId="29BDF949" w14:textId="77777777" w:rsidR="00CC7B2E" w:rsidRPr="00460944" w:rsidRDefault="00CC7B2E">
      <w:pPr>
        <w:pStyle w:val="ConsPlusNonformat"/>
        <w:jc w:val="both"/>
        <w:rPr>
          <w:lang w:val="ru-RU"/>
        </w:rPr>
      </w:pPr>
      <w:r w:rsidRPr="00460944">
        <w:rPr>
          <w:lang w:val="ru-RU"/>
        </w:rPr>
        <w:t>│ Электрический заряд, ├───────────&gt;│   Экспозиционная доза   │</w:t>
      </w:r>
    </w:p>
    <w:p w14:paraId="781126DB" w14:textId="77777777" w:rsidR="00CC7B2E" w:rsidRPr="00460944" w:rsidRDefault="00CC7B2E">
      <w:pPr>
        <w:pStyle w:val="ConsPlusNonformat"/>
        <w:jc w:val="both"/>
        <w:rPr>
          <w:lang w:val="ru-RU"/>
        </w:rPr>
      </w:pPr>
      <w:r w:rsidRPr="00460944">
        <w:rPr>
          <w:lang w:val="ru-RU"/>
        </w:rPr>
        <w:t>│ созданный ионизацией │            └─────────────────────────┘</w:t>
      </w:r>
    </w:p>
    <w:p w14:paraId="450C8862" w14:textId="77777777" w:rsidR="00CC7B2E" w:rsidRPr="00460944" w:rsidRDefault="00CC7B2E">
      <w:pPr>
        <w:pStyle w:val="ConsPlusNonformat"/>
        <w:jc w:val="both"/>
        <w:rPr>
          <w:lang w:val="ru-RU"/>
        </w:rPr>
      </w:pPr>
      <w:r w:rsidRPr="00460944">
        <w:rPr>
          <w:lang w:val="ru-RU"/>
        </w:rPr>
        <w:t>└──────────────────────┘</w:t>
      </w:r>
    </w:p>
    <w:p w14:paraId="0CD8F5F1" w14:textId="77777777" w:rsidR="00CC7B2E" w:rsidRPr="00460944" w:rsidRDefault="00CC7B2E">
      <w:pPr>
        <w:pStyle w:val="ConsPlusNormal"/>
        <w:ind w:firstLine="540"/>
        <w:jc w:val="both"/>
        <w:rPr>
          <w:lang w:val="ru-RU"/>
        </w:rPr>
      </w:pPr>
    </w:p>
    <w:p w14:paraId="7A5FC5F6" w14:textId="77777777" w:rsidR="00CC7B2E" w:rsidRPr="00460944" w:rsidRDefault="00CC7B2E">
      <w:pPr>
        <w:pStyle w:val="ConsPlusNormal"/>
        <w:ind w:firstLine="540"/>
        <w:jc w:val="both"/>
        <w:rPr>
          <w:lang w:val="ru-RU"/>
        </w:rPr>
      </w:pPr>
      <w:r w:rsidRPr="00460944">
        <w:rPr>
          <w:lang w:val="ru-RU"/>
        </w:rPr>
        <w:t>Авария радиационная - потеря управления источником ионизирующего излучения, вызванная неисправностью оборудования, неправильными действиями персонала, стихийными бедствиями или иными причинами, которые могли привести или привели к незапланированному облучению людей или радиоактивному загрязнению окружающей среды, превышающим величины, регламентированные для контролируемых условий.</w:t>
      </w:r>
    </w:p>
    <w:p w14:paraId="473A5D09" w14:textId="77777777" w:rsidR="00CC7B2E" w:rsidRPr="00460944" w:rsidRDefault="00CC7B2E">
      <w:pPr>
        <w:pStyle w:val="ConsPlusNormal"/>
        <w:spacing w:before="240"/>
        <w:ind w:firstLine="540"/>
        <w:jc w:val="both"/>
        <w:rPr>
          <w:lang w:val="ru-RU"/>
        </w:rPr>
      </w:pPr>
      <w:r w:rsidRPr="00460944">
        <w:rPr>
          <w:lang w:val="ru-RU"/>
        </w:rPr>
        <w:t>Аварийная ситуация - применительно к ядерной энергетике: состояние ядерной установки, характеризующееся нарушением пределов безопасной эксплуатации, но не перешедшее в аварию.</w:t>
      </w:r>
    </w:p>
    <w:p w14:paraId="2510070D" w14:textId="77777777" w:rsidR="00CC7B2E" w:rsidRPr="00460944" w:rsidRDefault="00CC7B2E">
      <w:pPr>
        <w:pStyle w:val="ConsPlusNormal"/>
        <w:spacing w:before="240"/>
        <w:ind w:firstLine="540"/>
        <w:jc w:val="both"/>
        <w:rPr>
          <w:lang w:val="ru-RU"/>
        </w:rPr>
      </w:pPr>
      <w:r w:rsidRPr="00460944">
        <w:rPr>
          <w:lang w:val="ru-RU"/>
        </w:rPr>
        <w:t>Аварийное облучение - облучение, возникающее в результате радиационной аварии.</w:t>
      </w:r>
    </w:p>
    <w:p w14:paraId="72EB3CF6" w14:textId="77777777" w:rsidR="00CC7B2E" w:rsidRPr="00460944" w:rsidRDefault="00CC7B2E">
      <w:pPr>
        <w:pStyle w:val="ConsPlusNormal"/>
        <w:spacing w:before="240"/>
        <w:ind w:firstLine="540"/>
        <w:jc w:val="both"/>
        <w:rPr>
          <w:lang w:val="ru-RU"/>
        </w:rPr>
      </w:pPr>
      <w:r w:rsidRPr="00460944">
        <w:rPr>
          <w:lang w:val="ru-RU"/>
        </w:rPr>
        <w:t>Активность (А) - мера радиоактивности какого-либо количества радионуклида, находящегося в данном энергетическом состоянии в данный момент времени:</w:t>
      </w:r>
    </w:p>
    <w:p w14:paraId="458E8EE5" w14:textId="77777777" w:rsidR="00CC7B2E" w:rsidRPr="00460944" w:rsidRDefault="00CC7B2E">
      <w:pPr>
        <w:pStyle w:val="ConsPlusNormal"/>
        <w:jc w:val="both"/>
        <w:rPr>
          <w:lang w:val="ru-RU"/>
        </w:rPr>
      </w:pPr>
    </w:p>
    <w:p w14:paraId="090CC5D4" w14:textId="77777777" w:rsidR="00CC7B2E" w:rsidRPr="00460944" w:rsidRDefault="00CC7B2E">
      <w:pPr>
        <w:pStyle w:val="ConsPlusNonformat"/>
        <w:jc w:val="both"/>
        <w:rPr>
          <w:lang w:val="ru-RU"/>
        </w:rPr>
      </w:pPr>
      <w:r w:rsidRPr="00460944">
        <w:rPr>
          <w:lang w:val="ru-RU"/>
        </w:rPr>
        <w:t xml:space="preserve">         </w:t>
      </w:r>
      <w:r>
        <w:t>dN</w:t>
      </w:r>
    </w:p>
    <w:p w14:paraId="4A0E194D" w14:textId="77777777" w:rsidR="00CC7B2E" w:rsidRPr="00460944" w:rsidRDefault="00CC7B2E">
      <w:pPr>
        <w:pStyle w:val="ConsPlusNonformat"/>
        <w:jc w:val="both"/>
        <w:rPr>
          <w:lang w:val="ru-RU"/>
        </w:rPr>
      </w:pPr>
      <w:r w:rsidRPr="00460944">
        <w:rPr>
          <w:lang w:val="ru-RU"/>
        </w:rPr>
        <w:t xml:space="preserve">    А = -----,</w:t>
      </w:r>
    </w:p>
    <w:p w14:paraId="19ED7D29" w14:textId="77777777" w:rsidR="00CC7B2E" w:rsidRPr="00460944" w:rsidRDefault="00CC7B2E">
      <w:pPr>
        <w:pStyle w:val="ConsPlusNonformat"/>
        <w:jc w:val="both"/>
        <w:rPr>
          <w:lang w:val="ru-RU"/>
        </w:rPr>
      </w:pPr>
      <w:r w:rsidRPr="00460944">
        <w:rPr>
          <w:lang w:val="ru-RU"/>
        </w:rPr>
        <w:t xml:space="preserve">         </w:t>
      </w:r>
      <w:r>
        <w:t>dt</w:t>
      </w:r>
    </w:p>
    <w:p w14:paraId="46E74DBC" w14:textId="77777777" w:rsidR="00CC7B2E" w:rsidRPr="00460944" w:rsidRDefault="00CC7B2E">
      <w:pPr>
        <w:pStyle w:val="ConsPlusNormal"/>
        <w:ind w:firstLine="540"/>
        <w:jc w:val="both"/>
        <w:rPr>
          <w:lang w:val="ru-RU"/>
        </w:rPr>
      </w:pPr>
    </w:p>
    <w:p w14:paraId="329DF5D9" w14:textId="77777777" w:rsidR="00CC7B2E" w:rsidRPr="00460944" w:rsidRDefault="00CC7B2E">
      <w:pPr>
        <w:pStyle w:val="ConsPlusNormal"/>
        <w:ind w:firstLine="540"/>
        <w:jc w:val="both"/>
        <w:rPr>
          <w:lang w:val="ru-RU"/>
        </w:rPr>
      </w:pPr>
      <w:r w:rsidRPr="00460944">
        <w:rPr>
          <w:lang w:val="ru-RU"/>
        </w:rPr>
        <w:t>где:</w:t>
      </w:r>
    </w:p>
    <w:p w14:paraId="70ED436C" w14:textId="77777777" w:rsidR="00CC7B2E" w:rsidRPr="00460944" w:rsidRDefault="00CC7B2E">
      <w:pPr>
        <w:pStyle w:val="ConsPlusNormal"/>
        <w:spacing w:before="240"/>
        <w:ind w:firstLine="540"/>
        <w:jc w:val="both"/>
        <w:rPr>
          <w:lang w:val="ru-RU"/>
        </w:rPr>
      </w:pPr>
      <w:r>
        <w:t>dN</w:t>
      </w:r>
      <w:r w:rsidRPr="00460944">
        <w:rPr>
          <w:lang w:val="ru-RU"/>
        </w:rPr>
        <w:t xml:space="preserve"> - ожидаемое число спонтанных ядерных превращений от данного энергетического уровня за интервал времени </w:t>
      </w:r>
      <w:r>
        <w:t>dt</w:t>
      </w:r>
      <w:r w:rsidRPr="00460944">
        <w:rPr>
          <w:lang w:val="ru-RU"/>
        </w:rPr>
        <w:t>. В системе СИ единицей измерения активности является Беккерель (Бк).</w:t>
      </w:r>
    </w:p>
    <w:p w14:paraId="59406BE9" w14:textId="77777777" w:rsidR="00CC7B2E" w:rsidRPr="00460944" w:rsidRDefault="00CC7B2E">
      <w:pPr>
        <w:pStyle w:val="ConsPlusNormal"/>
        <w:ind w:firstLine="540"/>
        <w:jc w:val="both"/>
        <w:rPr>
          <w:lang w:val="ru-RU"/>
        </w:rPr>
      </w:pPr>
    </w:p>
    <w:p w14:paraId="1778B638" w14:textId="77777777" w:rsidR="00CC7B2E" w:rsidRPr="00460944" w:rsidRDefault="00CC7B2E">
      <w:pPr>
        <w:pStyle w:val="ConsPlusNormal"/>
        <w:ind w:firstLine="540"/>
        <w:jc w:val="both"/>
        <w:rPr>
          <w:lang w:val="ru-RU"/>
        </w:rPr>
      </w:pPr>
      <w:r w:rsidRPr="00460944">
        <w:rPr>
          <w:lang w:val="ru-RU"/>
        </w:rPr>
        <w:t>Внесистемная единица измерения активности - Кюри (Ки):</w:t>
      </w:r>
    </w:p>
    <w:p w14:paraId="0CF33D64" w14:textId="77777777" w:rsidR="00CC7B2E" w:rsidRPr="00460944" w:rsidRDefault="00CC7B2E">
      <w:pPr>
        <w:pStyle w:val="ConsPlusNormal"/>
        <w:jc w:val="both"/>
        <w:rPr>
          <w:lang w:val="ru-RU"/>
        </w:rPr>
      </w:pPr>
    </w:p>
    <w:p w14:paraId="6A86DDE6" w14:textId="77777777" w:rsidR="00CC7B2E" w:rsidRPr="00460944" w:rsidRDefault="00CC7B2E">
      <w:pPr>
        <w:pStyle w:val="ConsPlusNonformat"/>
        <w:jc w:val="both"/>
        <w:rPr>
          <w:lang w:val="ru-RU"/>
        </w:rPr>
      </w:pPr>
      <w:r w:rsidRPr="00460944">
        <w:rPr>
          <w:lang w:val="ru-RU"/>
        </w:rPr>
        <w:t xml:space="preserve">                   10</w:t>
      </w:r>
    </w:p>
    <w:p w14:paraId="52FB9FB6" w14:textId="77777777" w:rsidR="00CC7B2E" w:rsidRPr="00460944" w:rsidRDefault="00CC7B2E">
      <w:pPr>
        <w:pStyle w:val="ConsPlusNonformat"/>
        <w:jc w:val="both"/>
        <w:rPr>
          <w:lang w:val="ru-RU"/>
        </w:rPr>
      </w:pPr>
      <w:r w:rsidRPr="00460944">
        <w:rPr>
          <w:lang w:val="ru-RU"/>
        </w:rPr>
        <w:t xml:space="preserve">    1 Ки = 3,7 </w:t>
      </w:r>
      <w:r>
        <w:t>x</w:t>
      </w:r>
      <w:r w:rsidRPr="00460944">
        <w:rPr>
          <w:lang w:val="ru-RU"/>
        </w:rPr>
        <w:t xml:space="preserve"> 10   Бк.</w:t>
      </w:r>
    </w:p>
    <w:p w14:paraId="1A2AFD2F" w14:textId="77777777" w:rsidR="00CC7B2E" w:rsidRPr="00460944" w:rsidRDefault="00CC7B2E">
      <w:pPr>
        <w:pStyle w:val="ConsPlusNormal"/>
        <w:jc w:val="both"/>
        <w:rPr>
          <w:lang w:val="ru-RU"/>
        </w:rPr>
      </w:pPr>
    </w:p>
    <w:p w14:paraId="7E3FB569" w14:textId="77777777" w:rsidR="00CC7B2E" w:rsidRPr="00460944" w:rsidRDefault="00CC7B2E">
      <w:pPr>
        <w:pStyle w:val="ConsPlusNormal"/>
        <w:ind w:firstLine="540"/>
        <w:jc w:val="both"/>
        <w:rPr>
          <w:lang w:val="ru-RU"/>
        </w:rPr>
      </w:pPr>
      <w:r w:rsidRPr="00460944">
        <w:rPr>
          <w:lang w:val="ru-RU"/>
        </w:rPr>
        <w:t>Для характеристики плотности поверхностного загрязнения используют производные единицы поверхностной активности - Бк/кв. см, Ки/кв. км и т.д.</w:t>
      </w:r>
    </w:p>
    <w:p w14:paraId="6D1F65F7" w14:textId="77777777" w:rsidR="00CC7B2E" w:rsidRPr="00460944" w:rsidRDefault="00CC7B2E">
      <w:pPr>
        <w:pStyle w:val="ConsPlusNormal"/>
        <w:ind w:firstLine="540"/>
        <w:jc w:val="both"/>
        <w:rPr>
          <w:lang w:val="ru-RU"/>
        </w:rPr>
      </w:pPr>
    </w:p>
    <w:p w14:paraId="6897B96D" w14:textId="77777777" w:rsidR="00CC7B2E" w:rsidRPr="00460944" w:rsidRDefault="00CC7B2E">
      <w:pPr>
        <w:pStyle w:val="ConsPlusNormal"/>
        <w:ind w:firstLine="540"/>
        <w:jc w:val="both"/>
        <w:rPr>
          <w:lang w:val="ru-RU"/>
        </w:rPr>
      </w:pPr>
      <w:r w:rsidRPr="00460944">
        <w:rPr>
          <w:lang w:val="ru-RU"/>
        </w:rPr>
        <w:t>1 Ки/кв. км = 1 мкКи/кв. м.</w:t>
      </w:r>
    </w:p>
    <w:p w14:paraId="1FB17ED0" w14:textId="77777777" w:rsidR="00CC7B2E" w:rsidRPr="00460944" w:rsidRDefault="00CC7B2E">
      <w:pPr>
        <w:pStyle w:val="ConsPlusNormal"/>
        <w:ind w:firstLine="540"/>
        <w:jc w:val="both"/>
        <w:rPr>
          <w:lang w:val="ru-RU"/>
        </w:rPr>
      </w:pPr>
    </w:p>
    <w:p w14:paraId="775AC0D5" w14:textId="77777777" w:rsidR="00CC7B2E" w:rsidRPr="00460944" w:rsidRDefault="00CC7B2E">
      <w:pPr>
        <w:pStyle w:val="ConsPlusNormal"/>
        <w:ind w:firstLine="540"/>
        <w:jc w:val="both"/>
        <w:rPr>
          <w:lang w:val="ru-RU"/>
        </w:rPr>
      </w:pPr>
      <w:r w:rsidRPr="00460944">
        <w:rPr>
          <w:lang w:val="ru-RU"/>
        </w:rPr>
        <w:t>Содержание природных радионуклидов - урана, тория и калия принято выражать в массовых долях (весовых процентах).</w:t>
      </w:r>
    </w:p>
    <w:p w14:paraId="6FA4B252" w14:textId="77777777" w:rsidR="00CC7B2E" w:rsidRPr="00460944" w:rsidRDefault="00CC7B2E">
      <w:pPr>
        <w:pStyle w:val="ConsPlusNormal"/>
        <w:spacing w:before="240"/>
        <w:ind w:firstLine="540"/>
        <w:jc w:val="both"/>
        <w:rPr>
          <w:lang w:val="ru-RU"/>
        </w:rPr>
      </w:pPr>
      <w:r w:rsidRPr="00460944">
        <w:rPr>
          <w:lang w:val="ru-RU"/>
        </w:rPr>
        <w:t>Активность минимально значимая (МЗА) - активность открытого источника ионизирующего излучения в помещении или на рабочем месте, при превышении которой требуется разрешение территориальных подразделений федеральных органов исполнительной власти, созданных для осуществления государственного санитарно-эпидемиологического надзора на территории Санкт-Петербурга на использование этих источников, если при этом также превышено значение минимально значимой удельной активности.</w:t>
      </w:r>
    </w:p>
    <w:p w14:paraId="1C59F93D" w14:textId="77777777" w:rsidR="00CC7B2E" w:rsidRPr="00460944" w:rsidRDefault="00CC7B2E">
      <w:pPr>
        <w:pStyle w:val="ConsPlusNormal"/>
        <w:spacing w:before="240"/>
        <w:ind w:firstLine="540"/>
        <w:jc w:val="both"/>
        <w:rPr>
          <w:lang w:val="ru-RU"/>
        </w:rPr>
      </w:pPr>
      <w:r w:rsidRPr="00460944">
        <w:rPr>
          <w:lang w:val="ru-RU"/>
        </w:rPr>
        <w:t xml:space="preserve">Активность минимально значимая удельная (МЗУА) - удельная активность открытого </w:t>
      </w:r>
      <w:r w:rsidRPr="00460944">
        <w:rPr>
          <w:lang w:val="ru-RU"/>
        </w:rPr>
        <w:lastRenderedPageBreak/>
        <w:t>источника ионизирующего излучения в помещении или на рабочем месте, при превышении которой требуется разрешение территориальных подразделений федеральных органов исполнительной власти, созданных для осуществления государственного санитарно-эпидемиологического надзора на территории Санкт-Петербурга на использование этого источника, если при этом также превышено значение минимально значимой активности.</w:t>
      </w:r>
    </w:p>
    <w:p w14:paraId="42BB5FF8" w14:textId="77777777" w:rsidR="00CC7B2E" w:rsidRPr="00460944" w:rsidRDefault="00CC7B2E">
      <w:pPr>
        <w:pStyle w:val="ConsPlusNormal"/>
        <w:spacing w:before="240"/>
        <w:ind w:firstLine="540"/>
        <w:jc w:val="both"/>
        <w:rPr>
          <w:lang w:val="ru-RU"/>
        </w:rPr>
      </w:pPr>
      <w:r w:rsidRPr="00460944">
        <w:rPr>
          <w:lang w:val="ru-RU"/>
        </w:rPr>
        <w:t xml:space="preserve">Активность удельная (объемная) - отношение активности А радионуклида в веществе к массе </w:t>
      </w:r>
      <w:r>
        <w:t>m</w:t>
      </w:r>
      <w:r w:rsidRPr="00460944">
        <w:rPr>
          <w:lang w:val="ru-RU"/>
        </w:rPr>
        <w:t xml:space="preserve"> (объему </w:t>
      </w:r>
      <w:r>
        <w:t>V</w:t>
      </w:r>
      <w:r w:rsidRPr="00460944">
        <w:rPr>
          <w:lang w:val="ru-RU"/>
        </w:rPr>
        <w:t>) вещества:</w:t>
      </w:r>
    </w:p>
    <w:p w14:paraId="295D7986" w14:textId="77777777" w:rsidR="00CC7B2E" w:rsidRPr="00460944" w:rsidRDefault="00CC7B2E">
      <w:pPr>
        <w:pStyle w:val="ConsPlusNormal"/>
        <w:jc w:val="both"/>
        <w:rPr>
          <w:lang w:val="ru-RU"/>
        </w:rPr>
      </w:pPr>
    </w:p>
    <w:p w14:paraId="020BC7A6" w14:textId="77777777" w:rsidR="00CC7B2E" w:rsidRPr="00460944" w:rsidRDefault="00CC7B2E">
      <w:pPr>
        <w:pStyle w:val="ConsPlusNonformat"/>
        <w:jc w:val="both"/>
        <w:rPr>
          <w:lang w:val="ru-RU"/>
        </w:rPr>
      </w:pPr>
      <w:r w:rsidRPr="00460944">
        <w:rPr>
          <w:lang w:val="ru-RU"/>
        </w:rPr>
        <w:t xml:space="preserve">    А  = А / </w:t>
      </w:r>
      <w:r>
        <w:t>m</w:t>
      </w:r>
      <w:r w:rsidRPr="00460944">
        <w:rPr>
          <w:lang w:val="ru-RU"/>
        </w:rPr>
        <w:t xml:space="preserve">; А  = А / </w:t>
      </w:r>
      <w:r>
        <w:t>V</w:t>
      </w:r>
      <w:r w:rsidRPr="00460944">
        <w:rPr>
          <w:lang w:val="ru-RU"/>
        </w:rPr>
        <w:t>.</w:t>
      </w:r>
    </w:p>
    <w:p w14:paraId="18F6E71A" w14:textId="77777777" w:rsidR="00CC7B2E" w:rsidRPr="00460944" w:rsidRDefault="00CC7B2E">
      <w:pPr>
        <w:pStyle w:val="ConsPlusNonformat"/>
        <w:jc w:val="both"/>
        <w:rPr>
          <w:lang w:val="ru-RU"/>
        </w:rPr>
      </w:pPr>
      <w:r w:rsidRPr="00460944">
        <w:rPr>
          <w:lang w:val="ru-RU"/>
        </w:rPr>
        <w:t xml:space="preserve">     </w:t>
      </w:r>
      <w:r>
        <w:t>m</w:t>
      </w:r>
      <w:r w:rsidRPr="00460944">
        <w:rPr>
          <w:lang w:val="ru-RU"/>
        </w:rPr>
        <w:t xml:space="preserve">           </w:t>
      </w:r>
      <w:r>
        <w:t>V</w:t>
      </w:r>
    </w:p>
    <w:p w14:paraId="530C81F9" w14:textId="77777777" w:rsidR="00CC7B2E" w:rsidRPr="00460944" w:rsidRDefault="00CC7B2E">
      <w:pPr>
        <w:pStyle w:val="ConsPlusNormal"/>
        <w:jc w:val="both"/>
        <w:rPr>
          <w:lang w:val="ru-RU"/>
        </w:rPr>
      </w:pPr>
    </w:p>
    <w:p w14:paraId="21E320C6" w14:textId="77777777" w:rsidR="00CC7B2E" w:rsidRPr="00460944" w:rsidRDefault="00CC7B2E">
      <w:pPr>
        <w:pStyle w:val="ConsPlusNormal"/>
        <w:ind w:firstLine="540"/>
        <w:jc w:val="both"/>
        <w:rPr>
          <w:lang w:val="ru-RU"/>
        </w:rPr>
      </w:pPr>
      <w:r w:rsidRPr="00460944">
        <w:rPr>
          <w:lang w:val="ru-RU"/>
        </w:rPr>
        <w:t>Единица удельной активности - Беккерель на килограмм, Бк/кг. Единица объемной активности - Беккерель на метр кубический, Бк/куб. м.</w:t>
      </w:r>
    </w:p>
    <w:p w14:paraId="216D1450" w14:textId="77777777" w:rsidR="00CC7B2E" w:rsidRPr="00460944" w:rsidRDefault="00CC7B2E">
      <w:pPr>
        <w:pStyle w:val="ConsPlusNonformat"/>
        <w:spacing w:before="200"/>
        <w:jc w:val="both"/>
        <w:rPr>
          <w:lang w:val="ru-RU"/>
        </w:rPr>
      </w:pPr>
      <w:r w:rsidRPr="00460944">
        <w:rPr>
          <w:lang w:val="ru-RU"/>
        </w:rPr>
        <w:t xml:space="preserve">    Активность  эквивалентная  равновесная  объемная  (ЭРОА) дочерних</w:t>
      </w:r>
    </w:p>
    <w:p w14:paraId="70B1065E" w14:textId="77777777" w:rsidR="00CC7B2E" w:rsidRPr="00460944" w:rsidRDefault="00CC7B2E">
      <w:pPr>
        <w:pStyle w:val="ConsPlusNonformat"/>
        <w:jc w:val="both"/>
        <w:rPr>
          <w:lang w:val="ru-RU"/>
        </w:rPr>
      </w:pPr>
      <w:r w:rsidRPr="00460944">
        <w:rPr>
          <w:lang w:val="ru-RU"/>
        </w:rPr>
        <w:t xml:space="preserve">                            222     220</w:t>
      </w:r>
    </w:p>
    <w:p w14:paraId="524E4506" w14:textId="77777777" w:rsidR="00CC7B2E" w:rsidRPr="00460944" w:rsidRDefault="00CC7B2E">
      <w:pPr>
        <w:pStyle w:val="ConsPlusNonformat"/>
        <w:jc w:val="both"/>
        <w:rPr>
          <w:lang w:val="ru-RU"/>
        </w:rPr>
      </w:pPr>
      <w:r w:rsidRPr="00460944">
        <w:rPr>
          <w:lang w:val="ru-RU"/>
        </w:rPr>
        <w:t xml:space="preserve">продуктов изотопов радона -    </w:t>
      </w:r>
      <w:r>
        <w:t>Rn</w:t>
      </w:r>
      <w:r w:rsidRPr="00460944">
        <w:rPr>
          <w:lang w:val="ru-RU"/>
        </w:rPr>
        <w:t xml:space="preserve"> и    </w:t>
      </w:r>
      <w:r>
        <w:t>Rn</w:t>
      </w:r>
      <w:r w:rsidRPr="00460944">
        <w:rPr>
          <w:lang w:val="ru-RU"/>
        </w:rPr>
        <w:t xml:space="preserve"> - взвешенная сумма объемных</w:t>
      </w:r>
    </w:p>
    <w:p w14:paraId="1FBAE135" w14:textId="77777777" w:rsidR="00CC7B2E" w:rsidRPr="00460944" w:rsidRDefault="00CC7B2E">
      <w:pPr>
        <w:pStyle w:val="ConsPlusNonformat"/>
        <w:jc w:val="both"/>
        <w:rPr>
          <w:lang w:val="ru-RU"/>
        </w:rPr>
      </w:pPr>
      <w:r w:rsidRPr="00460944">
        <w:rPr>
          <w:lang w:val="ru-RU"/>
        </w:rPr>
        <w:t>активностей  короткоживущих  дочерних  продуктов   изотопов  радона -</w:t>
      </w:r>
    </w:p>
    <w:p w14:paraId="5F5E628D" w14:textId="77777777" w:rsidR="00CC7B2E" w:rsidRPr="00460944" w:rsidRDefault="00CC7B2E">
      <w:pPr>
        <w:pStyle w:val="ConsPlusNonformat"/>
        <w:jc w:val="both"/>
        <w:rPr>
          <w:lang w:val="ru-RU"/>
        </w:rPr>
      </w:pPr>
    </w:p>
    <w:p w14:paraId="42F7B32F" w14:textId="77777777" w:rsidR="00CC7B2E" w:rsidRDefault="00CC7B2E">
      <w:pPr>
        <w:pStyle w:val="ConsPlusNonformat"/>
        <w:jc w:val="both"/>
      </w:pPr>
      <w:r>
        <w:t>210           214           214           212            212</w:t>
      </w:r>
    </w:p>
    <w:p w14:paraId="33A1E47F" w14:textId="77777777" w:rsidR="00CC7B2E" w:rsidRDefault="00CC7B2E">
      <w:pPr>
        <w:pStyle w:val="ConsPlusNonformat"/>
        <w:jc w:val="both"/>
      </w:pPr>
      <w:r>
        <w:t xml:space="preserve">   Po (RaC);     Pb (Rab);     Bi (RaC);     Pb (ThB);      Bi  (ThC)</w:t>
      </w:r>
    </w:p>
    <w:p w14:paraId="64C7AE7B" w14:textId="77777777" w:rsidR="00CC7B2E" w:rsidRPr="00460944" w:rsidRDefault="00CC7B2E">
      <w:pPr>
        <w:pStyle w:val="ConsPlusNonformat"/>
        <w:jc w:val="both"/>
        <w:rPr>
          <w:lang w:val="ru-RU"/>
        </w:rPr>
      </w:pPr>
      <w:r w:rsidRPr="00460944">
        <w:rPr>
          <w:lang w:val="ru-RU"/>
        </w:rPr>
        <w:t>соответственно:</w:t>
      </w:r>
    </w:p>
    <w:p w14:paraId="5B7D966C" w14:textId="77777777" w:rsidR="00CC7B2E" w:rsidRPr="00460944" w:rsidRDefault="00CC7B2E">
      <w:pPr>
        <w:pStyle w:val="ConsPlusNonformat"/>
        <w:jc w:val="both"/>
        <w:rPr>
          <w:lang w:val="ru-RU"/>
        </w:rPr>
      </w:pPr>
    </w:p>
    <w:p w14:paraId="7C00A318" w14:textId="77777777" w:rsidR="00CC7B2E" w:rsidRPr="00460944" w:rsidRDefault="00CC7B2E">
      <w:pPr>
        <w:pStyle w:val="ConsPlusNonformat"/>
        <w:jc w:val="both"/>
        <w:rPr>
          <w:lang w:val="ru-RU"/>
        </w:rPr>
      </w:pPr>
      <w:r w:rsidRPr="00460944">
        <w:rPr>
          <w:lang w:val="ru-RU"/>
        </w:rPr>
        <w:t xml:space="preserve">    (ЭРОА)   = 0,10А    + 0,52А    + 0,38А   ;</w:t>
      </w:r>
    </w:p>
    <w:p w14:paraId="3F7DC535" w14:textId="77777777" w:rsidR="00CC7B2E" w:rsidRPr="00460944" w:rsidRDefault="00CC7B2E">
      <w:pPr>
        <w:pStyle w:val="ConsPlusNonformat"/>
        <w:jc w:val="both"/>
        <w:rPr>
          <w:lang w:val="ru-RU"/>
        </w:rPr>
      </w:pPr>
      <w:r w:rsidRPr="00460944">
        <w:rPr>
          <w:lang w:val="ru-RU"/>
        </w:rPr>
        <w:t xml:space="preserve">          </w:t>
      </w:r>
      <w:r>
        <w:t>Rn</w:t>
      </w:r>
      <w:r w:rsidRPr="00460944">
        <w:rPr>
          <w:lang w:val="ru-RU"/>
        </w:rPr>
        <w:t xml:space="preserve">        </w:t>
      </w:r>
      <w:r>
        <w:t>RaA</w:t>
      </w:r>
      <w:r w:rsidRPr="00460944">
        <w:rPr>
          <w:lang w:val="ru-RU"/>
        </w:rPr>
        <w:t xml:space="preserve">        </w:t>
      </w:r>
      <w:r>
        <w:t>RaB</w:t>
      </w:r>
      <w:r w:rsidRPr="00460944">
        <w:rPr>
          <w:lang w:val="ru-RU"/>
        </w:rPr>
        <w:t xml:space="preserve">        </w:t>
      </w:r>
      <w:r>
        <w:t>RaC</w:t>
      </w:r>
    </w:p>
    <w:p w14:paraId="570354E6" w14:textId="77777777" w:rsidR="00CC7B2E" w:rsidRPr="00460944" w:rsidRDefault="00CC7B2E">
      <w:pPr>
        <w:pStyle w:val="ConsPlusNonformat"/>
        <w:jc w:val="both"/>
        <w:rPr>
          <w:lang w:val="ru-RU"/>
        </w:rPr>
      </w:pPr>
    </w:p>
    <w:p w14:paraId="35DCE2CF" w14:textId="77777777" w:rsidR="00CC7B2E" w:rsidRPr="00460944" w:rsidRDefault="00CC7B2E">
      <w:pPr>
        <w:pStyle w:val="ConsPlusNonformat"/>
        <w:jc w:val="both"/>
        <w:rPr>
          <w:lang w:val="ru-RU"/>
        </w:rPr>
      </w:pPr>
      <w:r w:rsidRPr="00460944">
        <w:rPr>
          <w:lang w:val="ru-RU"/>
        </w:rPr>
        <w:t xml:space="preserve">    (ЭРОА)   = 0,91А    + 0,09А    ,</w:t>
      </w:r>
    </w:p>
    <w:p w14:paraId="75F5DE36" w14:textId="77777777" w:rsidR="00CC7B2E" w:rsidRPr="00460944" w:rsidRDefault="00CC7B2E">
      <w:pPr>
        <w:pStyle w:val="ConsPlusNonformat"/>
        <w:jc w:val="both"/>
        <w:rPr>
          <w:lang w:val="ru-RU"/>
        </w:rPr>
      </w:pPr>
      <w:r w:rsidRPr="00460944">
        <w:rPr>
          <w:lang w:val="ru-RU"/>
        </w:rPr>
        <w:t xml:space="preserve">          </w:t>
      </w:r>
      <w:r>
        <w:t>Tn</w:t>
      </w:r>
      <w:r w:rsidRPr="00460944">
        <w:rPr>
          <w:lang w:val="ru-RU"/>
        </w:rPr>
        <w:t xml:space="preserve">        </w:t>
      </w:r>
      <w:r>
        <w:t>ThB</w:t>
      </w:r>
      <w:r w:rsidRPr="00460944">
        <w:rPr>
          <w:lang w:val="ru-RU"/>
        </w:rPr>
        <w:t xml:space="preserve">        </w:t>
      </w:r>
      <w:r>
        <w:t>ThC</w:t>
      </w:r>
    </w:p>
    <w:p w14:paraId="745AB49A" w14:textId="77777777" w:rsidR="00CC7B2E" w:rsidRPr="00460944" w:rsidRDefault="00CC7B2E">
      <w:pPr>
        <w:pStyle w:val="ConsPlusNonformat"/>
        <w:jc w:val="both"/>
        <w:rPr>
          <w:lang w:val="ru-RU"/>
        </w:rPr>
      </w:pPr>
    </w:p>
    <w:p w14:paraId="56CF62DE" w14:textId="77777777" w:rsidR="00CC7B2E" w:rsidRPr="00460944" w:rsidRDefault="00CC7B2E">
      <w:pPr>
        <w:pStyle w:val="ConsPlusNonformat"/>
        <w:jc w:val="both"/>
        <w:rPr>
          <w:lang w:val="ru-RU"/>
        </w:rPr>
      </w:pPr>
      <w:r w:rsidRPr="00460944">
        <w:rPr>
          <w:lang w:val="ru-RU"/>
        </w:rPr>
        <w:t xml:space="preserve">    где:</w:t>
      </w:r>
    </w:p>
    <w:p w14:paraId="6D10C047" w14:textId="77777777" w:rsidR="00CC7B2E" w:rsidRPr="00460944" w:rsidRDefault="00CC7B2E">
      <w:pPr>
        <w:pStyle w:val="ConsPlusNonformat"/>
        <w:jc w:val="both"/>
        <w:rPr>
          <w:lang w:val="ru-RU"/>
        </w:rPr>
      </w:pPr>
      <w:r w:rsidRPr="00460944">
        <w:rPr>
          <w:lang w:val="ru-RU"/>
        </w:rPr>
        <w:t xml:space="preserve">    А  - объемные активности дочерних продуктов изотопов радона.</w:t>
      </w:r>
    </w:p>
    <w:p w14:paraId="36AD57A2" w14:textId="77777777" w:rsidR="00CC7B2E" w:rsidRPr="00460944" w:rsidRDefault="00CC7B2E">
      <w:pPr>
        <w:pStyle w:val="ConsPlusNonformat"/>
        <w:jc w:val="both"/>
        <w:rPr>
          <w:lang w:val="ru-RU"/>
        </w:rPr>
      </w:pPr>
      <w:r w:rsidRPr="00460944">
        <w:rPr>
          <w:lang w:val="ru-RU"/>
        </w:rPr>
        <w:t xml:space="preserve">     </w:t>
      </w:r>
      <w:r>
        <w:t>i</w:t>
      </w:r>
    </w:p>
    <w:p w14:paraId="3307B4CC" w14:textId="77777777" w:rsidR="00CC7B2E" w:rsidRPr="00460944" w:rsidRDefault="00CC7B2E">
      <w:pPr>
        <w:pStyle w:val="ConsPlusNormal"/>
        <w:ind w:firstLine="540"/>
        <w:jc w:val="both"/>
        <w:rPr>
          <w:lang w:val="ru-RU"/>
        </w:rPr>
      </w:pPr>
    </w:p>
    <w:p w14:paraId="49AFD2DF" w14:textId="77777777" w:rsidR="00CC7B2E" w:rsidRPr="00460944" w:rsidRDefault="00CC7B2E">
      <w:pPr>
        <w:pStyle w:val="ConsPlusNormal"/>
        <w:ind w:firstLine="540"/>
        <w:jc w:val="both"/>
        <w:rPr>
          <w:lang w:val="ru-RU"/>
        </w:rPr>
      </w:pPr>
      <w:r w:rsidRPr="00460944">
        <w:rPr>
          <w:lang w:val="ru-RU"/>
        </w:rPr>
        <w:t>Альфа-излучение - корпускулярное излучение, состоящее из альфа-частиц, испускаемых в процессе ядерных превращений.</w:t>
      </w:r>
    </w:p>
    <w:p w14:paraId="793989E7" w14:textId="77777777" w:rsidR="00CC7B2E" w:rsidRPr="00460944" w:rsidRDefault="00CC7B2E">
      <w:pPr>
        <w:pStyle w:val="ConsPlusNormal"/>
        <w:spacing w:before="240"/>
        <w:ind w:firstLine="540"/>
        <w:jc w:val="both"/>
        <w:rPr>
          <w:lang w:val="ru-RU"/>
        </w:rPr>
      </w:pPr>
      <w:r w:rsidRPr="00460944">
        <w:rPr>
          <w:lang w:val="ru-RU"/>
        </w:rPr>
        <w:t>Представляет собой поток тяжелых заряженных частиц (ядра атомов гелия, атомная масса 4, заряд +2), имеющих высокую ионизирующую и малую проникающую способность.</w:t>
      </w:r>
    </w:p>
    <w:p w14:paraId="2F6C5B67" w14:textId="77777777" w:rsidR="00CC7B2E" w:rsidRPr="00460944" w:rsidRDefault="00CC7B2E">
      <w:pPr>
        <w:pStyle w:val="ConsPlusNonformat"/>
        <w:spacing w:before="200"/>
        <w:jc w:val="both"/>
        <w:rPr>
          <w:lang w:val="ru-RU"/>
        </w:rPr>
      </w:pPr>
      <w:r w:rsidRPr="00460944">
        <w:rPr>
          <w:lang w:val="ru-RU"/>
        </w:rPr>
        <w:t xml:space="preserve">    Атомная  масса  -  масса атома  химического  элемента, выраженная</w:t>
      </w:r>
    </w:p>
    <w:p w14:paraId="6AFB5B40" w14:textId="77777777" w:rsidR="00CC7B2E" w:rsidRPr="00460944" w:rsidRDefault="00CC7B2E">
      <w:pPr>
        <w:pStyle w:val="ConsPlusNonformat"/>
        <w:jc w:val="both"/>
        <w:rPr>
          <w:lang w:val="ru-RU"/>
        </w:rPr>
      </w:pPr>
      <w:r w:rsidRPr="00460944">
        <w:rPr>
          <w:lang w:val="ru-RU"/>
        </w:rPr>
        <w:t>в атомных единицах  массы (а.е.м.).  За 1 а.е.м. принята  1/12  часть</w:t>
      </w:r>
    </w:p>
    <w:p w14:paraId="47E8A87A" w14:textId="77777777" w:rsidR="00CC7B2E" w:rsidRPr="00460944" w:rsidRDefault="00CC7B2E">
      <w:pPr>
        <w:pStyle w:val="ConsPlusNonformat"/>
        <w:jc w:val="both"/>
        <w:rPr>
          <w:lang w:val="ru-RU"/>
        </w:rPr>
      </w:pPr>
      <w:r w:rsidRPr="00460944">
        <w:rPr>
          <w:lang w:val="ru-RU"/>
        </w:rPr>
        <w:t>массы изотопа углерода  с   атомной   массой   12.   Атомная    масса</w:t>
      </w:r>
    </w:p>
    <w:p w14:paraId="43941E78" w14:textId="77777777" w:rsidR="00CC7B2E" w:rsidRPr="00460944" w:rsidRDefault="00CC7B2E">
      <w:pPr>
        <w:pStyle w:val="ConsPlusNonformat"/>
        <w:jc w:val="both"/>
        <w:rPr>
          <w:lang w:val="ru-RU"/>
        </w:rPr>
      </w:pPr>
      <w:r w:rsidRPr="00460944">
        <w:rPr>
          <w:lang w:val="ru-RU"/>
        </w:rPr>
        <w:t>складывается  из  масс   всех  протонов  и  нейтронов в  данном атоме</w:t>
      </w:r>
    </w:p>
    <w:p w14:paraId="2461CCBE" w14:textId="77777777" w:rsidR="00CC7B2E" w:rsidRPr="00460944" w:rsidRDefault="00CC7B2E">
      <w:pPr>
        <w:pStyle w:val="ConsPlusNonformat"/>
        <w:jc w:val="both"/>
        <w:rPr>
          <w:lang w:val="ru-RU"/>
        </w:rPr>
      </w:pPr>
      <w:r w:rsidRPr="00460944">
        <w:rPr>
          <w:lang w:val="ru-RU"/>
        </w:rPr>
        <w:t xml:space="preserve">                          -27</w:t>
      </w:r>
    </w:p>
    <w:p w14:paraId="56F8651F" w14:textId="77777777" w:rsidR="00CC7B2E" w:rsidRPr="00460944" w:rsidRDefault="00CC7B2E">
      <w:pPr>
        <w:pStyle w:val="ConsPlusNonformat"/>
        <w:jc w:val="both"/>
        <w:rPr>
          <w:lang w:val="ru-RU"/>
        </w:rPr>
      </w:pPr>
      <w:r w:rsidRPr="00460944">
        <w:rPr>
          <w:lang w:val="ru-RU"/>
        </w:rPr>
        <w:t xml:space="preserve">(1 а.е.м. = 1,6605655 </w:t>
      </w:r>
      <w:r>
        <w:t>x</w:t>
      </w:r>
      <w:r w:rsidRPr="00460944">
        <w:rPr>
          <w:lang w:val="ru-RU"/>
        </w:rPr>
        <w:t xml:space="preserve"> 10    кг).</w:t>
      </w:r>
    </w:p>
    <w:p w14:paraId="124C36C6" w14:textId="77777777" w:rsidR="00CC7B2E" w:rsidRPr="00460944" w:rsidRDefault="00CC7B2E">
      <w:pPr>
        <w:pStyle w:val="ConsPlusNormal"/>
        <w:ind w:firstLine="540"/>
        <w:jc w:val="both"/>
        <w:rPr>
          <w:lang w:val="ru-RU"/>
        </w:rPr>
      </w:pPr>
      <w:r w:rsidRPr="00460944">
        <w:rPr>
          <w:lang w:val="ru-RU"/>
        </w:rPr>
        <w:t>Атомный номер - номер химического элемента в Периодической системе элементов. Атомный номер равен числу протонов в атомном ядре.</w:t>
      </w:r>
    </w:p>
    <w:p w14:paraId="10DDFB9C" w14:textId="77777777" w:rsidR="00CC7B2E" w:rsidRPr="00460944" w:rsidRDefault="00CC7B2E">
      <w:pPr>
        <w:pStyle w:val="ConsPlusNormal"/>
        <w:spacing w:before="240"/>
        <w:ind w:firstLine="540"/>
        <w:jc w:val="both"/>
        <w:rPr>
          <w:lang w:val="ru-RU"/>
        </w:rPr>
      </w:pPr>
      <w:r w:rsidRPr="00460944">
        <w:rPr>
          <w:lang w:val="ru-RU"/>
        </w:rPr>
        <w:t>Бета-излучение - корпускулярное излучение, состоящее из отрицательно заряженных электронов или позитронов, возникающее при радиоактивном распаде ядер.</w:t>
      </w:r>
    </w:p>
    <w:p w14:paraId="2F0A538F" w14:textId="77777777" w:rsidR="00CC7B2E" w:rsidRPr="00460944" w:rsidRDefault="00CC7B2E">
      <w:pPr>
        <w:pStyle w:val="ConsPlusNormal"/>
        <w:spacing w:before="240"/>
        <w:ind w:firstLine="540"/>
        <w:jc w:val="both"/>
        <w:rPr>
          <w:lang w:val="ru-RU"/>
        </w:rPr>
      </w:pPr>
      <w:r w:rsidRPr="00460944">
        <w:rPr>
          <w:lang w:val="ru-RU"/>
        </w:rPr>
        <w:t>Имеет малую ионизирующую и большую (в сравнении с альфа-излучением) проникающую способность.</w:t>
      </w:r>
    </w:p>
    <w:p w14:paraId="3A345E28" w14:textId="77777777" w:rsidR="00CC7B2E" w:rsidRPr="00460944" w:rsidRDefault="00CC7B2E">
      <w:pPr>
        <w:pStyle w:val="ConsPlusNormal"/>
        <w:spacing w:before="240"/>
        <w:ind w:firstLine="540"/>
        <w:jc w:val="both"/>
        <w:rPr>
          <w:lang w:val="ru-RU"/>
        </w:rPr>
      </w:pPr>
      <w:r w:rsidRPr="00460944">
        <w:rPr>
          <w:lang w:val="ru-RU"/>
        </w:rPr>
        <w:t>Биологическая защита - радиационный барьер, создаваемый вокруг активной зоны реактора и системы его охлаждения для предотвращения негативного воздействия нейтронного и гамма-излучения на персонал, население и окружающую среду. На кораблях с ЯЭУ используется, как правило, железоводная защита.</w:t>
      </w:r>
    </w:p>
    <w:p w14:paraId="060CE9C5" w14:textId="77777777" w:rsidR="00CC7B2E" w:rsidRPr="00460944" w:rsidRDefault="00CC7B2E">
      <w:pPr>
        <w:pStyle w:val="ConsPlusNormal"/>
        <w:spacing w:before="240"/>
        <w:ind w:firstLine="540"/>
        <w:jc w:val="both"/>
        <w:rPr>
          <w:lang w:val="ru-RU"/>
        </w:rPr>
      </w:pPr>
      <w:r w:rsidRPr="00460944">
        <w:rPr>
          <w:lang w:val="ru-RU"/>
        </w:rPr>
        <w:lastRenderedPageBreak/>
        <w:t>Вещество радиоактивное - вещество в любом агрегатном состоянии, содержащее радионуклиды с активностью, на которые распространяется требование НРБ-99 и ОСПОРБ-99.</w:t>
      </w:r>
    </w:p>
    <w:p w14:paraId="3870D7C0" w14:textId="77777777" w:rsidR="00CC7B2E" w:rsidRPr="00460944" w:rsidRDefault="00CC7B2E">
      <w:pPr>
        <w:pStyle w:val="ConsPlusNonformat"/>
        <w:spacing w:before="200"/>
        <w:jc w:val="both"/>
        <w:rPr>
          <w:lang w:val="ru-RU"/>
        </w:rPr>
      </w:pPr>
      <w:r w:rsidRPr="00460944">
        <w:rPr>
          <w:lang w:val="ru-RU"/>
        </w:rPr>
        <w:t xml:space="preserve">    Взвешивающие  коэффициенты  для  отдельных  видов  излучения  при</w:t>
      </w:r>
    </w:p>
    <w:p w14:paraId="5C11A888" w14:textId="77777777" w:rsidR="00CC7B2E" w:rsidRPr="00460944" w:rsidRDefault="00CC7B2E">
      <w:pPr>
        <w:pStyle w:val="ConsPlusNonformat"/>
        <w:jc w:val="both"/>
        <w:rPr>
          <w:lang w:val="ru-RU"/>
        </w:rPr>
      </w:pPr>
      <w:r w:rsidRPr="00460944">
        <w:rPr>
          <w:lang w:val="ru-RU"/>
        </w:rPr>
        <w:t>расчете  эквивалентной дозы (</w:t>
      </w:r>
      <w:r>
        <w:t>W</w:t>
      </w:r>
      <w:r w:rsidRPr="00460944">
        <w:rPr>
          <w:lang w:val="ru-RU"/>
        </w:rPr>
        <w:t xml:space="preserve"> ) - используемые в радиационной защите</w:t>
      </w:r>
    </w:p>
    <w:p w14:paraId="2C7B43B2" w14:textId="77777777" w:rsidR="00CC7B2E" w:rsidRPr="00460944" w:rsidRDefault="00CC7B2E">
      <w:pPr>
        <w:pStyle w:val="ConsPlusNonformat"/>
        <w:jc w:val="both"/>
        <w:rPr>
          <w:lang w:val="ru-RU"/>
        </w:rPr>
      </w:pPr>
      <w:r w:rsidRPr="00460944">
        <w:rPr>
          <w:lang w:val="ru-RU"/>
        </w:rPr>
        <w:t xml:space="preserve">                              </w:t>
      </w:r>
      <w:r>
        <w:t>R</w:t>
      </w:r>
    </w:p>
    <w:p w14:paraId="0FE0D8C9" w14:textId="77777777" w:rsidR="00CC7B2E" w:rsidRPr="00460944" w:rsidRDefault="00CC7B2E">
      <w:pPr>
        <w:pStyle w:val="ConsPlusNonformat"/>
        <w:jc w:val="both"/>
        <w:rPr>
          <w:lang w:val="ru-RU"/>
        </w:rPr>
      </w:pPr>
      <w:r w:rsidRPr="00460944">
        <w:rPr>
          <w:lang w:val="ru-RU"/>
        </w:rPr>
        <w:t>множители  поглощенной  дозы, учитывающие относительную эффективность</w:t>
      </w:r>
    </w:p>
    <w:p w14:paraId="3FE957AF" w14:textId="77777777" w:rsidR="00CC7B2E" w:rsidRPr="00460944" w:rsidRDefault="00CC7B2E">
      <w:pPr>
        <w:pStyle w:val="ConsPlusNonformat"/>
        <w:jc w:val="both"/>
        <w:rPr>
          <w:lang w:val="ru-RU"/>
        </w:rPr>
      </w:pPr>
      <w:r w:rsidRPr="00460944">
        <w:rPr>
          <w:lang w:val="ru-RU"/>
        </w:rPr>
        <w:t>различных видов излучения в индуцировании биологических эффектов:</w:t>
      </w:r>
    </w:p>
    <w:p w14:paraId="75D5A50B" w14:textId="77777777" w:rsidR="00CC7B2E" w:rsidRPr="00460944" w:rsidRDefault="00CC7B2E">
      <w:pPr>
        <w:pStyle w:val="ConsPlusNonformat"/>
        <w:jc w:val="both"/>
        <w:rPr>
          <w:lang w:val="ru-RU"/>
        </w:rPr>
      </w:pPr>
      <w:r w:rsidRPr="00460944">
        <w:rPr>
          <w:lang w:val="ru-RU"/>
        </w:rPr>
        <w:t xml:space="preserve">    Фотоны любых энергий.......................................1</w:t>
      </w:r>
    </w:p>
    <w:p w14:paraId="20299A59" w14:textId="77777777" w:rsidR="00CC7B2E" w:rsidRPr="00460944" w:rsidRDefault="00CC7B2E">
      <w:pPr>
        <w:pStyle w:val="ConsPlusNonformat"/>
        <w:jc w:val="both"/>
        <w:rPr>
          <w:lang w:val="ru-RU"/>
        </w:rPr>
      </w:pPr>
      <w:r w:rsidRPr="00460944">
        <w:rPr>
          <w:lang w:val="ru-RU"/>
        </w:rPr>
        <w:t xml:space="preserve">    Электроны и мюоны любых энергий............................1</w:t>
      </w:r>
    </w:p>
    <w:p w14:paraId="77130BD7" w14:textId="77777777" w:rsidR="00CC7B2E" w:rsidRPr="00460944" w:rsidRDefault="00CC7B2E">
      <w:pPr>
        <w:pStyle w:val="ConsPlusNonformat"/>
        <w:jc w:val="both"/>
        <w:rPr>
          <w:lang w:val="ru-RU"/>
        </w:rPr>
      </w:pPr>
      <w:r w:rsidRPr="00460944">
        <w:rPr>
          <w:lang w:val="ru-RU"/>
        </w:rPr>
        <w:t xml:space="preserve">    Нейтроны энергией менее 10 кэВ.............................5</w:t>
      </w:r>
    </w:p>
    <w:p w14:paraId="30BA2A32" w14:textId="77777777" w:rsidR="00CC7B2E" w:rsidRPr="00460944" w:rsidRDefault="00CC7B2E">
      <w:pPr>
        <w:pStyle w:val="ConsPlusNonformat"/>
        <w:jc w:val="both"/>
        <w:rPr>
          <w:lang w:val="ru-RU"/>
        </w:rPr>
      </w:pPr>
      <w:r w:rsidRPr="00460944">
        <w:rPr>
          <w:lang w:val="ru-RU"/>
        </w:rPr>
        <w:t xml:space="preserve">       от 10 кэВ до 100 кэВ...................................10</w:t>
      </w:r>
    </w:p>
    <w:p w14:paraId="70F19A00" w14:textId="77777777" w:rsidR="00CC7B2E" w:rsidRPr="00460944" w:rsidRDefault="00CC7B2E">
      <w:pPr>
        <w:pStyle w:val="ConsPlusNonformat"/>
        <w:jc w:val="both"/>
        <w:rPr>
          <w:lang w:val="ru-RU"/>
        </w:rPr>
      </w:pPr>
      <w:r w:rsidRPr="00460944">
        <w:rPr>
          <w:lang w:val="ru-RU"/>
        </w:rPr>
        <w:t xml:space="preserve">       от 100 кэВ до 2 МэВ....................................20</w:t>
      </w:r>
    </w:p>
    <w:p w14:paraId="7FADEA08" w14:textId="77777777" w:rsidR="00CC7B2E" w:rsidRPr="00460944" w:rsidRDefault="00CC7B2E">
      <w:pPr>
        <w:pStyle w:val="ConsPlusNonformat"/>
        <w:jc w:val="both"/>
        <w:rPr>
          <w:lang w:val="ru-RU"/>
        </w:rPr>
      </w:pPr>
      <w:r w:rsidRPr="00460944">
        <w:rPr>
          <w:lang w:val="ru-RU"/>
        </w:rPr>
        <w:t xml:space="preserve">       от 2 МэВ до 20 МэВ.....................................10</w:t>
      </w:r>
    </w:p>
    <w:p w14:paraId="4DF834CF" w14:textId="77777777" w:rsidR="00CC7B2E" w:rsidRPr="00460944" w:rsidRDefault="00CC7B2E">
      <w:pPr>
        <w:pStyle w:val="ConsPlusNonformat"/>
        <w:jc w:val="both"/>
        <w:rPr>
          <w:lang w:val="ru-RU"/>
        </w:rPr>
      </w:pPr>
      <w:r w:rsidRPr="00460944">
        <w:rPr>
          <w:lang w:val="ru-RU"/>
        </w:rPr>
        <w:t xml:space="preserve">       более 20 МэВ............................................5</w:t>
      </w:r>
    </w:p>
    <w:p w14:paraId="460EC570" w14:textId="77777777" w:rsidR="00CC7B2E" w:rsidRPr="00460944" w:rsidRDefault="00CC7B2E">
      <w:pPr>
        <w:pStyle w:val="ConsPlusNonformat"/>
        <w:jc w:val="both"/>
        <w:rPr>
          <w:lang w:val="ru-RU"/>
        </w:rPr>
      </w:pPr>
      <w:r w:rsidRPr="00460944">
        <w:rPr>
          <w:lang w:val="ru-RU"/>
        </w:rPr>
        <w:t xml:space="preserve">    Протоны, кроме протонов отдачи, энергия более 2 МэВ........5</w:t>
      </w:r>
    </w:p>
    <w:p w14:paraId="3FB9242B" w14:textId="77777777" w:rsidR="00CC7B2E" w:rsidRPr="00460944" w:rsidRDefault="00CC7B2E">
      <w:pPr>
        <w:pStyle w:val="ConsPlusNonformat"/>
        <w:jc w:val="both"/>
        <w:rPr>
          <w:lang w:val="ru-RU"/>
        </w:rPr>
      </w:pPr>
      <w:r w:rsidRPr="00460944">
        <w:rPr>
          <w:lang w:val="ru-RU"/>
        </w:rPr>
        <w:t xml:space="preserve">    Альфа-частицы, осколки деления, тяжелые ядра..............20</w:t>
      </w:r>
    </w:p>
    <w:p w14:paraId="3CAD4E3A" w14:textId="77777777" w:rsidR="00CC7B2E" w:rsidRPr="00460944" w:rsidRDefault="00CC7B2E">
      <w:pPr>
        <w:pStyle w:val="ConsPlusNonformat"/>
        <w:jc w:val="both"/>
        <w:rPr>
          <w:lang w:val="ru-RU"/>
        </w:rPr>
      </w:pPr>
      <w:r w:rsidRPr="00460944">
        <w:rPr>
          <w:lang w:val="ru-RU"/>
        </w:rPr>
        <w:t xml:space="preserve">    Взвешивающие  коэффициенты  для  тканей  и  органов  при  расчете</w:t>
      </w:r>
    </w:p>
    <w:p w14:paraId="5F9EE148" w14:textId="77777777" w:rsidR="00CC7B2E" w:rsidRPr="00460944" w:rsidRDefault="00CC7B2E">
      <w:pPr>
        <w:pStyle w:val="ConsPlusNonformat"/>
        <w:jc w:val="both"/>
        <w:rPr>
          <w:lang w:val="ru-RU"/>
        </w:rPr>
      </w:pPr>
      <w:r w:rsidRPr="00460944">
        <w:rPr>
          <w:lang w:val="ru-RU"/>
        </w:rPr>
        <w:t>эффективной  дозы  (</w:t>
      </w:r>
      <w:r>
        <w:t>W</w:t>
      </w:r>
      <w:r w:rsidRPr="00460944">
        <w:rPr>
          <w:lang w:val="ru-RU"/>
        </w:rPr>
        <w:t xml:space="preserve"> )  -  множители  эквивалентной дозы в органах и</w:t>
      </w:r>
    </w:p>
    <w:p w14:paraId="6D357BAB" w14:textId="77777777" w:rsidR="00CC7B2E" w:rsidRPr="00460944" w:rsidRDefault="00CC7B2E">
      <w:pPr>
        <w:pStyle w:val="ConsPlusNonformat"/>
        <w:jc w:val="both"/>
        <w:rPr>
          <w:lang w:val="ru-RU"/>
        </w:rPr>
      </w:pPr>
      <w:r w:rsidRPr="00460944">
        <w:rPr>
          <w:lang w:val="ru-RU"/>
        </w:rPr>
        <w:t xml:space="preserve">                     </w:t>
      </w:r>
      <w:r>
        <w:t>t</w:t>
      </w:r>
    </w:p>
    <w:p w14:paraId="37D63A45" w14:textId="77777777" w:rsidR="00CC7B2E" w:rsidRPr="00460944" w:rsidRDefault="00CC7B2E">
      <w:pPr>
        <w:pStyle w:val="ConsPlusNonformat"/>
        <w:jc w:val="both"/>
        <w:rPr>
          <w:lang w:val="ru-RU"/>
        </w:rPr>
      </w:pPr>
      <w:r w:rsidRPr="00460944">
        <w:rPr>
          <w:lang w:val="ru-RU"/>
        </w:rPr>
        <w:t>тканях,  используемые  в  радиационной  защите  для  учета  различной</w:t>
      </w:r>
    </w:p>
    <w:p w14:paraId="30863951" w14:textId="77777777" w:rsidR="00CC7B2E" w:rsidRPr="00460944" w:rsidRDefault="00CC7B2E">
      <w:pPr>
        <w:pStyle w:val="ConsPlusNonformat"/>
        <w:jc w:val="both"/>
        <w:rPr>
          <w:lang w:val="ru-RU"/>
        </w:rPr>
      </w:pPr>
      <w:r w:rsidRPr="00460944">
        <w:rPr>
          <w:lang w:val="ru-RU"/>
        </w:rPr>
        <w:t>чувствительности    разных   органов   и   тканей   в   возникновении</w:t>
      </w:r>
    </w:p>
    <w:p w14:paraId="2851A082" w14:textId="77777777" w:rsidR="00CC7B2E" w:rsidRPr="00460944" w:rsidRDefault="00CC7B2E">
      <w:pPr>
        <w:pStyle w:val="ConsPlusNonformat"/>
        <w:jc w:val="both"/>
        <w:rPr>
          <w:lang w:val="ru-RU"/>
        </w:rPr>
      </w:pPr>
      <w:r w:rsidRPr="00460944">
        <w:rPr>
          <w:lang w:val="ru-RU"/>
        </w:rPr>
        <w:t>стохастических эффектов радиации:</w:t>
      </w:r>
    </w:p>
    <w:p w14:paraId="5E876B06" w14:textId="77777777" w:rsidR="00CC7B2E" w:rsidRPr="00460944" w:rsidRDefault="00CC7B2E">
      <w:pPr>
        <w:pStyle w:val="ConsPlusNonformat"/>
        <w:jc w:val="both"/>
        <w:rPr>
          <w:lang w:val="ru-RU"/>
        </w:rPr>
      </w:pPr>
      <w:r w:rsidRPr="00460944">
        <w:rPr>
          <w:lang w:val="ru-RU"/>
        </w:rPr>
        <w:t xml:space="preserve">    Гонады......................................0,20</w:t>
      </w:r>
    </w:p>
    <w:p w14:paraId="0C21B02E" w14:textId="77777777" w:rsidR="00CC7B2E" w:rsidRPr="00460944" w:rsidRDefault="00CC7B2E">
      <w:pPr>
        <w:pStyle w:val="ConsPlusNonformat"/>
        <w:jc w:val="both"/>
        <w:rPr>
          <w:lang w:val="ru-RU"/>
        </w:rPr>
      </w:pPr>
      <w:r w:rsidRPr="00460944">
        <w:rPr>
          <w:lang w:val="ru-RU"/>
        </w:rPr>
        <w:t xml:space="preserve">    Костный мозг (красный)......................0,12</w:t>
      </w:r>
    </w:p>
    <w:p w14:paraId="037096E0" w14:textId="77777777" w:rsidR="00CC7B2E" w:rsidRPr="00460944" w:rsidRDefault="00CC7B2E">
      <w:pPr>
        <w:pStyle w:val="ConsPlusNonformat"/>
        <w:jc w:val="both"/>
        <w:rPr>
          <w:lang w:val="ru-RU"/>
        </w:rPr>
      </w:pPr>
      <w:r w:rsidRPr="00460944">
        <w:rPr>
          <w:lang w:val="ru-RU"/>
        </w:rPr>
        <w:t xml:space="preserve">    Толстый кишечник............................0,12</w:t>
      </w:r>
    </w:p>
    <w:p w14:paraId="1158D1C4" w14:textId="77777777" w:rsidR="00CC7B2E" w:rsidRPr="00460944" w:rsidRDefault="00CC7B2E">
      <w:pPr>
        <w:pStyle w:val="ConsPlusNonformat"/>
        <w:jc w:val="both"/>
        <w:rPr>
          <w:lang w:val="ru-RU"/>
        </w:rPr>
      </w:pPr>
      <w:r w:rsidRPr="00460944">
        <w:rPr>
          <w:lang w:val="ru-RU"/>
        </w:rPr>
        <w:t xml:space="preserve">    Легкие......................................0,12</w:t>
      </w:r>
    </w:p>
    <w:p w14:paraId="1773FD22" w14:textId="77777777" w:rsidR="00CC7B2E" w:rsidRPr="00460944" w:rsidRDefault="00CC7B2E">
      <w:pPr>
        <w:pStyle w:val="ConsPlusNonformat"/>
        <w:jc w:val="both"/>
        <w:rPr>
          <w:lang w:val="ru-RU"/>
        </w:rPr>
      </w:pPr>
      <w:r w:rsidRPr="00460944">
        <w:rPr>
          <w:lang w:val="ru-RU"/>
        </w:rPr>
        <w:t xml:space="preserve">    Желудок.....................................0,12</w:t>
      </w:r>
    </w:p>
    <w:p w14:paraId="57C2CC47" w14:textId="77777777" w:rsidR="00CC7B2E" w:rsidRPr="00460944" w:rsidRDefault="00CC7B2E">
      <w:pPr>
        <w:pStyle w:val="ConsPlusNonformat"/>
        <w:jc w:val="both"/>
        <w:rPr>
          <w:lang w:val="ru-RU"/>
        </w:rPr>
      </w:pPr>
      <w:r w:rsidRPr="00460944">
        <w:rPr>
          <w:lang w:val="ru-RU"/>
        </w:rPr>
        <w:t xml:space="preserve">    Мочевой пузырь..............................0,05</w:t>
      </w:r>
    </w:p>
    <w:p w14:paraId="6723B235" w14:textId="77777777" w:rsidR="00CC7B2E" w:rsidRPr="00460944" w:rsidRDefault="00CC7B2E">
      <w:pPr>
        <w:pStyle w:val="ConsPlusNonformat"/>
        <w:jc w:val="both"/>
        <w:rPr>
          <w:lang w:val="ru-RU"/>
        </w:rPr>
      </w:pPr>
      <w:r w:rsidRPr="00460944">
        <w:rPr>
          <w:lang w:val="ru-RU"/>
        </w:rPr>
        <w:t xml:space="preserve">    Грудная железа..............................0,05</w:t>
      </w:r>
    </w:p>
    <w:p w14:paraId="5F78831A" w14:textId="77777777" w:rsidR="00CC7B2E" w:rsidRPr="00460944" w:rsidRDefault="00CC7B2E">
      <w:pPr>
        <w:pStyle w:val="ConsPlusNonformat"/>
        <w:jc w:val="both"/>
        <w:rPr>
          <w:lang w:val="ru-RU"/>
        </w:rPr>
      </w:pPr>
      <w:r w:rsidRPr="00460944">
        <w:rPr>
          <w:lang w:val="ru-RU"/>
        </w:rPr>
        <w:t xml:space="preserve">    Печень......................................0,05</w:t>
      </w:r>
    </w:p>
    <w:p w14:paraId="2D4A7335" w14:textId="77777777" w:rsidR="00CC7B2E" w:rsidRPr="00460944" w:rsidRDefault="00CC7B2E">
      <w:pPr>
        <w:pStyle w:val="ConsPlusNonformat"/>
        <w:jc w:val="both"/>
        <w:rPr>
          <w:lang w:val="ru-RU"/>
        </w:rPr>
      </w:pPr>
      <w:r w:rsidRPr="00460944">
        <w:rPr>
          <w:lang w:val="ru-RU"/>
        </w:rPr>
        <w:t xml:space="preserve">    Пищевод.....................................0,05</w:t>
      </w:r>
    </w:p>
    <w:p w14:paraId="1C328E46" w14:textId="77777777" w:rsidR="00CC7B2E" w:rsidRPr="00460944" w:rsidRDefault="00CC7B2E">
      <w:pPr>
        <w:pStyle w:val="ConsPlusNonformat"/>
        <w:jc w:val="both"/>
        <w:rPr>
          <w:lang w:val="ru-RU"/>
        </w:rPr>
      </w:pPr>
      <w:r w:rsidRPr="00460944">
        <w:rPr>
          <w:lang w:val="ru-RU"/>
        </w:rPr>
        <w:t xml:space="preserve">    Щитовидная железа...........................0,05</w:t>
      </w:r>
    </w:p>
    <w:p w14:paraId="5A88DAFC" w14:textId="77777777" w:rsidR="00CC7B2E" w:rsidRPr="00460944" w:rsidRDefault="00CC7B2E">
      <w:pPr>
        <w:pStyle w:val="ConsPlusNonformat"/>
        <w:jc w:val="both"/>
        <w:rPr>
          <w:lang w:val="ru-RU"/>
        </w:rPr>
      </w:pPr>
      <w:r w:rsidRPr="00460944">
        <w:rPr>
          <w:lang w:val="ru-RU"/>
        </w:rPr>
        <w:t xml:space="preserve">    Кожа........................................0,01</w:t>
      </w:r>
    </w:p>
    <w:p w14:paraId="4F45E14B" w14:textId="77777777" w:rsidR="00CC7B2E" w:rsidRPr="00460944" w:rsidRDefault="00CC7B2E">
      <w:pPr>
        <w:pStyle w:val="ConsPlusNonformat"/>
        <w:jc w:val="both"/>
        <w:rPr>
          <w:lang w:val="ru-RU"/>
        </w:rPr>
      </w:pPr>
      <w:r w:rsidRPr="00460944">
        <w:rPr>
          <w:lang w:val="ru-RU"/>
        </w:rPr>
        <w:t xml:space="preserve">    Клетки костных поверхностей.................0,01</w:t>
      </w:r>
    </w:p>
    <w:p w14:paraId="46E0DBBA" w14:textId="77777777" w:rsidR="00CC7B2E" w:rsidRPr="00460944" w:rsidRDefault="00CC7B2E">
      <w:pPr>
        <w:pStyle w:val="ConsPlusNonformat"/>
        <w:jc w:val="both"/>
        <w:rPr>
          <w:lang w:val="ru-RU"/>
        </w:rPr>
      </w:pPr>
      <w:r w:rsidRPr="00460944">
        <w:rPr>
          <w:lang w:val="ru-RU"/>
        </w:rPr>
        <w:t xml:space="preserve">    Остальное...................................0,05 &lt;*&gt;</w:t>
      </w:r>
    </w:p>
    <w:p w14:paraId="3B5A5479" w14:textId="77777777" w:rsidR="00CC7B2E" w:rsidRPr="00460944" w:rsidRDefault="00CC7B2E">
      <w:pPr>
        <w:pStyle w:val="ConsPlusNormal"/>
        <w:ind w:firstLine="540"/>
        <w:jc w:val="both"/>
        <w:rPr>
          <w:lang w:val="ru-RU"/>
        </w:rPr>
      </w:pPr>
      <w:r w:rsidRPr="00460944">
        <w:rPr>
          <w:lang w:val="ru-RU"/>
        </w:rPr>
        <w:t>--------------------------------</w:t>
      </w:r>
    </w:p>
    <w:p w14:paraId="136780FF" w14:textId="77777777" w:rsidR="00CC7B2E" w:rsidRPr="00460944" w:rsidRDefault="00CC7B2E">
      <w:pPr>
        <w:pStyle w:val="ConsPlusNormal"/>
        <w:spacing w:before="240"/>
        <w:ind w:firstLine="540"/>
        <w:jc w:val="both"/>
        <w:rPr>
          <w:lang w:val="ru-RU"/>
        </w:rPr>
      </w:pPr>
      <w:r w:rsidRPr="00460944">
        <w:rPr>
          <w:lang w:val="ru-RU"/>
        </w:rPr>
        <w:t>&lt;*&gt; При расчетах учитывать, что рубрика "Остальное" состоит из надпочечников, головного мозга, верхнего отдела толстого кишечника (слепая кишка, восходящая и поперечная часть ободочной кишки), тонкого кишечника, почек, мышечной ткани, поджелудочной железы, селезенки, вилочковой железы и матки. В тех исключительных случаях, когда один из перечисленных органов или тканей получает эквивалентную дозу, превышающую самую большую дозу, полученную любым из двенадцати органов или тканей, для которых определены взвешивающие коэффициенты, следует приписать этому органу или ткани взвешивающий коэффициент, равный 0,025, а оставшимся органам или тканям из рубрики "Остальное" приписать суммарный коэффициент, равный 0,025 для расчета средней дозы, как это определено в п. 3.9 НРБ-96.</w:t>
      </w:r>
    </w:p>
    <w:p w14:paraId="04CC84B7" w14:textId="77777777" w:rsidR="00CC7B2E" w:rsidRPr="00460944" w:rsidRDefault="00CC7B2E">
      <w:pPr>
        <w:pStyle w:val="ConsPlusNormal"/>
        <w:ind w:firstLine="540"/>
        <w:jc w:val="both"/>
        <w:rPr>
          <w:lang w:val="ru-RU"/>
        </w:rPr>
      </w:pPr>
    </w:p>
    <w:p w14:paraId="350C1E4C" w14:textId="77777777" w:rsidR="00CC7B2E" w:rsidRPr="00460944" w:rsidRDefault="00CC7B2E">
      <w:pPr>
        <w:pStyle w:val="ConsPlusNormal"/>
        <w:ind w:firstLine="540"/>
        <w:jc w:val="both"/>
        <w:rPr>
          <w:lang w:val="ru-RU"/>
        </w:rPr>
      </w:pPr>
      <w:r w:rsidRPr="00460944">
        <w:rPr>
          <w:lang w:val="ru-RU"/>
        </w:rPr>
        <w:t>Группа радиационной опасности радионуклида - характеристика радионуклида как потенциального источника внутреннего облучения. В порядке убывания радиационной опасности выделены четыре группы с индексами: А, Б, В и Г.</w:t>
      </w:r>
    </w:p>
    <w:p w14:paraId="2CF31DD5" w14:textId="77777777" w:rsidR="00CC7B2E" w:rsidRPr="00460944" w:rsidRDefault="00CC7B2E">
      <w:pPr>
        <w:pStyle w:val="ConsPlusNormal"/>
        <w:spacing w:before="240"/>
        <w:ind w:firstLine="540"/>
        <w:jc w:val="both"/>
        <w:rPr>
          <w:lang w:val="ru-RU"/>
        </w:rPr>
      </w:pPr>
      <w:r w:rsidRPr="00460944">
        <w:rPr>
          <w:lang w:val="ru-RU"/>
        </w:rPr>
        <w:t>Дезактивация, вмешательство - действие, направленное на снижение вероятности облучения либо дозы или неблагоприятных последствий облучения.</w:t>
      </w:r>
    </w:p>
    <w:p w14:paraId="05CC2E27" w14:textId="77777777" w:rsidR="00CC7B2E" w:rsidRPr="00460944" w:rsidRDefault="00CC7B2E">
      <w:pPr>
        <w:pStyle w:val="ConsPlusNormal"/>
        <w:spacing w:before="240"/>
        <w:ind w:firstLine="540"/>
        <w:jc w:val="both"/>
        <w:rPr>
          <w:lang w:val="ru-RU"/>
        </w:rPr>
      </w:pPr>
      <w:r w:rsidRPr="00460944">
        <w:rPr>
          <w:lang w:val="ru-RU"/>
        </w:rPr>
        <w:t>Внешнее облучение - воздействие на организм ионизирующего излучения от внешних по отношению к нему источников излучения.</w:t>
      </w:r>
    </w:p>
    <w:p w14:paraId="0513435F" w14:textId="77777777" w:rsidR="00CC7B2E" w:rsidRPr="00460944" w:rsidRDefault="00CC7B2E">
      <w:pPr>
        <w:pStyle w:val="ConsPlusNormal"/>
        <w:spacing w:before="240"/>
        <w:ind w:firstLine="540"/>
        <w:jc w:val="both"/>
        <w:rPr>
          <w:lang w:val="ru-RU"/>
        </w:rPr>
      </w:pPr>
      <w:r w:rsidRPr="00460944">
        <w:rPr>
          <w:lang w:val="ru-RU"/>
        </w:rPr>
        <w:lastRenderedPageBreak/>
        <w:t>Внутреннее облучение - воздействие на организм ионизирующего излучения радиоактивных веществ, находящихся внутри (попавших внутрь) организма.</w:t>
      </w:r>
    </w:p>
    <w:p w14:paraId="4F0C45A3" w14:textId="77777777" w:rsidR="00CC7B2E" w:rsidRPr="00460944" w:rsidRDefault="00CC7B2E">
      <w:pPr>
        <w:pStyle w:val="ConsPlusNormal"/>
        <w:spacing w:before="240"/>
        <w:ind w:firstLine="540"/>
        <w:jc w:val="both"/>
        <w:rPr>
          <w:lang w:val="ru-RU"/>
        </w:rPr>
      </w:pPr>
      <w:r w:rsidRPr="00460944">
        <w:rPr>
          <w:lang w:val="ru-RU"/>
        </w:rPr>
        <w:t>Временные допустимые уровни (ВДУ) - уровень дозы или связанное с ним соответствующей моделью производное значение содержание радионуклидов в объектах окружающей среды или пищевых продуктах, устанавливаемые после аварии компетентными органами на определенный ограниченный период времени.</w:t>
      </w:r>
    </w:p>
    <w:p w14:paraId="24D86BE9" w14:textId="77777777" w:rsidR="00CC7B2E" w:rsidRPr="00460944" w:rsidRDefault="00CC7B2E">
      <w:pPr>
        <w:pStyle w:val="ConsPlusNormal"/>
        <w:spacing w:before="240"/>
        <w:ind w:firstLine="540"/>
        <w:jc w:val="both"/>
        <w:rPr>
          <w:lang w:val="ru-RU"/>
        </w:rPr>
      </w:pPr>
      <w:r w:rsidRPr="00460944">
        <w:rPr>
          <w:lang w:val="ru-RU"/>
        </w:rPr>
        <w:t>Гамма-излучение - фотонное излучение, возникающее в процессе ядерных превращений или при аннигиляции частиц.</w:t>
      </w:r>
    </w:p>
    <w:p w14:paraId="1DB0A07D" w14:textId="77777777" w:rsidR="00CC7B2E" w:rsidRPr="00460944" w:rsidRDefault="00CC7B2E">
      <w:pPr>
        <w:pStyle w:val="ConsPlusNormal"/>
        <w:spacing w:before="240"/>
        <w:ind w:firstLine="540"/>
        <w:jc w:val="both"/>
        <w:rPr>
          <w:lang w:val="ru-RU"/>
        </w:rPr>
      </w:pPr>
      <w:r w:rsidRPr="00460944">
        <w:rPr>
          <w:lang w:val="ru-RU"/>
        </w:rPr>
        <w:t>Распространяется со скоростью света, обладает большой энергией и проникающей способностью.</w:t>
      </w:r>
    </w:p>
    <w:p w14:paraId="1C09A2E5" w14:textId="77777777" w:rsidR="00CC7B2E" w:rsidRPr="00460944" w:rsidRDefault="00CC7B2E">
      <w:pPr>
        <w:pStyle w:val="ConsPlusNonformat"/>
        <w:spacing w:before="200"/>
        <w:jc w:val="both"/>
        <w:rPr>
          <w:lang w:val="ru-RU"/>
        </w:rPr>
      </w:pPr>
      <w:r w:rsidRPr="00460944">
        <w:rPr>
          <w:lang w:val="ru-RU"/>
        </w:rPr>
        <w:t xml:space="preserve">    Гамма-постоянная   полная   (К[гамма])   -   определяет  мощность</w:t>
      </w:r>
    </w:p>
    <w:p w14:paraId="38BAE99C" w14:textId="77777777" w:rsidR="00CC7B2E" w:rsidRPr="00460944" w:rsidRDefault="00CC7B2E">
      <w:pPr>
        <w:pStyle w:val="ConsPlusNonformat"/>
        <w:jc w:val="both"/>
        <w:rPr>
          <w:lang w:val="ru-RU"/>
        </w:rPr>
      </w:pPr>
      <w:r w:rsidRPr="00460944">
        <w:rPr>
          <w:lang w:val="ru-RU"/>
        </w:rPr>
        <w:t>экспозиционной дозы гамма-излучения данного радионуклида, выраженного</w:t>
      </w:r>
    </w:p>
    <w:p w14:paraId="75A0C4E9" w14:textId="77777777" w:rsidR="00CC7B2E" w:rsidRPr="00460944" w:rsidRDefault="00CC7B2E">
      <w:pPr>
        <w:pStyle w:val="ConsPlusNonformat"/>
        <w:jc w:val="both"/>
        <w:rPr>
          <w:lang w:val="ru-RU"/>
        </w:rPr>
      </w:pPr>
      <w:r w:rsidRPr="00460944">
        <w:rPr>
          <w:lang w:val="ru-RU"/>
        </w:rPr>
        <w:t>в  рентгенах  в  час,  на  расстоянии  1  см  от  точечного источника</w:t>
      </w:r>
    </w:p>
    <w:p w14:paraId="33AF042C" w14:textId="77777777" w:rsidR="00CC7B2E" w:rsidRPr="00460944" w:rsidRDefault="00CC7B2E">
      <w:pPr>
        <w:pStyle w:val="ConsPlusNonformat"/>
        <w:jc w:val="both"/>
        <w:rPr>
          <w:lang w:val="ru-RU"/>
        </w:rPr>
      </w:pPr>
      <w:r w:rsidRPr="00460944">
        <w:rPr>
          <w:lang w:val="ru-RU"/>
        </w:rPr>
        <w:t xml:space="preserve">активностью 1 мКи. Имеет размерность: [Р </w:t>
      </w:r>
      <w:r>
        <w:t>x</w:t>
      </w:r>
      <w:r w:rsidRPr="00460944">
        <w:rPr>
          <w:lang w:val="ru-RU"/>
        </w:rPr>
        <w:t xml:space="preserve"> кв. см/(ч </w:t>
      </w:r>
      <w:r>
        <w:t>x</w:t>
      </w:r>
      <w:r w:rsidRPr="00460944">
        <w:rPr>
          <w:lang w:val="ru-RU"/>
        </w:rPr>
        <w:t xml:space="preserve"> мКи)].</w:t>
      </w:r>
    </w:p>
    <w:p w14:paraId="5C3FEA9E" w14:textId="77777777" w:rsidR="00CC7B2E" w:rsidRPr="00460944" w:rsidRDefault="00CC7B2E">
      <w:pPr>
        <w:pStyle w:val="ConsPlusNonformat"/>
        <w:jc w:val="both"/>
        <w:rPr>
          <w:lang w:val="ru-RU"/>
        </w:rPr>
      </w:pPr>
      <w:r w:rsidRPr="00460944">
        <w:rPr>
          <w:lang w:val="ru-RU"/>
        </w:rPr>
        <w:t xml:space="preserve">    Гамма-эквивалент  источника  (</w:t>
      </w:r>
      <w:r>
        <w:t>m</w:t>
      </w:r>
      <w:r w:rsidRPr="00460944">
        <w:rPr>
          <w:lang w:val="ru-RU"/>
        </w:rPr>
        <w:t xml:space="preserve">  )  -  условная  масса  точечного</w:t>
      </w:r>
    </w:p>
    <w:p w14:paraId="1B18990D" w14:textId="77777777" w:rsidR="00CC7B2E" w:rsidRPr="00460944" w:rsidRDefault="00CC7B2E">
      <w:pPr>
        <w:pStyle w:val="ConsPlusNonformat"/>
        <w:jc w:val="both"/>
        <w:rPr>
          <w:lang w:val="ru-RU"/>
        </w:rPr>
      </w:pPr>
      <w:r w:rsidRPr="00460944">
        <w:rPr>
          <w:lang w:val="ru-RU"/>
        </w:rPr>
        <w:t xml:space="preserve">                                   </w:t>
      </w:r>
      <w:r>
        <w:t>Ra</w:t>
      </w:r>
    </w:p>
    <w:p w14:paraId="19B43F8C" w14:textId="77777777" w:rsidR="00CC7B2E" w:rsidRPr="00460944" w:rsidRDefault="00CC7B2E">
      <w:pPr>
        <w:pStyle w:val="ConsPlusNonformat"/>
        <w:jc w:val="both"/>
        <w:rPr>
          <w:lang w:val="ru-RU"/>
        </w:rPr>
      </w:pPr>
      <w:r w:rsidRPr="00460944">
        <w:rPr>
          <w:lang w:val="ru-RU"/>
        </w:rPr>
        <w:t xml:space="preserve">             226</w:t>
      </w:r>
    </w:p>
    <w:p w14:paraId="32F69DB3" w14:textId="77777777" w:rsidR="00CC7B2E" w:rsidRPr="00460944" w:rsidRDefault="00CC7B2E">
      <w:pPr>
        <w:pStyle w:val="ConsPlusNonformat"/>
        <w:jc w:val="both"/>
        <w:rPr>
          <w:lang w:val="ru-RU"/>
        </w:rPr>
      </w:pPr>
      <w:r w:rsidRPr="00460944">
        <w:rPr>
          <w:lang w:val="ru-RU"/>
        </w:rPr>
        <w:t xml:space="preserve">источника  -    </w:t>
      </w:r>
      <w:r>
        <w:t>Ra</w:t>
      </w:r>
      <w:r w:rsidRPr="00460944">
        <w:rPr>
          <w:lang w:val="ru-RU"/>
        </w:rPr>
        <w:t>, создающая  на данном расстоянии такую же мощность</w:t>
      </w:r>
    </w:p>
    <w:p w14:paraId="3A0CAC93" w14:textId="77777777" w:rsidR="00CC7B2E" w:rsidRPr="00460944" w:rsidRDefault="00CC7B2E">
      <w:pPr>
        <w:pStyle w:val="ConsPlusNonformat"/>
        <w:jc w:val="both"/>
        <w:rPr>
          <w:lang w:val="ru-RU"/>
        </w:rPr>
      </w:pPr>
      <w:r w:rsidRPr="00460944">
        <w:rPr>
          <w:lang w:val="ru-RU"/>
        </w:rPr>
        <w:t>экспозиционной  дозы,  как  и  данный  источник. Специальной единицей</w:t>
      </w:r>
    </w:p>
    <w:p w14:paraId="1345675C" w14:textId="77777777" w:rsidR="00CC7B2E" w:rsidRPr="00460944" w:rsidRDefault="00CC7B2E">
      <w:pPr>
        <w:pStyle w:val="ConsPlusNonformat"/>
        <w:jc w:val="both"/>
        <w:rPr>
          <w:lang w:val="ru-RU"/>
        </w:rPr>
      </w:pPr>
      <w:r w:rsidRPr="00460944">
        <w:rPr>
          <w:lang w:val="ru-RU"/>
        </w:rPr>
        <w:t>гамма-эквивалента является килограмм-эквивалент радия: 1 кг-экв радия</w:t>
      </w:r>
    </w:p>
    <w:p w14:paraId="689AF3BC" w14:textId="77777777" w:rsidR="00CC7B2E" w:rsidRPr="00460944" w:rsidRDefault="00CC7B2E">
      <w:pPr>
        <w:pStyle w:val="ConsPlusNonformat"/>
        <w:jc w:val="both"/>
        <w:rPr>
          <w:lang w:val="ru-RU"/>
        </w:rPr>
      </w:pPr>
      <w:r w:rsidRPr="00460944">
        <w:rPr>
          <w:lang w:val="ru-RU"/>
        </w:rPr>
        <w:t>на   расстоянии   1  см  в  воздухе  от  источника  создает  мощность</w:t>
      </w:r>
    </w:p>
    <w:p w14:paraId="1B855FCC" w14:textId="77777777" w:rsidR="00CC7B2E" w:rsidRPr="00460944" w:rsidRDefault="00CC7B2E">
      <w:pPr>
        <w:pStyle w:val="ConsPlusNonformat"/>
        <w:jc w:val="both"/>
        <w:rPr>
          <w:lang w:val="ru-RU"/>
        </w:rPr>
      </w:pPr>
      <w:r w:rsidRPr="00460944">
        <w:rPr>
          <w:lang w:val="ru-RU"/>
        </w:rPr>
        <w:t xml:space="preserve">                                  6</w:t>
      </w:r>
    </w:p>
    <w:p w14:paraId="66B8C92F" w14:textId="77777777" w:rsidR="00CC7B2E" w:rsidRPr="00460944" w:rsidRDefault="00CC7B2E">
      <w:pPr>
        <w:pStyle w:val="ConsPlusNonformat"/>
        <w:jc w:val="both"/>
        <w:rPr>
          <w:lang w:val="ru-RU"/>
        </w:rPr>
      </w:pPr>
      <w:r w:rsidRPr="00460944">
        <w:rPr>
          <w:lang w:val="ru-RU"/>
        </w:rPr>
        <w:t xml:space="preserve">экспозиционной    дозы    8,4 </w:t>
      </w:r>
      <w:r>
        <w:t>x</w:t>
      </w:r>
      <w:r w:rsidRPr="00460944">
        <w:rPr>
          <w:lang w:val="ru-RU"/>
        </w:rPr>
        <w:t xml:space="preserve"> 10  Р/ч,   соответственно  1   мг-экв</w:t>
      </w:r>
    </w:p>
    <w:p w14:paraId="5A0AF321" w14:textId="77777777" w:rsidR="00CC7B2E" w:rsidRPr="00460944" w:rsidRDefault="00CC7B2E">
      <w:pPr>
        <w:pStyle w:val="ConsPlusNonformat"/>
        <w:jc w:val="both"/>
        <w:rPr>
          <w:lang w:val="ru-RU"/>
        </w:rPr>
      </w:pPr>
      <w:r w:rsidRPr="00460944">
        <w:rPr>
          <w:lang w:val="ru-RU"/>
        </w:rPr>
        <w:t>радия - 8,4 Р/ч.</w:t>
      </w:r>
    </w:p>
    <w:p w14:paraId="711E17C5" w14:textId="77777777" w:rsidR="00CC7B2E" w:rsidRPr="00460944" w:rsidRDefault="00CC7B2E">
      <w:pPr>
        <w:pStyle w:val="ConsPlusNormal"/>
        <w:ind w:firstLine="540"/>
        <w:jc w:val="both"/>
        <w:rPr>
          <w:lang w:val="ru-RU"/>
        </w:rPr>
      </w:pPr>
      <w:r w:rsidRPr="00460944">
        <w:rPr>
          <w:lang w:val="ru-RU"/>
        </w:rPr>
        <w:t>Граничная энергия спектра бета-излучения (</w:t>
      </w:r>
      <w:r>
        <w:t>Ep</w:t>
      </w:r>
      <w:r w:rsidRPr="00460944">
        <w:rPr>
          <w:lang w:val="ru-RU"/>
        </w:rPr>
        <w:t>) - наибольшая энергия бета-частиц в непрерывном энергетическом спектре бета-излучения данного радионуклида.</w:t>
      </w:r>
    </w:p>
    <w:p w14:paraId="2A82D827" w14:textId="77777777" w:rsidR="00CC7B2E" w:rsidRPr="00460944" w:rsidRDefault="00CC7B2E">
      <w:pPr>
        <w:spacing w:after="1"/>
        <w:rPr>
          <w:lang w:val="ru-RU"/>
        </w:rPr>
      </w:pPr>
    </w:p>
    <w:p w14:paraId="768212D5" w14:textId="77777777" w:rsidR="00CC7B2E" w:rsidRPr="00460944" w:rsidRDefault="00CC7B2E">
      <w:pPr>
        <w:pStyle w:val="ConsPlusNormal"/>
        <w:spacing w:before="300"/>
        <w:ind w:firstLine="540"/>
        <w:jc w:val="both"/>
        <w:rPr>
          <w:lang w:val="ru-RU"/>
        </w:rPr>
      </w:pPr>
      <w:r w:rsidRPr="00460944">
        <w:rPr>
          <w:lang w:val="ru-RU"/>
        </w:rPr>
        <w:t>Группа критическая - группа лиц из населения (не менее 10 человек), однородная по одному или нескольким признакам - полу, возрасту, социальным или профессиональным условиям, месту проживания, рациону питания, которая подвергается - удалению или снижению радиоактивного загрязнения с какой-либо поверхности или из какой-либо среды.</w:t>
      </w:r>
    </w:p>
    <w:p w14:paraId="77197D12" w14:textId="77777777" w:rsidR="00CC7B2E" w:rsidRPr="00460944" w:rsidRDefault="00CC7B2E">
      <w:pPr>
        <w:pStyle w:val="ConsPlusNormal"/>
        <w:spacing w:before="240"/>
        <w:ind w:firstLine="540"/>
        <w:jc w:val="both"/>
        <w:rPr>
          <w:lang w:val="ru-RU"/>
        </w:rPr>
      </w:pPr>
      <w:r w:rsidRPr="00460944">
        <w:rPr>
          <w:lang w:val="ru-RU"/>
        </w:rPr>
        <w:t>Доза - поглощенная доза, доза на орган, эквивалентная доза, эффективная доза, ожидаемая эквивалентная доза или ожидаемая эффективная доза в зависимости от контекста. Определяющие прилагательные часто опускаются, если они не нужны для определения интересующей величины.</w:t>
      </w:r>
    </w:p>
    <w:p w14:paraId="27E019F2" w14:textId="77777777" w:rsidR="00CC7B2E" w:rsidRPr="00460944" w:rsidRDefault="00CC7B2E">
      <w:pPr>
        <w:pStyle w:val="ConsPlusNonformat"/>
        <w:spacing w:before="200"/>
        <w:jc w:val="both"/>
        <w:rPr>
          <w:lang w:val="ru-RU"/>
        </w:rPr>
      </w:pPr>
      <w:r w:rsidRPr="00460944">
        <w:rPr>
          <w:lang w:val="ru-RU"/>
        </w:rPr>
        <w:t xml:space="preserve">    Доза  в  органе  или  ткани  (</w:t>
      </w:r>
      <w:r>
        <w:t>D</w:t>
      </w:r>
      <w:r w:rsidRPr="00460944">
        <w:rPr>
          <w:lang w:val="ru-RU"/>
        </w:rPr>
        <w:t xml:space="preserve"> )  -  средняя  поглощенная доза в</w:t>
      </w:r>
    </w:p>
    <w:p w14:paraId="5B501CDF" w14:textId="77777777" w:rsidR="00CC7B2E" w:rsidRPr="00460944" w:rsidRDefault="00CC7B2E">
      <w:pPr>
        <w:pStyle w:val="ConsPlusNonformat"/>
        <w:jc w:val="both"/>
        <w:rPr>
          <w:lang w:val="ru-RU"/>
        </w:rPr>
      </w:pPr>
      <w:r w:rsidRPr="00460944">
        <w:rPr>
          <w:lang w:val="ru-RU"/>
        </w:rPr>
        <w:t xml:space="preserve">                                   Т</w:t>
      </w:r>
    </w:p>
    <w:p w14:paraId="2B708D8D" w14:textId="77777777" w:rsidR="00CC7B2E" w:rsidRPr="00460944" w:rsidRDefault="00CC7B2E">
      <w:pPr>
        <w:pStyle w:val="ConsPlusNonformat"/>
        <w:jc w:val="both"/>
        <w:rPr>
          <w:lang w:val="ru-RU"/>
        </w:rPr>
      </w:pPr>
      <w:r w:rsidRPr="00460944">
        <w:rPr>
          <w:lang w:val="ru-RU"/>
        </w:rPr>
        <w:t>определенном органе или ткани человеческого тела:</w:t>
      </w:r>
    </w:p>
    <w:p w14:paraId="17F31B57" w14:textId="77777777" w:rsidR="00CC7B2E" w:rsidRPr="00460944" w:rsidRDefault="00CC7B2E">
      <w:pPr>
        <w:pStyle w:val="ConsPlusNonformat"/>
        <w:jc w:val="both"/>
        <w:rPr>
          <w:lang w:val="ru-RU"/>
        </w:rPr>
      </w:pPr>
    </w:p>
    <w:p w14:paraId="646C8629" w14:textId="77777777" w:rsidR="00CC7B2E" w:rsidRPr="00460944" w:rsidRDefault="00CC7B2E">
      <w:pPr>
        <w:pStyle w:val="ConsPlusNonformat"/>
        <w:jc w:val="both"/>
        <w:rPr>
          <w:lang w:val="ru-RU"/>
        </w:rPr>
      </w:pPr>
      <w:r w:rsidRPr="00460944">
        <w:rPr>
          <w:lang w:val="ru-RU"/>
        </w:rPr>
        <w:t xml:space="preserve">    </w:t>
      </w:r>
      <w:r>
        <w:t>D</w:t>
      </w:r>
      <w:r w:rsidRPr="00460944">
        <w:rPr>
          <w:lang w:val="ru-RU"/>
        </w:rPr>
        <w:t xml:space="preserve">  = (1 / </w:t>
      </w:r>
      <w:r>
        <w:t>m</w:t>
      </w:r>
      <w:r w:rsidRPr="00460944">
        <w:rPr>
          <w:lang w:val="ru-RU"/>
        </w:rPr>
        <w:t xml:space="preserve"> ) интеграл </w:t>
      </w:r>
      <w:r>
        <w:t>D</w:t>
      </w:r>
      <w:r w:rsidRPr="00460944">
        <w:rPr>
          <w:lang w:val="ru-RU"/>
        </w:rPr>
        <w:t xml:space="preserve"> </w:t>
      </w:r>
      <w:r>
        <w:t>x</w:t>
      </w:r>
      <w:r w:rsidRPr="00460944">
        <w:rPr>
          <w:lang w:val="ru-RU"/>
        </w:rPr>
        <w:t xml:space="preserve"> </w:t>
      </w:r>
      <w:r>
        <w:t>dm</w:t>
      </w:r>
      <w:r w:rsidRPr="00460944">
        <w:rPr>
          <w:lang w:val="ru-RU"/>
        </w:rPr>
        <w:t>,</w:t>
      </w:r>
    </w:p>
    <w:p w14:paraId="3263BD85" w14:textId="77777777" w:rsidR="00CC7B2E" w:rsidRPr="00460944" w:rsidRDefault="00CC7B2E">
      <w:pPr>
        <w:pStyle w:val="ConsPlusNonformat"/>
        <w:jc w:val="both"/>
        <w:rPr>
          <w:lang w:val="ru-RU"/>
        </w:rPr>
      </w:pPr>
      <w:r w:rsidRPr="00460944">
        <w:rPr>
          <w:lang w:val="ru-RU"/>
        </w:rPr>
        <w:t xml:space="preserve">     Т         Т     </w:t>
      </w:r>
      <w:r>
        <w:t>m</w:t>
      </w:r>
    </w:p>
    <w:p w14:paraId="376A5D00" w14:textId="77777777" w:rsidR="00CC7B2E" w:rsidRPr="00460944" w:rsidRDefault="00CC7B2E">
      <w:pPr>
        <w:pStyle w:val="ConsPlusNonformat"/>
        <w:jc w:val="both"/>
        <w:rPr>
          <w:lang w:val="ru-RU"/>
        </w:rPr>
      </w:pPr>
      <w:r w:rsidRPr="00460944">
        <w:rPr>
          <w:lang w:val="ru-RU"/>
        </w:rPr>
        <w:t xml:space="preserve">                      Т</w:t>
      </w:r>
    </w:p>
    <w:p w14:paraId="067E9FFF" w14:textId="77777777" w:rsidR="00CC7B2E" w:rsidRPr="00460944" w:rsidRDefault="00CC7B2E">
      <w:pPr>
        <w:pStyle w:val="ConsPlusNonformat"/>
        <w:jc w:val="both"/>
        <w:rPr>
          <w:lang w:val="ru-RU"/>
        </w:rPr>
      </w:pPr>
    </w:p>
    <w:p w14:paraId="42CCA8B1" w14:textId="77777777" w:rsidR="00CC7B2E" w:rsidRPr="00460944" w:rsidRDefault="00CC7B2E">
      <w:pPr>
        <w:pStyle w:val="ConsPlusNonformat"/>
        <w:jc w:val="both"/>
        <w:rPr>
          <w:lang w:val="ru-RU"/>
        </w:rPr>
      </w:pPr>
      <w:r w:rsidRPr="00460944">
        <w:rPr>
          <w:lang w:val="ru-RU"/>
        </w:rPr>
        <w:t xml:space="preserve">    где:</w:t>
      </w:r>
    </w:p>
    <w:p w14:paraId="40706AD6" w14:textId="77777777" w:rsidR="00CC7B2E" w:rsidRPr="00460944" w:rsidRDefault="00CC7B2E">
      <w:pPr>
        <w:pStyle w:val="ConsPlusNonformat"/>
        <w:jc w:val="both"/>
        <w:rPr>
          <w:lang w:val="ru-RU"/>
        </w:rPr>
      </w:pPr>
      <w:r w:rsidRPr="00460944">
        <w:rPr>
          <w:lang w:val="ru-RU"/>
        </w:rPr>
        <w:t xml:space="preserve">    </w:t>
      </w:r>
      <w:r>
        <w:t>m</w:t>
      </w:r>
      <w:r w:rsidRPr="00460944">
        <w:rPr>
          <w:lang w:val="ru-RU"/>
        </w:rPr>
        <w:t xml:space="preserve">  -  масса  ткани или органа, а  </w:t>
      </w:r>
      <w:r>
        <w:t>D</w:t>
      </w:r>
      <w:r w:rsidRPr="00460944">
        <w:rPr>
          <w:lang w:val="ru-RU"/>
        </w:rPr>
        <w:t xml:space="preserve"> - поглощенная доза в элементе</w:t>
      </w:r>
    </w:p>
    <w:p w14:paraId="33BF7A18" w14:textId="77777777" w:rsidR="00CC7B2E" w:rsidRPr="00460944" w:rsidRDefault="00CC7B2E">
      <w:pPr>
        <w:pStyle w:val="ConsPlusNonformat"/>
        <w:jc w:val="both"/>
        <w:rPr>
          <w:lang w:val="ru-RU"/>
        </w:rPr>
      </w:pPr>
      <w:r w:rsidRPr="00460944">
        <w:rPr>
          <w:lang w:val="ru-RU"/>
        </w:rPr>
        <w:t xml:space="preserve">     Т</w:t>
      </w:r>
    </w:p>
    <w:p w14:paraId="53BBC934" w14:textId="77777777" w:rsidR="00CC7B2E" w:rsidRPr="00460944" w:rsidRDefault="00CC7B2E">
      <w:pPr>
        <w:pStyle w:val="ConsPlusNonformat"/>
        <w:jc w:val="both"/>
        <w:rPr>
          <w:lang w:val="ru-RU"/>
        </w:rPr>
      </w:pPr>
      <w:r w:rsidRPr="00460944">
        <w:rPr>
          <w:lang w:val="ru-RU"/>
        </w:rPr>
        <w:t xml:space="preserve">массы </w:t>
      </w:r>
      <w:r>
        <w:t>dm</w:t>
      </w:r>
      <w:r w:rsidRPr="00460944">
        <w:rPr>
          <w:lang w:val="ru-RU"/>
        </w:rPr>
        <w:t>.</w:t>
      </w:r>
    </w:p>
    <w:p w14:paraId="6622AB9A" w14:textId="77777777" w:rsidR="00CC7B2E" w:rsidRPr="00460944" w:rsidRDefault="00CC7B2E">
      <w:pPr>
        <w:pStyle w:val="ConsPlusNonformat"/>
        <w:jc w:val="both"/>
        <w:rPr>
          <w:lang w:val="ru-RU"/>
        </w:rPr>
      </w:pPr>
    </w:p>
    <w:p w14:paraId="5B1E195F" w14:textId="77777777" w:rsidR="00CC7B2E" w:rsidRPr="00460944" w:rsidRDefault="00CC7B2E">
      <w:pPr>
        <w:pStyle w:val="ConsPlusNonformat"/>
        <w:jc w:val="both"/>
        <w:rPr>
          <w:lang w:val="ru-RU"/>
        </w:rPr>
      </w:pPr>
      <w:r w:rsidRPr="00460944">
        <w:rPr>
          <w:lang w:val="ru-RU"/>
        </w:rPr>
        <w:t xml:space="preserve">    Доза  поглощенная (</w:t>
      </w:r>
      <w:r>
        <w:t>D</w:t>
      </w:r>
      <w:r w:rsidRPr="00460944">
        <w:rPr>
          <w:lang w:val="ru-RU"/>
        </w:rPr>
        <w:t>) - величина энергии ионизирующего излучения,</w:t>
      </w:r>
    </w:p>
    <w:p w14:paraId="2CC036F7" w14:textId="77777777" w:rsidR="00CC7B2E" w:rsidRPr="00460944" w:rsidRDefault="00CC7B2E">
      <w:pPr>
        <w:pStyle w:val="ConsPlusNonformat"/>
        <w:jc w:val="both"/>
        <w:rPr>
          <w:lang w:val="ru-RU"/>
        </w:rPr>
      </w:pPr>
      <w:r w:rsidRPr="00460944">
        <w:rPr>
          <w:lang w:val="ru-RU"/>
        </w:rPr>
        <w:t>переданная веществу:</w:t>
      </w:r>
    </w:p>
    <w:p w14:paraId="65097952" w14:textId="77777777" w:rsidR="00CC7B2E" w:rsidRPr="00460944" w:rsidRDefault="00CC7B2E">
      <w:pPr>
        <w:pStyle w:val="ConsPlusNonformat"/>
        <w:jc w:val="both"/>
        <w:rPr>
          <w:lang w:val="ru-RU"/>
        </w:rPr>
      </w:pPr>
      <w:r w:rsidRPr="00460944">
        <w:rPr>
          <w:lang w:val="ru-RU"/>
        </w:rPr>
        <w:t xml:space="preserve">          _</w:t>
      </w:r>
    </w:p>
    <w:p w14:paraId="37802597" w14:textId="77777777" w:rsidR="00CC7B2E" w:rsidRPr="00460944" w:rsidRDefault="00CC7B2E">
      <w:pPr>
        <w:pStyle w:val="ConsPlusNonformat"/>
        <w:jc w:val="both"/>
        <w:rPr>
          <w:lang w:val="ru-RU"/>
        </w:rPr>
      </w:pPr>
      <w:r w:rsidRPr="00460944">
        <w:rPr>
          <w:lang w:val="ru-RU"/>
        </w:rPr>
        <w:t xml:space="preserve">         </w:t>
      </w:r>
      <w:r>
        <w:t>de</w:t>
      </w:r>
    </w:p>
    <w:p w14:paraId="4A2EF3C9" w14:textId="77777777" w:rsidR="00CC7B2E" w:rsidRPr="00460944" w:rsidRDefault="00CC7B2E">
      <w:pPr>
        <w:pStyle w:val="ConsPlusNonformat"/>
        <w:jc w:val="both"/>
        <w:rPr>
          <w:lang w:val="ru-RU"/>
        </w:rPr>
      </w:pPr>
      <w:r w:rsidRPr="00460944">
        <w:rPr>
          <w:lang w:val="ru-RU"/>
        </w:rPr>
        <w:t xml:space="preserve">    </w:t>
      </w:r>
      <w:r>
        <w:t>D</w:t>
      </w:r>
      <w:r w:rsidRPr="00460944">
        <w:rPr>
          <w:lang w:val="ru-RU"/>
        </w:rPr>
        <w:t xml:space="preserve"> = -----,</w:t>
      </w:r>
    </w:p>
    <w:p w14:paraId="064B4F5F" w14:textId="77777777" w:rsidR="00CC7B2E" w:rsidRPr="00460944" w:rsidRDefault="00CC7B2E">
      <w:pPr>
        <w:pStyle w:val="ConsPlusNonformat"/>
        <w:jc w:val="both"/>
        <w:rPr>
          <w:lang w:val="ru-RU"/>
        </w:rPr>
      </w:pPr>
      <w:r w:rsidRPr="00460944">
        <w:rPr>
          <w:lang w:val="ru-RU"/>
        </w:rPr>
        <w:t xml:space="preserve">         </w:t>
      </w:r>
      <w:r>
        <w:t>dm</w:t>
      </w:r>
    </w:p>
    <w:p w14:paraId="1230B1D4" w14:textId="77777777" w:rsidR="00CC7B2E" w:rsidRPr="00460944" w:rsidRDefault="00CC7B2E">
      <w:pPr>
        <w:pStyle w:val="ConsPlusNonformat"/>
        <w:jc w:val="both"/>
        <w:rPr>
          <w:lang w:val="ru-RU"/>
        </w:rPr>
      </w:pPr>
    </w:p>
    <w:p w14:paraId="7122BBF9" w14:textId="77777777" w:rsidR="00CC7B2E" w:rsidRPr="00460944" w:rsidRDefault="00CC7B2E">
      <w:pPr>
        <w:pStyle w:val="ConsPlusNonformat"/>
        <w:jc w:val="both"/>
        <w:rPr>
          <w:lang w:val="ru-RU"/>
        </w:rPr>
      </w:pPr>
      <w:r w:rsidRPr="00460944">
        <w:rPr>
          <w:lang w:val="ru-RU"/>
        </w:rPr>
        <w:t>где:</w:t>
      </w:r>
    </w:p>
    <w:p w14:paraId="5C9234DE" w14:textId="77777777" w:rsidR="00CC7B2E" w:rsidRPr="00460944" w:rsidRDefault="00CC7B2E">
      <w:pPr>
        <w:pStyle w:val="ConsPlusNonformat"/>
        <w:jc w:val="both"/>
        <w:rPr>
          <w:lang w:val="ru-RU"/>
        </w:rPr>
      </w:pPr>
      <w:r w:rsidRPr="00460944">
        <w:rPr>
          <w:lang w:val="ru-RU"/>
        </w:rPr>
        <w:t xml:space="preserve">     _</w:t>
      </w:r>
    </w:p>
    <w:p w14:paraId="70031AC3" w14:textId="77777777" w:rsidR="00CC7B2E" w:rsidRPr="00460944" w:rsidRDefault="00CC7B2E">
      <w:pPr>
        <w:pStyle w:val="ConsPlusNonformat"/>
        <w:jc w:val="both"/>
        <w:rPr>
          <w:lang w:val="ru-RU"/>
        </w:rPr>
      </w:pPr>
      <w:r w:rsidRPr="00460944">
        <w:rPr>
          <w:lang w:val="ru-RU"/>
        </w:rPr>
        <w:t xml:space="preserve">    </w:t>
      </w:r>
      <w:r>
        <w:t>de</w:t>
      </w:r>
      <w:r w:rsidRPr="00460944">
        <w:rPr>
          <w:lang w:val="ru-RU"/>
        </w:rPr>
        <w:t xml:space="preserve">   -   средняя   энергия,  переданная  ионизирующим  излучением</w:t>
      </w:r>
    </w:p>
    <w:p w14:paraId="42269D2E" w14:textId="77777777" w:rsidR="00CC7B2E" w:rsidRPr="00460944" w:rsidRDefault="00CC7B2E">
      <w:pPr>
        <w:pStyle w:val="ConsPlusNonformat"/>
        <w:jc w:val="both"/>
        <w:rPr>
          <w:lang w:val="ru-RU"/>
        </w:rPr>
      </w:pPr>
      <w:r w:rsidRPr="00460944">
        <w:rPr>
          <w:lang w:val="ru-RU"/>
        </w:rPr>
        <w:t xml:space="preserve">веществу,  находящемуся в элементарном объеме,  а </w:t>
      </w:r>
      <w:r>
        <w:t>dm</w:t>
      </w:r>
      <w:r w:rsidRPr="00460944">
        <w:rPr>
          <w:lang w:val="ru-RU"/>
        </w:rPr>
        <w:t xml:space="preserve"> - масса вещества</w:t>
      </w:r>
    </w:p>
    <w:p w14:paraId="5E68CEBE" w14:textId="77777777" w:rsidR="00CC7B2E" w:rsidRPr="00460944" w:rsidRDefault="00CC7B2E">
      <w:pPr>
        <w:pStyle w:val="ConsPlusNonformat"/>
        <w:jc w:val="both"/>
        <w:rPr>
          <w:lang w:val="ru-RU"/>
        </w:rPr>
      </w:pPr>
      <w:r w:rsidRPr="00460944">
        <w:rPr>
          <w:lang w:val="ru-RU"/>
        </w:rPr>
        <w:t>в этом элементарном объеме.</w:t>
      </w:r>
    </w:p>
    <w:p w14:paraId="75D0317A" w14:textId="77777777" w:rsidR="00CC7B2E" w:rsidRPr="00460944" w:rsidRDefault="00CC7B2E">
      <w:pPr>
        <w:pStyle w:val="ConsPlusNonformat"/>
        <w:jc w:val="both"/>
        <w:rPr>
          <w:lang w:val="ru-RU"/>
        </w:rPr>
      </w:pPr>
    </w:p>
    <w:p w14:paraId="4F070915" w14:textId="77777777" w:rsidR="00CC7B2E" w:rsidRPr="00460944" w:rsidRDefault="00CC7B2E">
      <w:pPr>
        <w:pStyle w:val="ConsPlusNonformat"/>
        <w:jc w:val="both"/>
        <w:rPr>
          <w:lang w:val="ru-RU"/>
        </w:rPr>
      </w:pPr>
      <w:r w:rsidRPr="00460944">
        <w:rPr>
          <w:lang w:val="ru-RU"/>
        </w:rPr>
        <w:t xml:space="preserve">    Энергия  может быть усреднена по любому определенному объему, и в</w:t>
      </w:r>
    </w:p>
    <w:p w14:paraId="5BF45CE5" w14:textId="77777777" w:rsidR="00CC7B2E" w:rsidRPr="00460944" w:rsidRDefault="00CC7B2E">
      <w:pPr>
        <w:pStyle w:val="ConsPlusNonformat"/>
        <w:jc w:val="both"/>
        <w:rPr>
          <w:lang w:val="ru-RU"/>
        </w:rPr>
      </w:pPr>
      <w:r w:rsidRPr="00460944">
        <w:rPr>
          <w:lang w:val="ru-RU"/>
        </w:rPr>
        <w:t>этом  случае  средняя  доза  будет  равна  полной энергии, переданной</w:t>
      </w:r>
    </w:p>
    <w:p w14:paraId="489C971B" w14:textId="77777777" w:rsidR="00CC7B2E" w:rsidRPr="00460944" w:rsidRDefault="00CC7B2E">
      <w:pPr>
        <w:pStyle w:val="ConsPlusNonformat"/>
        <w:jc w:val="both"/>
        <w:rPr>
          <w:lang w:val="ru-RU"/>
        </w:rPr>
      </w:pPr>
      <w:r w:rsidRPr="00460944">
        <w:rPr>
          <w:lang w:val="ru-RU"/>
        </w:rPr>
        <w:t>объему,  деленной  на  массу  этого объема. В единицах СИ поглощенная</w:t>
      </w:r>
    </w:p>
    <w:p w14:paraId="3A5DBF73" w14:textId="77777777" w:rsidR="00CC7B2E" w:rsidRPr="00460944" w:rsidRDefault="00CC7B2E">
      <w:pPr>
        <w:pStyle w:val="ConsPlusNonformat"/>
        <w:jc w:val="both"/>
        <w:rPr>
          <w:lang w:val="ru-RU"/>
        </w:rPr>
      </w:pPr>
      <w:r w:rsidRPr="00460944">
        <w:rPr>
          <w:lang w:val="ru-RU"/>
        </w:rPr>
        <w:t xml:space="preserve">                                                         -1</w:t>
      </w:r>
    </w:p>
    <w:p w14:paraId="3986740C" w14:textId="77777777" w:rsidR="00CC7B2E" w:rsidRPr="00460944" w:rsidRDefault="00CC7B2E">
      <w:pPr>
        <w:pStyle w:val="ConsPlusNonformat"/>
        <w:jc w:val="both"/>
        <w:rPr>
          <w:lang w:val="ru-RU"/>
        </w:rPr>
      </w:pPr>
      <w:r w:rsidRPr="00460944">
        <w:rPr>
          <w:lang w:val="ru-RU"/>
        </w:rPr>
        <w:t xml:space="preserve">доза измеряется в джоулях, деленных на килограмм (Дж </w:t>
      </w:r>
      <w:r>
        <w:t>x</w:t>
      </w:r>
      <w:r w:rsidRPr="00460944">
        <w:rPr>
          <w:lang w:val="ru-RU"/>
        </w:rPr>
        <w:t xml:space="preserve"> кг  ), и имеет</w:t>
      </w:r>
    </w:p>
    <w:p w14:paraId="761EBEF5" w14:textId="77777777" w:rsidR="00CC7B2E" w:rsidRPr="00460944" w:rsidRDefault="00CC7B2E">
      <w:pPr>
        <w:pStyle w:val="ConsPlusNonformat"/>
        <w:jc w:val="both"/>
        <w:rPr>
          <w:lang w:val="ru-RU"/>
        </w:rPr>
      </w:pPr>
      <w:r w:rsidRPr="00460944">
        <w:rPr>
          <w:lang w:val="ru-RU"/>
        </w:rPr>
        <w:t>специальное название - Грей (Гр).</w:t>
      </w:r>
    </w:p>
    <w:p w14:paraId="1490AB9A" w14:textId="77777777" w:rsidR="00CC7B2E" w:rsidRPr="00460944" w:rsidRDefault="00CC7B2E">
      <w:pPr>
        <w:pStyle w:val="ConsPlusNonformat"/>
        <w:jc w:val="both"/>
        <w:rPr>
          <w:lang w:val="ru-RU"/>
        </w:rPr>
      </w:pPr>
      <w:r w:rsidRPr="00460944">
        <w:rPr>
          <w:lang w:val="ru-RU"/>
        </w:rPr>
        <w:t xml:space="preserve">    Степень,  глубина  и  форма  лучевых  поражений людей и биоты при</w:t>
      </w:r>
    </w:p>
    <w:p w14:paraId="0D13EA52" w14:textId="77777777" w:rsidR="00CC7B2E" w:rsidRPr="00460944" w:rsidRDefault="00CC7B2E">
      <w:pPr>
        <w:pStyle w:val="ConsPlusNonformat"/>
        <w:jc w:val="both"/>
        <w:rPr>
          <w:lang w:val="ru-RU"/>
        </w:rPr>
      </w:pPr>
      <w:r w:rsidRPr="00460944">
        <w:rPr>
          <w:lang w:val="ru-RU"/>
        </w:rPr>
        <w:t>воздействии на них ионизирующего излучения, в первую очередь, зависит</w:t>
      </w:r>
    </w:p>
    <w:p w14:paraId="5011082E" w14:textId="77777777" w:rsidR="00CC7B2E" w:rsidRPr="00460944" w:rsidRDefault="00CC7B2E">
      <w:pPr>
        <w:pStyle w:val="ConsPlusNonformat"/>
        <w:jc w:val="both"/>
        <w:rPr>
          <w:lang w:val="ru-RU"/>
        </w:rPr>
      </w:pPr>
      <w:r w:rsidRPr="00460944">
        <w:rPr>
          <w:lang w:val="ru-RU"/>
        </w:rPr>
        <w:t>от  величины  поглощенной  энергии.  В  радиобиологии  и радиационной</w:t>
      </w:r>
    </w:p>
    <w:p w14:paraId="3873B5FC" w14:textId="77777777" w:rsidR="00CC7B2E" w:rsidRPr="00460944" w:rsidRDefault="00CC7B2E">
      <w:pPr>
        <w:pStyle w:val="ConsPlusNonformat"/>
        <w:jc w:val="both"/>
        <w:rPr>
          <w:lang w:val="ru-RU"/>
        </w:rPr>
      </w:pPr>
      <w:r w:rsidRPr="00460944">
        <w:rPr>
          <w:lang w:val="ru-RU"/>
        </w:rPr>
        <w:t>гигиене  широкое применение получила внесистемная единица поглощенной</w:t>
      </w:r>
    </w:p>
    <w:p w14:paraId="4A196641" w14:textId="77777777" w:rsidR="00CC7B2E" w:rsidRPr="00460944" w:rsidRDefault="00CC7B2E">
      <w:pPr>
        <w:pStyle w:val="ConsPlusNonformat"/>
        <w:jc w:val="both"/>
        <w:rPr>
          <w:lang w:val="ru-RU"/>
        </w:rPr>
      </w:pPr>
      <w:r w:rsidRPr="00460944">
        <w:rPr>
          <w:lang w:val="ru-RU"/>
        </w:rPr>
        <w:t>дозы - рад:</w:t>
      </w:r>
    </w:p>
    <w:p w14:paraId="4B74A00F" w14:textId="77777777" w:rsidR="00CC7B2E" w:rsidRPr="00460944" w:rsidRDefault="00CC7B2E">
      <w:pPr>
        <w:pStyle w:val="ConsPlusNonformat"/>
        <w:jc w:val="both"/>
        <w:rPr>
          <w:lang w:val="ru-RU"/>
        </w:rPr>
      </w:pPr>
    </w:p>
    <w:p w14:paraId="542D2E1F" w14:textId="77777777" w:rsidR="00CC7B2E" w:rsidRPr="00460944" w:rsidRDefault="00CC7B2E">
      <w:pPr>
        <w:pStyle w:val="ConsPlusNonformat"/>
        <w:jc w:val="both"/>
        <w:rPr>
          <w:lang w:val="ru-RU"/>
        </w:rPr>
      </w:pPr>
      <w:r w:rsidRPr="00460944">
        <w:rPr>
          <w:lang w:val="ru-RU"/>
        </w:rPr>
        <w:t xml:space="preserve">                              -2</w:t>
      </w:r>
    </w:p>
    <w:p w14:paraId="644F50D3" w14:textId="77777777" w:rsidR="00CC7B2E" w:rsidRPr="00460944" w:rsidRDefault="00CC7B2E">
      <w:pPr>
        <w:pStyle w:val="ConsPlusNonformat"/>
        <w:jc w:val="both"/>
        <w:rPr>
          <w:lang w:val="ru-RU"/>
        </w:rPr>
      </w:pPr>
      <w:r w:rsidRPr="00460944">
        <w:rPr>
          <w:lang w:val="ru-RU"/>
        </w:rPr>
        <w:t xml:space="preserve">    1 рад = 100 эрг/г = 1 </w:t>
      </w:r>
      <w:r>
        <w:t>x</w:t>
      </w:r>
      <w:r w:rsidRPr="00460944">
        <w:rPr>
          <w:lang w:val="ru-RU"/>
        </w:rPr>
        <w:t xml:space="preserve"> 10   Дж/кг = 0,01 Гр</w:t>
      </w:r>
    </w:p>
    <w:p w14:paraId="51DC8844" w14:textId="77777777" w:rsidR="00CC7B2E" w:rsidRPr="00460944" w:rsidRDefault="00CC7B2E">
      <w:pPr>
        <w:pStyle w:val="ConsPlusNonformat"/>
        <w:jc w:val="both"/>
        <w:rPr>
          <w:lang w:val="ru-RU"/>
        </w:rPr>
      </w:pPr>
    </w:p>
    <w:p w14:paraId="14647BD6" w14:textId="77777777" w:rsidR="00CC7B2E" w:rsidRPr="00460944" w:rsidRDefault="00CC7B2E">
      <w:pPr>
        <w:pStyle w:val="ConsPlusNonformat"/>
        <w:jc w:val="both"/>
        <w:rPr>
          <w:lang w:val="ru-RU"/>
        </w:rPr>
      </w:pPr>
      <w:r w:rsidRPr="00460944">
        <w:rPr>
          <w:lang w:val="ru-RU"/>
        </w:rPr>
        <w:t xml:space="preserve">    Доза    предотвращаемая    -   прогнозируемая   доза   вследствие</w:t>
      </w:r>
    </w:p>
    <w:p w14:paraId="6DEF8021" w14:textId="77777777" w:rsidR="00CC7B2E" w:rsidRPr="00460944" w:rsidRDefault="00CC7B2E">
      <w:pPr>
        <w:pStyle w:val="ConsPlusNonformat"/>
        <w:jc w:val="both"/>
        <w:rPr>
          <w:lang w:val="ru-RU"/>
        </w:rPr>
      </w:pPr>
      <w:r w:rsidRPr="00460944">
        <w:rPr>
          <w:lang w:val="ru-RU"/>
        </w:rPr>
        <w:t>радиационной  аварии,  которая  может  быть  предотвращена  защитными</w:t>
      </w:r>
    </w:p>
    <w:p w14:paraId="18136575" w14:textId="77777777" w:rsidR="00CC7B2E" w:rsidRPr="00460944" w:rsidRDefault="00CC7B2E">
      <w:pPr>
        <w:pStyle w:val="ConsPlusNonformat"/>
        <w:jc w:val="both"/>
        <w:rPr>
          <w:lang w:val="ru-RU"/>
        </w:rPr>
      </w:pPr>
      <w:r w:rsidRPr="00460944">
        <w:rPr>
          <w:lang w:val="ru-RU"/>
        </w:rPr>
        <w:t>мероприятиями.</w:t>
      </w:r>
    </w:p>
    <w:p w14:paraId="3B27E989" w14:textId="77777777" w:rsidR="00CC7B2E" w:rsidRPr="00460944" w:rsidRDefault="00CC7B2E">
      <w:pPr>
        <w:pStyle w:val="ConsPlusNonformat"/>
        <w:jc w:val="both"/>
        <w:rPr>
          <w:lang w:val="ru-RU"/>
        </w:rPr>
      </w:pPr>
      <w:r w:rsidRPr="00460944">
        <w:rPr>
          <w:lang w:val="ru-RU"/>
        </w:rPr>
        <w:t xml:space="preserve">    Доза  эквивалентная (</w:t>
      </w:r>
      <w:r>
        <w:t>H</w:t>
      </w:r>
      <w:r w:rsidRPr="00460944">
        <w:rPr>
          <w:lang w:val="ru-RU"/>
        </w:rPr>
        <w:t xml:space="preserve">   ) - поглощенная доза в органе или ткани,</w:t>
      </w:r>
    </w:p>
    <w:p w14:paraId="0536F0CF" w14:textId="77777777" w:rsidR="00CC7B2E" w:rsidRPr="00460944" w:rsidRDefault="00CC7B2E">
      <w:pPr>
        <w:pStyle w:val="ConsPlusNonformat"/>
        <w:jc w:val="both"/>
        <w:rPr>
          <w:lang w:val="ru-RU"/>
        </w:rPr>
      </w:pPr>
      <w:r w:rsidRPr="00460944">
        <w:rPr>
          <w:lang w:val="ru-RU"/>
        </w:rPr>
        <w:t xml:space="preserve">                          Т,</w:t>
      </w:r>
      <w:r>
        <w:t>R</w:t>
      </w:r>
    </w:p>
    <w:p w14:paraId="27C0E5FB" w14:textId="77777777" w:rsidR="00CC7B2E" w:rsidRPr="00460944" w:rsidRDefault="00CC7B2E">
      <w:pPr>
        <w:pStyle w:val="ConsPlusNonformat"/>
        <w:jc w:val="both"/>
        <w:rPr>
          <w:lang w:val="ru-RU"/>
        </w:rPr>
      </w:pPr>
      <w:r w:rsidRPr="00460944">
        <w:rPr>
          <w:lang w:val="ru-RU"/>
        </w:rPr>
        <w:t>умноженная  на  соответствующий  взвешивающий коэффициент для данного</w:t>
      </w:r>
    </w:p>
    <w:p w14:paraId="2E438B2D" w14:textId="77777777" w:rsidR="00CC7B2E" w:rsidRPr="00460944" w:rsidRDefault="00CC7B2E">
      <w:pPr>
        <w:pStyle w:val="ConsPlusNonformat"/>
        <w:jc w:val="both"/>
        <w:rPr>
          <w:lang w:val="ru-RU"/>
        </w:rPr>
      </w:pPr>
      <w:r w:rsidRPr="00460944">
        <w:rPr>
          <w:lang w:val="ru-RU"/>
        </w:rPr>
        <w:t xml:space="preserve">излучения, </w:t>
      </w:r>
      <w:r>
        <w:t>W</w:t>
      </w:r>
      <w:r w:rsidRPr="00460944">
        <w:rPr>
          <w:lang w:val="ru-RU"/>
        </w:rPr>
        <w:t xml:space="preserve"> :</w:t>
      </w:r>
    </w:p>
    <w:p w14:paraId="703F11A4" w14:textId="77777777" w:rsidR="00CC7B2E" w:rsidRPr="00460944" w:rsidRDefault="00CC7B2E">
      <w:pPr>
        <w:pStyle w:val="ConsPlusNonformat"/>
        <w:jc w:val="both"/>
        <w:rPr>
          <w:lang w:val="ru-RU"/>
        </w:rPr>
      </w:pPr>
      <w:r w:rsidRPr="00460944">
        <w:rPr>
          <w:lang w:val="ru-RU"/>
        </w:rPr>
        <w:t xml:space="preserve">            </w:t>
      </w:r>
      <w:r>
        <w:t>R</w:t>
      </w:r>
    </w:p>
    <w:p w14:paraId="3E94A7AE" w14:textId="77777777" w:rsidR="00CC7B2E" w:rsidRPr="00460944" w:rsidRDefault="00CC7B2E">
      <w:pPr>
        <w:pStyle w:val="ConsPlusNonformat"/>
        <w:jc w:val="both"/>
        <w:rPr>
          <w:lang w:val="ru-RU"/>
        </w:rPr>
      </w:pPr>
    </w:p>
    <w:p w14:paraId="67F195A6" w14:textId="77777777" w:rsidR="00CC7B2E" w:rsidRPr="00460944" w:rsidRDefault="00CC7B2E">
      <w:pPr>
        <w:pStyle w:val="ConsPlusNonformat"/>
        <w:jc w:val="both"/>
        <w:rPr>
          <w:lang w:val="ru-RU"/>
        </w:rPr>
      </w:pPr>
      <w:r w:rsidRPr="00460944">
        <w:rPr>
          <w:lang w:val="ru-RU"/>
        </w:rPr>
        <w:t xml:space="preserve">     </w:t>
      </w:r>
      <w:r>
        <w:t>H</w:t>
      </w:r>
      <w:r w:rsidRPr="00460944">
        <w:rPr>
          <w:lang w:val="ru-RU"/>
        </w:rPr>
        <w:t xml:space="preserve">    = </w:t>
      </w:r>
      <w:r>
        <w:t>W</w:t>
      </w:r>
      <w:r w:rsidRPr="00460944">
        <w:rPr>
          <w:lang w:val="ru-RU"/>
        </w:rPr>
        <w:t xml:space="preserve">   </w:t>
      </w:r>
      <w:r>
        <w:t>x</w:t>
      </w:r>
      <w:r w:rsidRPr="00460944">
        <w:rPr>
          <w:lang w:val="ru-RU"/>
        </w:rPr>
        <w:t xml:space="preserve"> </w:t>
      </w:r>
      <w:r>
        <w:t>D</w:t>
      </w:r>
      <w:r w:rsidRPr="00460944">
        <w:rPr>
          <w:lang w:val="ru-RU"/>
        </w:rPr>
        <w:t xml:space="preserve">   ,</w:t>
      </w:r>
    </w:p>
    <w:p w14:paraId="3A070089" w14:textId="77777777" w:rsidR="00CC7B2E" w:rsidRPr="00460944" w:rsidRDefault="00CC7B2E">
      <w:pPr>
        <w:pStyle w:val="ConsPlusNonformat"/>
        <w:jc w:val="both"/>
        <w:rPr>
          <w:lang w:val="ru-RU"/>
        </w:rPr>
      </w:pPr>
      <w:r w:rsidRPr="00460944">
        <w:rPr>
          <w:lang w:val="ru-RU"/>
        </w:rPr>
        <w:t xml:space="preserve">      Т,</w:t>
      </w:r>
      <w:r>
        <w:t>R</w:t>
      </w:r>
      <w:r w:rsidRPr="00460944">
        <w:rPr>
          <w:lang w:val="ru-RU"/>
        </w:rPr>
        <w:t xml:space="preserve">    </w:t>
      </w:r>
      <w:r>
        <w:t>R</w:t>
      </w:r>
      <w:r w:rsidRPr="00460944">
        <w:rPr>
          <w:lang w:val="ru-RU"/>
        </w:rPr>
        <w:t xml:space="preserve">     Т,</w:t>
      </w:r>
      <w:r>
        <w:t>R</w:t>
      </w:r>
    </w:p>
    <w:p w14:paraId="39AC4B95" w14:textId="77777777" w:rsidR="00CC7B2E" w:rsidRPr="00460944" w:rsidRDefault="00CC7B2E">
      <w:pPr>
        <w:pStyle w:val="ConsPlusNonformat"/>
        <w:jc w:val="both"/>
        <w:rPr>
          <w:lang w:val="ru-RU"/>
        </w:rPr>
      </w:pPr>
    </w:p>
    <w:p w14:paraId="21DC555E" w14:textId="77777777" w:rsidR="00CC7B2E" w:rsidRPr="00460944" w:rsidRDefault="00CC7B2E">
      <w:pPr>
        <w:pStyle w:val="ConsPlusNonformat"/>
        <w:jc w:val="both"/>
        <w:rPr>
          <w:lang w:val="ru-RU"/>
        </w:rPr>
      </w:pPr>
      <w:r w:rsidRPr="00460944">
        <w:rPr>
          <w:lang w:val="ru-RU"/>
        </w:rPr>
        <w:t xml:space="preserve">    где:</w:t>
      </w:r>
    </w:p>
    <w:p w14:paraId="1CC3C081" w14:textId="77777777" w:rsidR="00CC7B2E" w:rsidRPr="00460944" w:rsidRDefault="00CC7B2E">
      <w:pPr>
        <w:pStyle w:val="ConsPlusNonformat"/>
        <w:jc w:val="both"/>
        <w:rPr>
          <w:lang w:val="ru-RU"/>
        </w:rPr>
      </w:pPr>
      <w:r w:rsidRPr="00460944">
        <w:rPr>
          <w:lang w:val="ru-RU"/>
        </w:rPr>
        <w:t xml:space="preserve">    </w:t>
      </w:r>
      <w:r>
        <w:t>D</w:t>
      </w:r>
      <w:r w:rsidRPr="00460944">
        <w:rPr>
          <w:lang w:val="ru-RU"/>
        </w:rPr>
        <w:t xml:space="preserve">    -  средняя  поглощенная  доза  в органе  или ткани Т, </w:t>
      </w:r>
      <w:r>
        <w:t>a</w:t>
      </w:r>
      <w:r w:rsidRPr="00460944">
        <w:rPr>
          <w:lang w:val="ru-RU"/>
        </w:rPr>
        <w:t xml:space="preserve"> </w:t>
      </w:r>
      <w:r>
        <w:t>W</w:t>
      </w:r>
      <w:r w:rsidRPr="00460944">
        <w:rPr>
          <w:lang w:val="ru-RU"/>
        </w:rPr>
        <w:t xml:space="preserve">  -</w:t>
      </w:r>
    </w:p>
    <w:p w14:paraId="1CBCE809" w14:textId="77777777" w:rsidR="00CC7B2E" w:rsidRPr="00460944" w:rsidRDefault="00CC7B2E">
      <w:pPr>
        <w:pStyle w:val="ConsPlusNonformat"/>
        <w:jc w:val="both"/>
        <w:rPr>
          <w:lang w:val="ru-RU"/>
        </w:rPr>
      </w:pPr>
      <w:r w:rsidRPr="00460944">
        <w:rPr>
          <w:lang w:val="ru-RU"/>
        </w:rPr>
        <w:t xml:space="preserve">     Т,</w:t>
      </w:r>
      <w:r>
        <w:t>R</w:t>
      </w:r>
      <w:r w:rsidRPr="00460944">
        <w:rPr>
          <w:lang w:val="ru-RU"/>
        </w:rPr>
        <w:t xml:space="preserve">                                                          </w:t>
      </w:r>
      <w:r>
        <w:t>R</w:t>
      </w:r>
    </w:p>
    <w:p w14:paraId="161E6C93" w14:textId="77777777" w:rsidR="00CC7B2E" w:rsidRPr="00460944" w:rsidRDefault="00CC7B2E">
      <w:pPr>
        <w:pStyle w:val="ConsPlusNonformat"/>
        <w:jc w:val="both"/>
        <w:rPr>
          <w:lang w:val="ru-RU"/>
        </w:rPr>
      </w:pPr>
      <w:r w:rsidRPr="00460944">
        <w:rPr>
          <w:lang w:val="ru-RU"/>
        </w:rPr>
        <w:t xml:space="preserve">взвешивающий  коэффициент  для излучения </w:t>
      </w:r>
      <w:r>
        <w:t>R</w:t>
      </w:r>
      <w:r w:rsidRPr="00460944">
        <w:rPr>
          <w:lang w:val="ru-RU"/>
        </w:rPr>
        <w:t>. При воздействии различных</w:t>
      </w:r>
    </w:p>
    <w:p w14:paraId="28380BEF" w14:textId="77777777" w:rsidR="00CC7B2E" w:rsidRPr="00460944" w:rsidRDefault="00CC7B2E">
      <w:pPr>
        <w:pStyle w:val="ConsPlusNonformat"/>
        <w:jc w:val="both"/>
        <w:rPr>
          <w:lang w:val="ru-RU"/>
        </w:rPr>
      </w:pPr>
      <w:r w:rsidRPr="00460944">
        <w:rPr>
          <w:lang w:val="ru-RU"/>
        </w:rPr>
        <w:t>видов    излучения    с   различными   взвешивающими   коэффициентами</w:t>
      </w:r>
    </w:p>
    <w:p w14:paraId="092EA313" w14:textId="77777777" w:rsidR="00CC7B2E" w:rsidRPr="00460944" w:rsidRDefault="00CC7B2E">
      <w:pPr>
        <w:pStyle w:val="ConsPlusNonformat"/>
        <w:jc w:val="both"/>
        <w:rPr>
          <w:lang w:val="ru-RU"/>
        </w:rPr>
      </w:pPr>
      <w:r w:rsidRPr="00460944">
        <w:rPr>
          <w:lang w:val="ru-RU"/>
        </w:rPr>
        <w:t>эквивалентная  доза определяется как сумма эквивалентных доз для этих</w:t>
      </w:r>
    </w:p>
    <w:p w14:paraId="5D32BBCF" w14:textId="77777777" w:rsidR="00CC7B2E" w:rsidRPr="00460944" w:rsidRDefault="00CC7B2E">
      <w:pPr>
        <w:pStyle w:val="ConsPlusNonformat"/>
        <w:jc w:val="both"/>
        <w:rPr>
          <w:lang w:val="ru-RU"/>
        </w:rPr>
      </w:pPr>
      <w:r w:rsidRPr="00460944">
        <w:rPr>
          <w:lang w:val="ru-RU"/>
        </w:rPr>
        <w:t>видов излучения:</w:t>
      </w:r>
    </w:p>
    <w:p w14:paraId="7E5BDEF8" w14:textId="77777777" w:rsidR="00CC7B2E" w:rsidRPr="00460944" w:rsidRDefault="00CC7B2E">
      <w:pPr>
        <w:pStyle w:val="ConsPlusNonformat"/>
        <w:jc w:val="both"/>
        <w:rPr>
          <w:lang w:val="ru-RU"/>
        </w:rPr>
      </w:pPr>
    </w:p>
    <w:p w14:paraId="2585CA14" w14:textId="77777777" w:rsidR="00CC7B2E" w:rsidRPr="00460944" w:rsidRDefault="00CC7B2E">
      <w:pPr>
        <w:pStyle w:val="ConsPlusNonformat"/>
        <w:jc w:val="both"/>
        <w:rPr>
          <w:lang w:val="ru-RU"/>
        </w:rPr>
      </w:pPr>
      <w:r w:rsidRPr="00460944">
        <w:rPr>
          <w:lang w:val="ru-RU"/>
        </w:rPr>
        <w:t xml:space="preserve">     </w:t>
      </w:r>
      <w:r>
        <w:t>H</w:t>
      </w:r>
      <w:r w:rsidRPr="00460944">
        <w:rPr>
          <w:lang w:val="ru-RU"/>
        </w:rPr>
        <w:t xml:space="preserve">    = </w:t>
      </w:r>
      <w:r>
        <w:t>SUM</w:t>
      </w:r>
      <w:r w:rsidRPr="00460944">
        <w:rPr>
          <w:lang w:val="ru-RU"/>
        </w:rPr>
        <w:t xml:space="preserve"> </w:t>
      </w:r>
      <w:r>
        <w:t>W</w:t>
      </w:r>
      <w:r w:rsidRPr="00460944">
        <w:rPr>
          <w:lang w:val="ru-RU"/>
        </w:rPr>
        <w:t xml:space="preserve">  </w:t>
      </w:r>
      <w:r>
        <w:t>x</w:t>
      </w:r>
      <w:r w:rsidRPr="00460944">
        <w:rPr>
          <w:lang w:val="ru-RU"/>
        </w:rPr>
        <w:t xml:space="preserve"> </w:t>
      </w:r>
      <w:r>
        <w:t>D</w:t>
      </w:r>
      <w:r w:rsidRPr="00460944">
        <w:rPr>
          <w:lang w:val="ru-RU"/>
        </w:rPr>
        <w:t xml:space="preserve">   .</w:t>
      </w:r>
    </w:p>
    <w:p w14:paraId="18A63005" w14:textId="77777777" w:rsidR="00CC7B2E" w:rsidRPr="00460944" w:rsidRDefault="00CC7B2E">
      <w:pPr>
        <w:pStyle w:val="ConsPlusNonformat"/>
        <w:jc w:val="both"/>
        <w:rPr>
          <w:lang w:val="ru-RU"/>
        </w:rPr>
      </w:pPr>
      <w:r w:rsidRPr="00460944">
        <w:rPr>
          <w:lang w:val="ru-RU"/>
        </w:rPr>
        <w:t xml:space="preserve">      Т,</w:t>
      </w:r>
      <w:r>
        <w:t>R</w:t>
      </w:r>
      <w:r w:rsidRPr="00460944">
        <w:rPr>
          <w:lang w:val="ru-RU"/>
        </w:rPr>
        <w:t xml:space="preserve">        </w:t>
      </w:r>
      <w:r>
        <w:t>R</w:t>
      </w:r>
      <w:r w:rsidRPr="00460944">
        <w:rPr>
          <w:lang w:val="ru-RU"/>
        </w:rPr>
        <w:t xml:space="preserve">    Т,</w:t>
      </w:r>
      <w:r>
        <w:t>R</w:t>
      </w:r>
    </w:p>
    <w:p w14:paraId="3A8CDF9F" w14:textId="77777777" w:rsidR="00CC7B2E" w:rsidRPr="00460944" w:rsidRDefault="00CC7B2E">
      <w:pPr>
        <w:pStyle w:val="ConsPlusNonformat"/>
        <w:jc w:val="both"/>
        <w:rPr>
          <w:lang w:val="ru-RU"/>
        </w:rPr>
      </w:pPr>
    </w:p>
    <w:p w14:paraId="496BAC41" w14:textId="77777777" w:rsidR="00CC7B2E" w:rsidRPr="00460944" w:rsidRDefault="00CC7B2E">
      <w:pPr>
        <w:pStyle w:val="ConsPlusNonformat"/>
        <w:jc w:val="both"/>
        <w:rPr>
          <w:lang w:val="ru-RU"/>
        </w:rPr>
      </w:pPr>
      <w:r w:rsidRPr="00460944">
        <w:rPr>
          <w:lang w:val="ru-RU"/>
        </w:rPr>
        <w:t xml:space="preserve">    Единицей эквивалентной дозы является зиверт (Зв).</w:t>
      </w:r>
    </w:p>
    <w:p w14:paraId="42BC1D1E" w14:textId="77777777" w:rsidR="00CC7B2E" w:rsidRPr="00460944" w:rsidRDefault="00CC7B2E">
      <w:pPr>
        <w:pStyle w:val="ConsPlusNonformat"/>
        <w:jc w:val="both"/>
        <w:rPr>
          <w:lang w:val="ru-RU"/>
        </w:rPr>
      </w:pPr>
      <w:r w:rsidRPr="00460944">
        <w:rPr>
          <w:lang w:val="ru-RU"/>
        </w:rPr>
        <w:t xml:space="preserve">    Доза   эквивалентная   (</w:t>
      </w:r>
      <w:r>
        <w:t>H</w:t>
      </w:r>
      <w:r w:rsidRPr="00460944">
        <w:rPr>
          <w:lang w:val="ru-RU"/>
        </w:rPr>
        <w:t xml:space="preserve"> ([тау]))   или   эффективная  ожидаемая</w:t>
      </w:r>
    </w:p>
    <w:p w14:paraId="45B5EA21" w14:textId="77777777" w:rsidR="00CC7B2E" w:rsidRPr="00460944" w:rsidRDefault="00CC7B2E">
      <w:pPr>
        <w:pStyle w:val="ConsPlusNonformat"/>
        <w:jc w:val="both"/>
        <w:rPr>
          <w:lang w:val="ru-RU"/>
        </w:rPr>
      </w:pPr>
      <w:r w:rsidRPr="00460944">
        <w:rPr>
          <w:lang w:val="ru-RU"/>
        </w:rPr>
        <w:t xml:space="preserve">                             Т</w:t>
      </w:r>
    </w:p>
    <w:p w14:paraId="6EE3D2D8" w14:textId="77777777" w:rsidR="00CC7B2E" w:rsidRPr="00460944" w:rsidRDefault="00CC7B2E">
      <w:pPr>
        <w:pStyle w:val="ConsPlusNonformat"/>
        <w:jc w:val="both"/>
        <w:rPr>
          <w:lang w:val="ru-RU"/>
        </w:rPr>
      </w:pPr>
      <w:r w:rsidRPr="00460944">
        <w:rPr>
          <w:lang w:val="ru-RU"/>
        </w:rPr>
        <w:t>(</w:t>
      </w:r>
      <w:r>
        <w:t>E</w:t>
      </w:r>
      <w:r w:rsidRPr="00460944">
        <w:rPr>
          <w:lang w:val="ru-RU"/>
        </w:rPr>
        <w:t>([тау])) при внутреннем  облучении - доза за время [тау], прошедшее</w:t>
      </w:r>
    </w:p>
    <w:p w14:paraId="351CA706" w14:textId="77777777" w:rsidR="00CC7B2E" w:rsidRPr="00460944" w:rsidRDefault="00CC7B2E">
      <w:pPr>
        <w:pStyle w:val="ConsPlusNonformat"/>
        <w:jc w:val="both"/>
        <w:rPr>
          <w:lang w:val="ru-RU"/>
        </w:rPr>
      </w:pPr>
      <w:r w:rsidRPr="00460944">
        <w:rPr>
          <w:lang w:val="ru-RU"/>
        </w:rPr>
        <w:t>после поступления радиоактивных веществ в организм:</w:t>
      </w:r>
    </w:p>
    <w:p w14:paraId="27406314" w14:textId="77777777" w:rsidR="00CC7B2E" w:rsidRPr="00460944" w:rsidRDefault="00CC7B2E">
      <w:pPr>
        <w:pStyle w:val="ConsPlusNonformat"/>
        <w:jc w:val="both"/>
        <w:rPr>
          <w:lang w:val="ru-RU"/>
        </w:rPr>
      </w:pPr>
    </w:p>
    <w:p w14:paraId="6C25BE32" w14:textId="77777777" w:rsidR="00CC7B2E" w:rsidRPr="00460944" w:rsidRDefault="00CC7B2E">
      <w:pPr>
        <w:pStyle w:val="ConsPlusNonformat"/>
        <w:jc w:val="both"/>
        <w:rPr>
          <w:lang w:val="ru-RU"/>
        </w:rPr>
      </w:pPr>
      <w:r w:rsidRPr="00460944">
        <w:rPr>
          <w:lang w:val="ru-RU"/>
        </w:rPr>
        <w:t xml:space="preserve">                </w:t>
      </w:r>
      <w:r>
        <w:t>t</w:t>
      </w:r>
      <w:r w:rsidRPr="00460944">
        <w:rPr>
          <w:lang w:val="ru-RU"/>
        </w:rPr>
        <w:t>0 +[тау]</w:t>
      </w:r>
    </w:p>
    <w:p w14:paraId="7EFE6C63" w14:textId="77777777" w:rsidR="00CC7B2E" w:rsidRPr="00460944" w:rsidRDefault="00CC7B2E">
      <w:pPr>
        <w:pStyle w:val="ConsPlusNonformat"/>
        <w:jc w:val="both"/>
        <w:rPr>
          <w:lang w:val="ru-RU"/>
        </w:rPr>
      </w:pPr>
      <w:r w:rsidRPr="00460944">
        <w:rPr>
          <w:lang w:val="ru-RU"/>
        </w:rPr>
        <w:t xml:space="preserve">    </w:t>
      </w:r>
      <w:r>
        <w:t>H</w:t>
      </w:r>
      <w:r w:rsidRPr="00460944">
        <w:rPr>
          <w:lang w:val="ru-RU"/>
        </w:rPr>
        <w:t xml:space="preserve"> ([тау]) = интеграл  </w:t>
      </w:r>
      <w:r>
        <w:t>H</w:t>
      </w:r>
      <w:r w:rsidRPr="00460944">
        <w:rPr>
          <w:lang w:val="ru-RU"/>
        </w:rPr>
        <w:t xml:space="preserve"> (</w:t>
      </w:r>
      <w:r>
        <w:t>t</w:t>
      </w:r>
      <w:r w:rsidRPr="00460944">
        <w:rPr>
          <w:lang w:val="ru-RU"/>
        </w:rPr>
        <w:t xml:space="preserve">) </w:t>
      </w:r>
      <w:r>
        <w:t>x</w:t>
      </w:r>
      <w:r w:rsidRPr="00460944">
        <w:rPr>
          <w:lang w:val="ru-RU"/>
        </w:rPr>
        <w:t xml:space="preserve"> </w:t>
      </w:r>
      <w:r>
        <w:t>dt</w:t>
      </w:r>
      <w:r w:rsidRPr="00460944">
        <w:rPr>
          <w:lang w:val="ru-RU"/>
        </w:rPr>
        <w:t>,</w:t>
      </w:r>
    </w:p>
    <w:p w14:paraId="01910549" w14:textId="77777777" w:rsidR="00CC7B2E" w:rsidRPr="00460944" w:rsidRDefault="00CC7B2E">
      <w:pPr>
        <w:pStyle w:val="ConsPlusNonformat"/>
        <w:jc w:val="both"/>
        <w:rPr>
          <w:lang w:val="ru-RU"/>
        </w:rPr>
      </w:pPr>
      <w:r w:rsidRPr="00460944">
        <w:rPr>
          <w:lang w:val="ru-RU"/>
        </w:rPr>
        <w:t xml:space="preserve">     Т             </w:t>
      </w:r>
      <w:r>
        <w:t>t</w:t>
      </w:r>
      <w:r w:rsidRPr="00460944">
        <w:rPr>
          <w:lang w:val="ru-RU"/>
        </w:rPr>
        <w:t>0      Т</w:t>
      </w:r>
    </w:p>
    <w:p w14:paraId="3384639D" w14:textId="77777777" w:rsidR="00CC7B2E" w:rsidRPr="00460944" w:rsidRDefault="00CC7B2E">
      <w:pPr>
        <w:pStyle w:val="ConsPlusNonformat"/>
        <w:jc w:val="both"/>
        <w:rPr>
          <w:lang w:val="ru-RU"/>
        </w:rPr>
      </w:pPr>
    </w:p>
    <w:p w14:paraId="78EE4A4F" w14:textId="77777777" w:rsidR="00CC7B2E" w:rsidRPr="00460944" w:rsidRDefault="00CC7B2E">
      <w:pPr>
        <w:pStyle w:val="ConsPlusNonformat"/>
        <w:jc w:val="both"/>
        <w:rPr>
          <w:lang w:val="ru-RU"/>
        </w:rPr>
      </w:pPr>
      <w:r w:rsidRPr="00460944">
        <w:rPr>
          <w:lang w:val="ru-RU"/>
        </w:rPr>
        <w:t xml:space="preserve">    </w:t>
      </w:r>
      <w:r>
        <w:t>E</w:t>
      </w:r>
      <w:r w:rsidRPr="00460944">
        <w:rPr>
          <w:lang w:val="ru-RU"/>
        </w:rPr>
        <w:t xml:space="preserve">([тау]) = </w:t>
      </w:r>
      <w:r>
        <w:t>SUM</w:t>
      </w:r>
      <w:r w:rsidRPr="00460944">
        <w:rPr>
          <w:lang w:val="ru-RU"/>
        </w:rPr>
        <w:t xml:space="preserve"> </w:t>
      </w:r>
      <w:r>
        <w:t>W</w:t>
      </w:r>
      <w:r w:rsidRPr="00460944">
        <w:rPr>
          <w:lang w:val="ru-RU"/>
        </w:rPr>
        <w:t xml:space="preserve">  </w:t>
      </w:r>
      <w:r>
        <w:t>x</w:t>
      </w:r>
      <w:r w:rsidRPr="00460944">
        <w:rPr>
          <w:lang w:val="ru-RU"/>
        </w:rPr>
        <w:t xml:space="preserve"> </w:t>
      </w:r>
      <w:r>
        <w:t>H</w:t>
      </w:r>
      <w:r w:rsidRPr="00460944">
        <w:rPr>
          <w:lang w:val="ru-RU"/>
        </w:rPr>
        <w:t xml:space="preserve"> ([тау]),</w:t>
      </w:r>
    </w:p>
    <w:p w14:paraId="68A5C0F4" w14:textId="77777777" w:rsidR="00CC7B2E" w:rsidRPr="00460944" w:rsidRDefault="00CC7B2E">
      <w:pPr>
        <w:pStyle w:val="ConsPlusNonformat"/>
        <w:jc w:val="both"/>
        <w:rPr>
          <w:lang w:val="ru-RU"/>
        </w:rPr>
      </w:pPr>
      <w:r w:rsidRPr="00460944">
        <w:rPr>
          <w:lang w:val="ru-RU"/>
        </w:rPr>
        <w:t xml:space="preserve">                Т   Т    Т</w:t>
      </w:r>
    </w:p>
    <w:p w14:paraId="39E849CD" w14:textId="77777777" w:rsidR="00CC7B2E" w:rsidRPr="00460944" w:rsidRDefault="00CC7B2E">
      <w:pPr>
        <w:pStyle w:val="ConsPlusNonformat"/>
        <w:jc w:val="both"/>
        <w:rPr>
          <w:lang w:val="ru-RU"/>
        </w:rPr>
      </w:pPr>
    </w:p>
    <w:p w14:paraId="1F640C4D" w14:textId="77777777" w:rsidR="00CC7B2E" w:rsidRPr="00460944" w:rsidRDefault="00CC7B2E">
      <w:pPr>
        <w:pStyle w:val="ConsPlusNonformat"/>
        <w:jc w:val="both"/>
        <w:rPr>
          <w:lang w:val="ru-RU"/>
        </w:rPr>
      </w:pPr>
      <w:r w:rsidRPr="00460944">
        <w:rPr>
          <w:lang w:val="ru-RU"/>
        </w:rPr>
        <w:t xml:space="preserve">    где:</w:t>
      </w:r>
    </w:p>
    <w:p w14:paraId="5C389CBE" w14:textId="77777777" w:rsidR="00CC7B2E" w:rsidRPr="00460944" w:rsidRDefault="00CC7B2E">
      <w:pPr>
        <w:pStyle w:val="ConsPlusNonformat"/>
        <w:jc w:val="both"/>
        <w:rPr>
          <w:lang w:val="ru-RU"/>
        </w:rPr>
      </w:pPr>
      <w:r w:rsidRPr="00460944">
        <w:rPr>
          <w:lang w:val="ru-RU"/>
        </w:rPr>
        <w:t xml:space="preserve">    </w:t>
      </w:r>
      <w:r>
        <w:t>t</w:t>
      </w:r>
      <w:r w:rsidRPr="00460944">
        <w:rPr>
          <w:lang w:val="ru-RU"/>
        </w:rPr>
        <w:t xml:space="preserve">0  -  момент  поступления, а </w:t>
      </w:r>
      <w:r>
        <w:t>H</w:t>
      </w:r>
      <w:r w:rsidRPr="00460944">
        <w:rPr>
          <w:lang w:val="ru-RU"/>
        </w:rPr>
        <w:t xml:space="preserve"> (</w:t>
      </w:r>
      <w:r>
        <w:t>t</w:t>
      </w:r>
      <w:r w:rsidRPr="00460944">
        <w:rPr>
          <w:lang w:val="ru-RU"/>
        </w:rPr>
        <w:t>)  - мощность  эффективной  или</w:t>
      </w:r>
    </w:p>
    <w:p w14:paraId="02E21CC3" w14:textId="77777777" w:rsidR="00CC7B2E" w:rsidRPr="00460944" w:rsidRDefault="00CC7B2E">
      <w:pPr>
        <w:pStyle w:val="ConsPlusNonformat"/>
        <w:jc w:val="both"/>
        <w:rPr>
          <w:lang w:val="ru-RU"/>
        </w:rPr>
      </w:pPr>
      <w:r w:rsidRPr="00460944">
        <w:rPr>
          <w:lang w:val="ru-RU"/>
        </w:rPr>
        <w:t xml:space="preserve">                                   Т</w:t>
      </w:r>
    </w:p>
    <w:p w14:paraId="3776225B" w14:textId="77777777" w:rsidR="00CC7B2E" w:rsidRPr="00460944" w:rsidRDefault="00CC7B2E">
      <w:pPr>
        <w:pStyle w:val="ConsPlusNonformat"/>
        <w:jc w:val="both"/>
        <w:rPr>
          <w:lang w:val="ru-RU"/>
        </w:rPr>
      </w:pPr>
      <w:r w:rsidRPr="00460944">
        <w:rPr>
          <w:lang w:val="ru-RU"/>
        </w:rPr>
        <w:t xml:space="preserve">эквивалентной дозы к моменту времени </w:t>
      </w:r>
      <w:r>
        <w:t>t</w:t>
      </w:r>
      <w:r w:rsidRPr="00460944">
        <w:rPr>
          <w:lang w:val="ru-RU"/>
        </w:rPr>
        <w:t xml:space="preserve"> в органе или ткани Т.</w:t>
      </w:r>
    </w:p>
    <w:p w14:paraId="4A10DBC5" w14:textId="77777777" w:rsidR="00CC7B2E" w:rsidRPr="00460944" w:rsidRDefault="00CC7B2E">
      <w:pPr>
        <w:pStyle w:val="ConsPlusNonformat"/>
        <w:jc w:val="both"/>
        <w:rPr>
          <w:lang w:val="ru-RU"/>
        </w:rPr>
      </w:pPr>
    </w:p>
    <w:p w14:paraId="03CBF5D4" w14:textId="77777777" w:rsidR="00CC7B2E" w:rsidRPr="00460944" w:rsidRDefault="00CC7B2E">
      <w:pPr>
        <w:pStyle w:val="ConsPlusNonformat"/>
        <w:jc w:val="both"/>
        <w:rPr>
          <w:lang w:val="ru-RU"/>
        </w:rPr>
      </w:pPr>
      <w:r w:rsidRPr="00460944">
        <w:rPr>
          <w:lang w:val="ru-RU"/>
        </w:rPr>
        <w:t xml:space="preserve">    Когда [тау] не определено, то его следует принять равным 50 годам</w:t>
      </w:r>
    </w:p>
    <w:p w14:paraId="42A270A6" w14:textId="77777777" w:rsidR="00CC7B2E" w:rsidRPr="00460944" w:rsidRDefault="00CC7B2E">
      <w:pPr>
        <w:pStyle w:val="ConsPlusNonformat"/>
        <w:jc w:val="both"/>
        <w:rPr>
          <w:lang w:val="ru-RU"/>
        </w:rPr>
      </w:pPr>
      <w:r w:rsidRPr="00460944">
        <w:rPr>
          <w:lang w:val="ru-RU"/>
        </w:rPr>
        <w:lastRenderedPageBreak/>
        <w:t xml:space="preserve">для взрослых и (70 - </w:t>
      </w:r>
      <w:r>
        <w:t>t</w:t>
      </w:r>
      <w:r w:rsidRPr="00460944">
        <w:rPr>
          <w:lang w:val="ru-RU"/>
        </w:rPr>
        <w:t>0) годам для детей.</w:t>
      </w:r>
    </w:p>
    <w:p w14:paraId="6CC877B4" w14:textId="77777777" w:rsidR="00CC7B2E" w:rsidRPr="00460944" w:rsidRDefault="00CC7B2E">
      <w:pPr>
        <w:pStyle w:val="ConsPlusNonformat"/>
        <w:jc w:val="both"/>
        <w:rPr>
          <w:lang w:val="ru-RU"/>
        </w:rPr>
      </w:pPr>
      <w:r w:rsidRPr="00460944">
        <w:rPr>
          <w:lang w:val="ru-RU"/>
        </w:rPr>
        <w:t xml:space="preserve">    Доза   эффективная   -  величина,  используемая  как  мера  риска</w:t>
      </w:r>
    </w:p>
    <w:p w14:paraId="61A527B4" w14:textId="77777777" w:rsidR="00CC7B2E" w:rsidRPr="00460944" w:rsidRDefault="00CC7B2E">
      <w:pPr>
        <w:pStyle w:val="ConsPlusNonformat"/>
        <w:jc w:val="both"/>
        <w:rPr>
          <w:lang w:val="ru-RU"/>
        </w:rPr>
      </w:pPr>
      <w:r w:rsidRPr="00460944">
        <w:rPr>
          <w:lang w:val="ru-RU"/>
        </w:rPr>
        <w:t>возникновения  отдаленных последствий облучения всего тела человека и</w:t>
      </w:r>
    </w:p>
    <w:p w14:paraId="17F11336" w14:textId="77777777" w:rsidR="00CC7B2E" w:rsidRPr="00460944" w:rsidRDefault="00CC7B2E">
      <w:pPr>
        <w:pStyle w:val="ConsPlusNonformat"/>
        <w:jc w:val="both"/>
        <w:rPr>
          <w:lang w:val="ru-RU"/>
        </w:rPr>
      </w:pPr>
      <w:r w:rsidRPr="00460944">
        <w:rPr>
          <w:lang w:val="ru-RU"/>
        </w:rPr>
        <w:t>отдельных   его   органов  с  учетом  их  радиочувствительности.  Она</w:t>
      </w:r>
    </w:p>
    <w:p w14:paraId="167ACAE6" w14:textId="77777777" w:rsidR="00CC7B2E" w:rsidRPr="00460944" w:rsidRDefault="00CC7B2E">
      <w:pPr>
        <w:pStyle w:val="ConsPlusNonformat"/>
        <w:jc w:val="both"/>
        <w:rPr>
          <w:lang w:val="ru-RU"/>
        </w:rPr>
      </w:pPr>
      <w:r w:rsidRPr="00460944">
        <w:rPr>
          <w:lang w:val="ru-RU"/>
        </w:rPr>
        <w:t>представляет  сумму  произведений  эквивалентной  дозы  в органах или</w:t>
      </w:r>
    </w:p>
    <w:p w14:paraId="7FC68995" w14:textId="77777777" w:rsidR="00CC7B2E" w:rsidRPr="00460944" w:rsidRDefault="00CC7B2E">
      <w:pPr>
        <w:pStyle w:val="ConsPlusNonformat"/>
        <w:jc w:val="both"/>
        <w:rPr>
          <w:lang w:val="ru-RU"/>
        </w:rPr>
      </w:pPr>
      <w:r w:rsidRPr="00460944">
        <w:rPr>
          <w:lang w:val="ru-RU"/>
        </w:rPr>
        <w:t>тканях на соответствующие взвешивающие коэффициенты:</w:t>
      </w:r>
    </w:p>
    <w:p w14:paraId="7E990386" w14:textId="77777777" w:rsidR="00CC7B2E" w:rsidRPr="00460944" w:rsidRDefault="00CC7B2E">
      <w:pPr>
        <w:pStyle w:val="ConsPlusNonformat"/>
        <w:jc w:val="both"/>
        <w:rPr>
          <w:lang w:val="ru-RU"/>
        </w:rPr>
      </w:pPr>
    </w:p>
    <w:p w14:paraId="4F29292F" w14:textId="77777777" w:rsidR="00CC7B2E" w:rsidRDefault="00CC7B2E">
      <w:pPr>
        <w:pStyle w:val="ConsPlusNonformat"/>
        <w:jc w:val="both"/>
      </w:pPr>
      <w:r w:rsidRPr="00460944">
        <w:rPr>
          <w:lang w:val="ru-RU"/>
        </w:rPr>
        <w:t xml:space="preserve">    </w:t>
      </w:r>
      <w:r>
        <w:t>E = SUM W  x H ([тау]),</w:t>
      </w:r>
    </w:p>
    <w:p w14:paraId="791DD380" w14:textId="77777777" w:rsidR="00CC7B2E" w:rsidRPr="00460944" w:rsidRDefault="00CC7B2E">
      <w:pPr>
        <w:pStyle w:val="ConsPlusNonformat"/>
        <w:jc w:val="both"/>
        <w:rPr>
          <w:lang w:val="ru-RU"/>
        </w:rPr>
      </w:pPr>
      <w:r>
        <w:t xml:space="preserve">         </w:t>
      </w:r>
      <w:r w:rsidRPr="00460944">
        <w:rPr>
          <w:lang w:val="ru-RU"/>
        </w:rPr>
        <w:t>Т   Т    Т</w:t>
      </w:r>
    </w:p>
    <w:p w14:paraId="0847D721" w14:textId="77777777" w:rsidR="00CC7B2E" w:rsidRPr="00460944" w:rsidRDefault="00CC7B2E">
      <w:pPr>
        <w:pStyle w:val="ConsPlusNonformat"/>
        <w:jc w:val="both"/>
        <w:rPr>
          <w:lang w:val="ru-RU"/>
        </w:rPr>
      </w:pPr>
      <w:r w:rsidRPr="00460944">
        <w:rPr>
          <w:lang w:val="ru-RU"/>
        </w:rPr>
        <w:t>где:</w:t>
      </w:r>
    </w:p>
    <w:p w14:paraId="4714C9C1" w14:textId="77777777" w:rsidR="00CC7B2E" w:rsidRPr="00460944" w:rsidRDefault="00CC7B2E">
      <w:pPr>
        <w:pStyle w:val="ConsPlusNonformat"/>
        <w:jc w:val="both"/>
        <w:rPr>
          <w:lang w:val="ru-RU"/>
        </w:rPr>
      </w:pPr>
      <w:r w:rsidRPr="00460944">
        <w:rPr>
          <w:lang w:val="ru-RU"/>
        </w:rPr>
        <w:t xml:space="preserve">    </w:t>
      </w:r>
      <w:r>
        <w:t>H</w:t>
      </w:r>
      <w:r w:rsidRPr="00460944">
        <w:rPr>
          <w:lang w:val="ru-RU"/>
        </w:rPr>
        <w:t xml:space="preserve"> ([тау]) - эквивалентная доза в органе  или ткани Т за  время </w:t>
      </w:r>
      <w:r>
        <w:t>r</w:t>
      </w:r>
      <w:r w:rsidRPr="00460944">
        <w:rPr>
          <w:lang w:val="ru-RU"/>
        </w:rPr>
        <w:t>,</w:t>
      </w:r>
    </w:p>
    <w:p w14:paraId="038CD6DF" w14:textId="77777777" w:rsidR="00CC7B2E" w:rsidRPr="00460944" w:rsidRDefault="00CC7B2E">
      <w:pPr>
        <w:pStyle w:val="ConsPlusNonformat"/>
        <w:jc w:val="both"/>
        <w:rPr>
          <w:lang w:val="ru-RU"/>
        </w:rPr>
      </w:pPr>
      <w:r w:rsidRPr="00460944">
        <w:rPr>
          <w:lang w:val="ru-RU"/>
        </w:rPr>
        <w:t xml:space="preserve">     Т</w:t>
      </w:r>
    </w:p>
    <w:p w14:paraId="4D1BCFC0" w14:textId="77777777" w:rsidR="00CC7B2E" w:rsidRPr="00460944" w:rsidRDefault="00CC7B2E">
      <w:pPr>
        <w:pStyle w:val="ConsPlusNonformat"/>
        <w:jc w:val="both"/>
        <w:rPr>
          <w:lang w:val="ru-RU"/>
        </w:rPr>
      </w:pPr>
      <w:r>
        <w:t>a</w:t>
      </w:r>
      <w:r w:rsidRPr="00460944">
        <w:rPr>
          <w:lang w:val="ru-RU"/>
        </w:rPr>
        <w:t xml:space="preserve"> </w:t>
      </w:r>
      <w:r>
        <w:t>W</w:t>
      </w:r>
      <w:r w:rsidRPr="00460944">
        <w:rPr>
          <w:lang w:val="ru-RU"/>
        </w:rPr>
        <w:t xml:space="preserve">  - взвешивающий коэффициент для органа или ткани Т.</w:t>
      </w:r>
    </w:p>
    <w:p w14:paraId="3EFDCF11" w14:textId="77777777" w:rsidR="00CC7B2E" w:rsidRPr="00460944" w:rsidRDefault="00CC7B2E">
      <w:pPr>
        <w:pStyle w:val="ConsPlusNonformat"/>
        <w:jc w:val="both"/>
        <w:rPr>
          <w:lang w:val="ru-RU"/>
        </w:rPr>
      </w:pPr>
      <w:r w:rsidRPr="00460944">
        <w:rPr>
          <w:lang w:val="ru-RU"/>
        </w:rPr>
        <w:t xml:space="preserve">   Т</w:t>
      </w:r>
    </w:p>
    <w:p w14:paraId="29FDA29B" w14:textId="77777777" w:rsidR="00CC7B2E" w:rsidRPr="00460944" w:rsidRDefault="00CC7B2E">
      <w:pPr>
        <w:pStyle w:val="ConsPlusNonformat"/>
        <w:jc w:val="both"/>
        <w:rPr>
          <w:lang w:val="ru-RU"/>
        </w:rPr>
      </w:pPr>
    </w:p>
    <w:p w14:paraId="0253EF93" w14:textId="77777777" w:rsidR="00CC7B2E" w:rsidRPr="00460944" w:rsidRDefault="00CC7B2E">
      <w:pPr>
        <w:pStyle w:val="ConsPlusNonformat"/>
        <w:jc w:val="both"/>
        <w:rPr>
          <w:lang w:val="ru-RU"/>
        </w:rPr>
      </w:pPr>
      <w:r w:rsidRPr="00460944">
        <w:rPr>
          <w:lang w:val="ru-RU"/>
        </w:rPr>
        <w:t xml:space="preserve">    Единица измерения эффективной дозы - зиверт (Зв).</w:t>
      </w:r>
    </w:p>
    <w:p w14:paraId="691A9704" w14:textId="77777777" w:rsidR="00CC7B2E" w:rsidRPr="00460944" w:rsidRDefault="00CC7B2E">
      <w:pPr>
        <w:pStyle w:val="ConsPlusNonformat"/>
        <w:jc w:val="both"/>
        <w:rPr>
          <w:lang w:val="ru-RU"/>
        </w:rPr>
      </w:pPr>
      <w:r w:rsidRPr="00460944">
        <w:rPr>
          <w:lang w:val="ru-RU"/>
        </w:rPr>
        <w:t xml:space="preserve">    Доза   эффективная   коллективная   -  мера  коллективного  риска</w:t>
      </w:r>
    </w:p>
    <w:p w14:paraId="3C2072A3" w14:textId="77777777" w:rsidR="00CC7B2E" w:rsidRPr="00460944" w:rsidRDefault="00CC7B2E">
      <w:pPr>
        <w:pStyle w:val="ConsPlusNonformat"/>
        <w:jc w:val="both"/>
        <w:rPr>
          <w:lang w:val="ru-RU"/>
        </w:rPr>
      </w:pPr>
      <w:r w:rsidRPr="00460944">
        <w:rPr>
          <w:lang w:val="ru-RU"/>
        </w:rPr>
        <w:t>возникновения  стохастических  эффектов  облучения;  она  равна сумме</w:t>
      </w:r>
    </w:p>
    <w:p w14:paraId="43DA9D33" w14:textId="77777777" w:rsidR="00CC7B2E" w:rsidRPr="00460944" w:rsidRDefault="00CC7B2E">
      <w:pPr>
        <w:pStyle w:val="ConsPlusNonformat"/>
        <w:jc w:val="both"/>
        <w:rPr>
          <w:lang w:val="ru-RU"/>
        </w:rPr>
      </w:pPr>
      <w:r w:rsidRPr="00460944">
        <w:rPr>
          <w:lang w:val="ru-RU"/>
        </w:rPr>
        <w:t>индивидуальных эффективных доз. Единица эффективной коллективной дозы</w:t>
      </w:r>
    </w:p>
    <w:p w14:paraId="34CD7A08" w14:textId="77777777" w:rsidR="00CC7B2E" w:rsidRPr="00460944" w:rsidRDefault="00CC7B2E">
      <w:pPr>
        <w:pStyle w:val="ConsPlusNonformat"/>
        <w:jc w:val="both"/>
        <w:rPr>
          <w:lang w:val="ru-RU"/>
        </w:rPr>
      </w:pPr>
      <w:r w:rsidRPr="00460944">
        <w:rPr>
          <w:lang w:val="ru-RU"/>
        </w:rPr>
        <w:t>- человеко-зиверт (чел.-Зв).</w:t>
      </w:r>
    </w:p>
    <w:p w14:paraId="49CF49D7" w14:textId="77777777" w:rsidR="00CC7B2E" w:rsidRPr="00460944" w:rsidRDefault="00CC7B2E">
      <w:pPr>
        <w:pStyle w:val="ConsPlusNonformat"/>
        <w:jc w:val="both"/>
        <w:rPr>
          <w:lang w:val="ru-RU"/>
        </w:rPr>
      </w:pPr>
      <w:r w:rsidRPr="00460944">
        <w:rPr>
          <w:lang w:val="ru-RU"/>
        </w:rPr>
        <w:t xml:space="preserve">    Доза  экспозиционная  фотонного  излучения - отношение суммарного</w:t>
      </w:r>
    </w:p>
    <w:p w14:paraId="30509B24" w14:textId="77777777" w:rsidR="00CC7B2E" w:rsidRPr="00460944" w:rsidRDefault="00CC7B2E">
      <w:pPr>
        <w:pStyle w:val="ConsPlusNonformat"/>
        <w:jc w:val="both"/>
        <w:rPr>
          <w:lang w:val="ru-RU"/>
        </w:rPr>
      </w:pPr>
      <w:r w:rsidRPr="00460944">
        <w:rPr>
          <w:lang w:val="ru-RU"/>
        </w:rPr>
        <w:t xml:space="preserve">заряда  </w:t>
      </w:r>
      <w:r>
        <w:t>dQ</w:t>
      </w:r>
      <w:r w:rsidRPr="00460944">
        <w:rPr>
          <w:lang w:val="ru-RU"/>
        </w:rPr>
        <w:t xml:space="preserve">  всех ионов одного знака, созданных в воздухе при условии,</w:t>
      </w:r>
    </w:p>
    <w:p w14:paraId="1F5C8C59" w14:textId="77777777" w:rsidR="00CC7B2E" w:rsidRPr="00460944" w:rsidRDefault="00CC7B2E">
      <w:pPr>
        <w:pStyle w:val="ConsPlusNonformat"/>
        <w:jc w:val="both"/>
        <w:rPr>
          <w:lang w:val="ru-RU"/>
        </w:rPr>
      </w:pPr>
      <w:r w:rsidRPr="00460944">
        <w:rPr>
          <w:lang w:val="ru-RU"/>
        </w:rPr>
        <w:t>когда   все   электроны   и   позитроны,   освобожденные  фотонами  в</w:t>
      </w:r>
    </w:p>
    <w:p w14:paraId="3C80E4C2" w14:textId="77777777" w:rsidR="00CC7B2E" w:rsidRPr="00460944" w:rsidRDefault="00CC7B2E">
      <w:pPr>
        <w:pStyle w:val="ConsPlusNonformat"/>
        <w:jc w:val="both"/>
        <w:rPr>
          <w:lang w:val="ru-RU"/>
        </w:rPr>
      </w:pPr>
      <w:r w:rsidRPr="00460944">
        <w:rPr>
          <w:lang w:val="ru-RU"/>
        </w:rPr>
        <w:t xml:space="preserve">элементарном  объеме  воздуха  с  массой </w:t>
      </w:r>
      <w:r>
        <w:t>dm</w:t>
      </w:r>
      <w:r w:rsidRPr="00460944">
        <w:rPr>
          <w:lang w:val="ru-RU"/>
        </w:rPr>
        <w:t>, полностью остановились в</w:t>
      </w:r>
    </w:p>
    <w:p w14:paraId="37D4C9AF" w14:textId="77777777" w:rsidR="00CC7B2E" w:rsidRPr="00460944" w:rsidRDefault="00CC7B2E">
      <w:pPr>
        <w:pStyle w:val="ConsPlusNonformat"/>
        <w:jc w:val="both"/>
        <w:rPr>
          <w:lang w:val="ru-RU"/>
        </w:rPr>
      </w:pPr>
      <w:r w:rsidRPr="00460944">
        <w:rPr>
          <w:lang w:val="ru-RU"/>
        </w:rPr>
        <w:t>воздухе, к массе воздуха в этом объеме:</w:t>
      </w:r>
    </w:p>
    <w:p w14:paraId="794A04EE" w14:textId="77777777" w:rsidR="00CC7B2E" w:rsidRPr="00460944" w:rsidRDefault="00CC7B2E">
      <w:pPr>
        <w:pStyle w:val="ConsPlusNonformat"/>
        <w:jc w:val="both"/>
        <w:rPr>
          <w:lang w:val="ru-RU"/>
        </w:rPr>
      </w:pPr>
    </w:p>
    <w:p w14:paraId="27AC0DCE" w14:textId="77777777" w:rsidR="00CC7B2E" w:rsidRPr="00460944" w:rsidRDefault="00CC7B2E">
      <w:pPr>
        <w:pStyle w:val="ConsPlusNonformat"/>
        <w:jc w:val="both"/>
        <w:rPr>
          <w:lang w:val="ru-RU"/>
        </w:rPr>
      </w:pPr>
      <w:r w:rsidRPr="00460944">
        <w:rPr>
          <w:lang w:val="ru-RU"/>
        </w:rPr>
        <w:t xml:space="preserve">         </w:t>
      </w:r>
      <w:r>
        <w:t>dQ</w:t>
      </w:r>
    </w:p>
    <w:p w14:paraId="0E9A6EAE" w14:textId="77777777" w:rsidR="00CC7B2E" w:rsidRPr="00460944" w:rsidRDefault="00CC7B2E">
      <w:pPr>
        <w:pStyle w:val="ConsPlusNonformat"/>
        <w:jc w:val="both"/>
        <w:rPr>
          <w:lang w:val="ru-RU"/>
        </w:rPr>
      </w:pPr>
      <w:r w:rsidRPr="00460944">
        <w:rPr>
          <w:lang w:val="ru-RU"/>
        </w:rPr>
        <w:t xml:space="preserve">    </w:t>
      </w:r>
      <w:r>
        <w:t>X</w:t>
      </w:r>
      <w:r w:rsidRPr="00460944">
        <w:rPr>
          <w:lang w:val="ru-RU"/>
        </w:rPr>
        <w:t xml:space="preserve"> = ----.</w:t>
      </w:r>
    </w:p>
    <w:p w14:paraId="5594D0B1" w14:textId="77777777" w:rsidR="00CC7B2E" w:rsidRPr="00460944" w:rsidRDefault="00CC7B2E">
      <w:pPr>
        <w:pStyle w:val="ConsPlusNonformat"/>
        <w:jc w:val="both"/>
        <w:rPr>
          <w:lang w:val="ru-RU"/>
        </w:rPr>
      </w:pPr>
      <w:r w:rsidRPr="00460944">
        <w:rPr>
          <w:lang w:val="ru-RU"/>
        </w:rPr>
        <w:t xml:space="preserve">         </w:t>
      </w:r>
      <w:r>
        <w:t>dm</w:t>
      </w:r>
    </w:p>
    <w:p w14:paraId="4916FB14" w14:textId="77777777" w:rsidR="00CC7B2E" w:rsidRPr="00460944" w:rsidRDefault="00CC7B2E">
      <w:pPr>
        <w:pStyle w:val="ConsPlusNonformat"/>
        <w:jc w:val="both"/>
        <w:rPr>
          <w:lang w:val="ru-RU"/>
        </w:rPr>
      </w:pPr>
    </w:p>
    <w:p w14:paraId="11AB13DF" w14:textId="77777777" w:rsidR="00CC7B2E" w:rsidRPr="00460944" w:rsidRDefault="00CC7B2E">
      <w:pPr>
        <w:pStyle w:val="ConsPlusNonformat"/>
        <w:jc w:val="both"/>
        <w:rPr>
          <w:lang w:val="ru-RU"/>
        </w:rPr>
      </w:pPr>
      <w:r w:rsidRPr="00460944">
        <w:rPr>
          <w:lang w:val="ru-RU"/>
        </w:rPr>
        <w:t xml:space="preserve">    За единицу экспозиционной дозы принимают "кулон на килограмм" или</w:t>
      </w:r>
    </w:p>
    <w:p w14:paraId="6B26112D" w14:textId="77777777" w:rsidR="00CC7B2E" w:rsidRPr="00460944" w:rsidRDefault="00CC7B2E">
      <w:pPr>
        <w:pStyle w:val="ConsPlusNonformat"/>
        <w:jc w:val="both"/>
        <w:rPr>
          <w:lang w:val="ru-RU"/>
        </w:rPr>
      </w:pPr>
      <w:r w:rsidRPr="00460944">
        <w:rPr>
          <w:lang w:val="ru-RU"/>
        </w:rPr>
        <w:t>Рентген. Соотношение между единицами следующее:</w:t>
      </w:r>
    </w:p>
    <w:p w14:paraId="2E6DC9E9" w14:textId="77777777" w:rsidR="00CC7B2E" w:rsidRPr="00460944" w:rsidRDefault="00CC7B2E">
      <w:pPr>
        <w:pStyle w:val="ConsPlusNonformat"/>
        <w:jc w:val="both"/>
        <w:rPr>
          <w:lang w:val="ru-RU"/>
        </w:rPr>
      </w:pPr>
    </w:p>
    <w:p w14:paraId="44E7AC1D" w14:textId="77777777" w:rsidR="00CC7B2E" w:rsidRPr="00460944" w:rsidRDefault="00CC7B2E">
      <w:pPr>
        <w:pStyle w:val="ConsPlusNonformat"/>
        <w:jc w:val="both"/>
        <w:rPr>
          <w:lang w:val="ru-RU"/>
        </w:rPr>
      </w:pPr>
      <w:r w:rsidRPr="00460944">
        <w:rPr>
          <w:lang w:val="ru-RU"/>
        </w:rPr>
        <w:t xml:space="preserve">                   -4</w:t>
      </w:r>
    </w:p>
    <w:p w14:paraId="06C29E6B" w14:textId="77777777" w:rsidR="00CC7B2E" w:rsidRPr="00460944" w:rsidRDefault="00CC7B2E">
      <w:pPr>
        <w:pStyle w:val="ConsPlusNonformat"/>
        <w:jc w:val="both"/>
        <w:rPr>
          <w:lang w:val="ru-RU"/>
        </w:rPr>
      </w:pPr>
      <w:r w:rsidRPr="00460944">
        <w:rPr>
          <w:lang w:val="ru-RU"/>
        </w:rPr>
        <w:t xml:space="preserve">    1 Р = 2,58 </w:t>
      </w:r>
      <w:r>
        <w:t>x</w:t>
      </w:r>
      <w:r w:rsidRPr="00460944">
        <w:rPr>
          <w:lang w:val="ru-RU"/>
        </w:rPr>
        <w:t xml:space="preserve"> 10   Кл/кг.</w:t>
      </w:r>
    </w:p>
    <w:p w14:paraId="73442617" w14:textId="77777777" w:rsidR="00CC7B2E" w:rsidRPr="00460944" w:rsidRDefault="00CC7B2E">
      <w:pPr>
        <w:pStyle w:val="ConsPlusNormal"/>
        <w:jc w:val="both"/>
        <w:rPr>
          <w:lang w:val="ru-RU"/>
        </w:rPr>
      </w:pPr>
    </w:p>
    <w:p w14:paraId="18763B8A" w14:textId="77777777" w:rsidR="00CC7B2E" w:rsidRPr="00460944" w:rsidRDefault="00CC7B2E">
      <w:pPr>
        <w:pStyle w:val="ConsPlusNormal"/>
        <w:ind w:firstLine="540"/>
        <w:jc w:val="both"/>
        <w:rPr>
          <w:lang w:val="ru-RU"/>
        </w:rPr>
      </w:pPr>
      <w:r w:rsidRPr="00460944">
        <w:rPr>
          <w:lang w:val="ru-RU"/>
        </w:rPr>
        <w:t>Естественный фон излучения (естественный радиационный фон) - эквивалентная (эффективная) доза ионизирующего излучения, создаваемая космическим излучением и излучением естественно распределенных природных радионуклидов в поверхностных слоях Земли, приземной атмосфере, продуктах питания, воде и организме человека.</w:t>
      </w:r>
    </w:p>
    <w:p w14:paraId="0AD6E84A" w14:textId="77777777" w:rsidR="00CC7B2E" w:rsidRPr="00460944" w:rsidRDefault="00CC7B2E">
      <w:pPr>
        <w:pStyle w:val="ConsPlusNormal"/>
        <w:spacing w:before="240"/>
        <w:ind w:firstLine="540"/>
        <w:jc w:val="both"/>
        <w:rPr>
          <w:lang w:val="ru-RU"/>
        </w:rPr>
      </w:pPr>
      <w:r w:rsidRPr="00460944">
        <w:rPr>
          <w:lang w:val="ru-RU"/>
        </w:rPr>
        <w:t>Загрязнение радиоактивное - присутствие радиоактивных веществ на поверхности, внутри материала, в воздухе, в теле человека или в другом месте, в количестве, превышающем уровни, установленные НРБ-99 или ОСПОРБ-99.</w:t>
      </w:r>
    </w:p>
    <w:p w14:paraId="719A1979" w14:textId="77777777" w:rsidR="00CC7B2E" w:rsidRPr="00460944" w:rsidRDefault="00CC7B2E">
      <w:pPr>
        <w:pStyle w:val="ConsPlusNormal"/>
        <w:spacing w:before="240"/>
        <w:ind w:firstLine="540"/>
        <w:jc w:val="both"/>
        <w:rPr>
          <w:lang w:val="ru-RU"/>
        </w:rPr>
      </w:pPr>
      <w:r w:rsidRPr="00460944">
        <w:rPr>
          <w:lang w:val="ru-RU"/>
        </w:rPr>
        <w:t>Загрязнение радиоактивное неснимаемое (фиксированное) - радиоактивные вещества, которые не переносятся при контакте на другие предметы и не удаляются при дезактивации.</w:t>
      </w:r>
    </w:p>
    <w:p w14:paraId="3FD038CF" w14:textId="77777777" w:rsidR="00CC7B2E" w:rsidRPr="00460944" w:rsidRDefault="00CC7B2E">
      <w:pPr>
        <w:pStyle w:val="ConsPlusNormal"/>
        <w:spacing w:before="240"/>
        <w:ind w:firstLine="540"/>
        <w:jc w:val="both"/>
        <w:rPr>
          <w:lang w:val="ru-RU"/>
        </w:rPr>
      </w:pPr>
      <w:r w:rsidRPr="00460944">
        <w:rPr>
          <w:lang w:val="ru-RU"/>
        </w:rPr>
        <w:t>Загрязнение радиоактивное снимаемое (нефиксированное) - радиоактивные вещества, которые переносятся при контакте на другие предметы и удаляются при дезактивации.</w:t>
      </w:r>
    </w:p>
    <w:p w14:paraId="32202ECC" w14:textId="77777777" w:rsidR="00CC7B2E" w:rsidRPr="00460944" w:rsidRDefault="00CC7B2E">
      <w:pPr>
        <w:pStyle w:val="ConsPlusNormal"/>
        <w:spacing w:before="240"/>
        <w:ind w:firstLine="540"/>
        <w:jc w:val="both"/>
        <w:rPr>
          <w:lang w:val="ru-RU"/>
        </w:rPr>
      </w:pPr>
      <w:r w:rsidRPr="00460944">
        <w:rPr>
          <w:lang w:val="ru-RU"/>
        </w:rPr>
        <w:t>Заключение санитарно-эпидемиологическое - документ, разрешающий организации в течение установленного времени проводить регламентированные работы с источниками ионизирующего излучения в конкретных помещениях, вне помещений или на транспортных средствах.</w:t>
      </w:r>
    </w:p>
    <w:p w14:paraId="17B01A89" w14:textId="77777777" w:rsidR="00CC7B2E" w:rsidRPr="00460944" w:rsidRDefault="00CC7B2E">
      <w:pPr>
        <w:pStyle w:val="ConsPlusNormal"/>
        <w:spacing w:before="240"/>
        <w:ind w:firstLine="540"/>
        <w:jc w:val="both"/>
        <w:rPr>
          <w:lang w:val="ru-RU"/>
        </w:rPr>
      </w:pPr>
      <w:r w:rsidRPr="00460944">
        <w:rPr>
          <w:lang w:val="ru-RU"/>
        </w:rPr>
        <w:t>Захоронение отходов радиоактивных - безопасное размещение радиоактивных отходов без намерения последующего их извлечения.</w:t>
      </w:r>
    </w:p>
    <w:p w14:paraId="59F6A5C0" w14:textId="77777777" w:rsidR="00CC7B2E" w:rsidRPr="00460944" w:rsidRDefault="00CC7B2E">
      <w:pPr>
        <w:pStyle w:val="ConsPlusNormal"/>
        <w:spacing w:before="240"/>
        <w:ind w:firstLine="540"/>
        <w:jc w:val="both"/>
        <w:rPr>
          <w:lang w:val="ru-RU"/>
        </w:rPr>
      </w:pPr>
      <w:r w:rsidRPr="00460944">
        <w:rPr>
          <w:lang w:val="ru-RU"/>
        </w:rPr>
        <w:t xml:space="preserve">Защитные меры при радиационной аварии - совокупность защитных мероприятий в </w:t>
      </w:r>
      <w:r w:rsidRPr="00460944">
        <w:rPr>
          <w:lang w:val="ru-RU"/>
        </w:rPr>
        <w:lastRenderedPageBreak/>
        <w:t>отношении населения и персонала при радиационной аварии, сопровождающейся выбросом радиоактивных веществ в окружающую среду. Они включают: оповещение; укрытие; использование профилактических лекарственных средств; регулирование доступа в зону аварии и выхода из нее; использование средств индивидуальной защиты; специальную санитарную обработку людей; лечебно-эвакуационные мероприятия; эвакуацию и переселение населения; эвакуацию персонала; санитарно-гигиенический контроль за питанием, водоснабжением, размещением населения и др.</w:t>
      </w:r>
    </w:p>
    <w:p w14:paraId="6641A87D" w14:textId="77777777" w:rsidR="00CC7B2E" w:rsidRPr="00460944" w:rsidRDefault="00CC7B2E">
      <w:pPr>
        <w:pStyle w:val="ConsPlusNormal"/>
        <w:spacing w:before="240"/>
        <w:ind w:firstLine="540"/>
        <w:jc w:val="both"/>
        <w:rPr>
          <w:lang w:val="ru-RU"/>
        </w:rPr>
      </w:pPr>
      <w:r w:rsidRPr="00460944">
        <w:rPr>
          <w:lang w:val="ru-RU"/>
        </w:rPr>
        <w:t>Защитные средства - технические средства индивидуальной и коллективной защиты персонала от влияния ионизирующего излучения или радиоактивных веществ.</w:t>
      </w:r>
    </w:p>
    <w:p w14:paraId="7FE9B945" w14:textId="77777777" w:rsidR="00CC7B2E" w:rsidRPr="00460944" w:rsidRDefault="00CC7B2E">
      <w:pPr>
        <w:pStyle w:val="ConsPlusNormal"/>
        <w:spacing w:before="240"/>
        <w:ind w:firstLine="540"/>
        <w:jc w:val="both"/>
        <w:rPr>
          <w:lang w:val="ru-RU"/>
        </w:rPr>
      </w:pPr>
      <w:r w:rsidRPr="00460944">
        <w:rPr>
          <w:lang w:val="ru-RU"/>
        </w:rPr>
        <w:t>Зона наблюдения - территория (акватория), где возможно влияние радиоактивных сбросов и выбросов учреждений и объектов, и где облучение проживающего населения может достигать установленного предела дозы ПД. На этой территории (акватории) проводится радиационный контроль.</w:t>
      </w:r>
    </w:p>
    <w:p w14:paraId="4475818E" w14:textId="77777777" w:rsidR="00CC7B2E" w:rsidRPr="00460944" w:rsidRDefault="00CC7B2E">
      <w:pPr>
        <w:pStyle w:val="ConsPlusNormal"/>
        <w:spacing w:before="240"/>
        <w:ind w:firstLine="540"/>
        <w:jc w:val="both"/>
        <w:rPr>
          <w:lang w:val="ru-RU"/>
        </w:rPr>
      </w:pPr>
      <w:r w:rsidRPr="00460944">
        <w:rPr>
          <w:lang w:val="ru-RU"/>
        </w:rPr>
        <w:t>Зона планирования защитных мероприятий при радиационной аварии - пространственная структура системы защиты населения путем разграничения территории по зонам, в которых при возникновении и развитии радиационной аварии предусматриваются различные защитные мероприятия.</w:t>
      </w:r>
    </w:p>
    <w:p w14:paraId="6AF7F73B" w14:textId="77777777" w:rsidR="00CC7B2E" w:rsidRPr="00460944" w:rsidRDefault="00CC7B2E">
      <w:pPr>
        <w:pStyle w:val="ConsPlusNormal"/>
        <w:spacing w:before="240"/>
        <w:ind w:firstLine="540"/>
        <w:jc w:val="both"/>
        <w:rPr>
          <w:lang w:val="ru-RU"/>
        </w:rPr>
      </w:pPr>
      <w:r w:rsidRPr="00460944">
        <w:rPr>
          <w:lang w:val="ru-RU"/>
        </w:rPr>
        <w:t>Зона радиационной аварии - территория, на которой установлен факт радиационной аварии.</w:t>
      </w:r>
    </w:p>
    <w:p w14:paraId="45D479AF" w14:textId="77777777" w:rsidR="00CC7B2E" w:rsidRPr="00460944" w:rsidRDefault="00CC7B2E">
      <w:pPr>
        <w:pStyle w:val="ConsPlusNormal"/>
        <w:spacing w:before="240"/>
        <w:ind w:firstLine="540"/>
        <w:jc w:val="both"/>
        <w:rPr>
          <w:lang w:val="ru-RU"/>
        </w:rPr>
      </w:pPr>
      <w:r w:rsidRPr="00460944">
        <w:rPr>
          <w:lang w:val="ru-RU"/>
        </w:rPr>
        <w:t>Зона радиоактивного загрязнения - территория с находящимися на ней населенными пунктами и отдельными объектами, на которой техногенный радиационный фон превышает уровни, установленные компетентными органами.</w:t>
      </w:r>
    </w:p>
    <w:p w14:paraId="034D141B" w14:textId="77777777" w:rsidR="00CC7B2E" w:rsidRPr="00460944" w:rsidRDefault="00CC7B2E">
      <w:pPr>
        <w:pStyle w:val="ConsPlusNormal"/>
        <w:spacing w:before="240"/>
        <w:ind w:firstLine="540"/>
        <w:jc w:val="both"/>
        <w:rPr>
          <w:lang w:val="ru-RU"/>
        </w:rPr>
      </w:pPr>
      <w:r w:rsidRPr="00460944">
        <w:rPr>
          <w:lang w:val="ru-RU"/>
        </w:rPr>
        <w:t>Зона чрезвычайной ситуации - территория или акватория, на которой в результате возникновения источника чрезвычайной ситуации или распространения его последствий из других районов возникла чрезвычайная ситуация.</w:t>
      </w:r>
    </w:p>
    <w:p w14:paraId="3F090801" w14:textId="77777777" w:rsidR="00CC7B2E" w:rsidRPr="00460944" w:rsidRDefault="00CC7B2E">
      <w:pPr>
        <w:pStyle w:val="ConsPlusNormal"/>
        <w:spacing w:before="240"/>
        <w:ind w:firstLine="540"/>
        <w:jc w:val="both"/>
        <w:rPr>
          <w:lang w:val="ru-RU"/>
        </w:rPr>
      </w:pPr>
      <w:r w:rsidRPr="00460944">
        <w:rPr>
          <w:lang w:val="ru-RU"/>
        </w:rPr>
        <w:t>Зона вероятной чрезвычайной ситуации - территория или акватория, на которой существует или не исключена опасность возникновения чрезвычайной ситуации.</w:t>
      </w:r>
    </w:p>
    <w:p w14:paraId="5884F10C" w14:textId="77777777" w:rsidR="00CC7B2E" w:rsidRPr="00460944" w:rsidRDefault="00CC7B2E">
      <w:pPr>
        <w:pStyle w:val="ConsPlusNormal"/>
        <w:spacing w:before="240"/>
        <w:ind w:firstLine="540"/>
        <w:jc w:val="both"/>
        <w:rPr>
          <w:lang w:val="ru-RU"/>
        </w:rPr>
      </w:pPr>
      <w:r w:rsidRPr="00460944">
        <w:rPr>
          <w:lang w:val="ru-RU"/>
        </w:rPr>
        <w:t>Измерение ионизирующего излучения - измерение физических величин, характеризующих источник или поле ионизирующего излучения, или взаимодействие ионизирующих излучений с веществом.</w:t>
      </w:r>
    </w:p>
    <w:p w14:paraId="7F202C4D" w14:textId="77777777" w:rsidR="00CC7B2E" w:rsidRPr="00460944" w:rsidRDefault="00CC7B2E">
      <w:pPr>
        <w:pStyle w:val="ConsPlusNonformat"/>
        <w:spacing w:before="200"/>
        <w:jc w:val="both"/>
        <w:rPr>
          <w:lang w:val="ru-RU"/>
        </w:rPr>
      </w:pPr>
      <w:r w:rsidRPr="00460944">
        <w:rPr>
          <w:lang w:val="ru-RU"/>
        </w:rPr>
        <w:t xml:space="preserve">    Изотопы - нуклиды, имеющие одинаковый атомный номер, но различные</w:t>
      </w:r>
    </w:p>
    <w:p w14:paraId="1050891A" w14:textId="77777777" w:rsidR="00CC7B2E" w:rsidRPr="00460944" w:rsidRDefault="00CC7B2E">
      <w:pPr>
        <w:pStyle w:val="ConsPlusNonformat"/>
        <w:jc w:val="both"/>
        <w:rPr>
          <w:lang w:val="ru-RU"/>
        </w:rPr>
      </w:pPr>
      <w:r w:rsidRPr="00460944">
        <w:rPr>
          <w:lang w:val="ru-RU"/>
        </w:rPr>
        <w:t xml:space="preserve">                          235     238</w:t>
      </w:r>
    </w:p>
    <w:p w14:paraId="7CA8591F" w14:textId="77777777" w:rsidR="00CC7B2E" w:rsidRPr="00460944" w:rsidRDefault="00CC7B2E">
      <w:pPr>
        <w:pStyle w:val="ConsPlusNonformat"/>
        <w:jc w:val="both"/>
        <w:rPr>
          <w:lang w:val="ru-RU"/>
        </w:rPr>
      </w:pPr>
      <w:r w:rsidRPr="00460944">
        <w:rPr>
          <w:lang w:val="ru-RU"/>
        </w:rPr>
        <w:t xml:space="preserve">атомные массы (например, ---- </w:t>
      </w:r>
      <w:r>
        <w:t>U</w:t>
      </w:r>
      <w:r w:rsidRPr="00460944">
        <w:rPr>
          <w:lang w:val="ru-RU"/>
        </w:rPr>
        <w:t xml:space="preserve"> и --- </w:t>
      </w:r>
      <w:r>
        <w:t>U</w:t>
      </w:r>
      <w:r w:rsidRPr="00460944">
        <w:rPr>
          <w:lang w:val="ru-RU"/>
        </w:rPr>
        <w:t>).</w:t>
      </w:r>
    </w:p>
    <w:p w14:paraId="617000AE" w14:textId="77777777" w:rsidR="00CC7B2E" w:rsidRPr="00460944" w:rsidRDefault="00CC7B2E">
      <w:pPr>
        <w:pStyle w:val="ConsPlusNonformat"/>
        <w:jc w:val="both"/>
        <w:rPr>
          <w:lang w:val="ru-RU"/>
        </w:rPr>
      </w:pPr>
      <w:r w:rsidRPr="00460944">
        <w:rPr>
          <w:lang w:val="ru-RU"/>
        </w:rPr>
        <w:t xml:space="preserve">                          92       92</w:t>
      </w:r>
    </w:p>
    <w:p w14:paraId="20D70E52" w14:textId="77777777" w:rsidR="00CC7B2E" w:rsidRPr="00460944" w:rsidRDefault="00CC7B2E">
      <w:pPr>
        <w:pStyle w:val="ConsPlusNonformat"/>
        <w:jc w:val="both"/>
        <w:rPr>
          <w:lang w:val="ru-RU"/>
        </w:rPr>
      </w:pPr>
      <w:r w:rsidRPr="00460944">
        <w:rPr>
          <w:lang w:val="ru-RU"/>
        </w:rPr>
        <w:t xml:space="preserve">    Изотоп  радиоактивный  -  радионуклид данного элемента, например,</w:t>
      </w:r>
    </w:p>
    <w:p w14:paraId="754D23F9" w14:textId="77777777" w:rsidR="00CC7B2E" w:rsidRPr="00460944" w:rsidRDefault="00CC7B2E">
      <w:pPr>
        <w:pStyle w:val="ConsPlusNonformat"/>
        <w:jc w:val="both"/>
        <w:rPr>
          <w:lang w:val="ru-RU"/>
        </w:rPr>
      </w:pPr>
      <w:r w:rsidRPr="00460944">
        <w:rPr>
          <w:lang w:val="ru-RU"/>
        </w:rPr>
        <w:t xml:space="preserve">                          131                                   60</w:t>
      </w:r>
    </w:p>
    <w:p w14:paraId="2B69EC89" w14:textId="77777777" w:rsidR="00CC7B2E" w:rsidRPr="00460944" w:rsidRDefault="00CC7B2E">
      <w:pPr>
        <w:pStyle w:val="ConsPlusNonformat"/>
        <w:jc w:val="both"/>
        <w:rPr>
          <w:lang w:val="ru-RU"/>
        </w:rPr>
      </w:pPr>
      <w:r w:rsidRPr="00460944">
        <w:rPr>
          <w:lang w:val="ru-RU"/>
        </w:rPr>
        <w:t xml:space="preserve">радиоактивный изотоп йода    </w:t>
      </w:r>
      <w:r>
        <w:t>I</w:t>
      </w:r>
      <w:r w:rsidRPr="00460944">
        <w:rPr>
          <w:lang w:val="ru-RU"/>
        </w:rPr>
        <w:t xml:space="preserve">, радиоактивный изотоп кобальта -   </w:t>
      </w:r>
      <w:r>
        <w:t>Co</w:t>
      </w:r>
      <w:r w:rsidRPr="00460944">
        <w:rPr>
          <w:lang w:val="ru-RU"/>
        </w:rPr>
        <w:t>.</w:t>
      </w:r>
    </w:p>
    <w:p w14:paraId="19A41EF6" w14:textId="77777777" w:rsidR="00CC7B2E" w:rsidRPr="00460944" w:rsidRDefault="00CC7B2E">
      <w:pPr>
        <w:pStyle w:val="ConsPlusNormal"/>
        <w:ind w:firstLine="540"/>
        <w:jc w:val="both"/>
        <w:rPr>
          <w:lang w:val="ru-RU"/>
        </w:rPr>
      </w:pPr>
      <w:r w:rsidRPr="00460944">
        <w:rPr>
          <w:lang w:val="ru-RU"/>
        </w:rPr>
        <w:t>Ионизирующее излучение - излучение, образующее при взаимодействии со средой положительные и отрицательные ионы. Различают: альфа-излучение, бета-излучение, гамма-излучение, нейтронное излучение и др.</w:t>
      </w:r>
    </w:p>
    <w:p w14:paraId="48447904" w14:textId="77777777" w:rsidR="00CC7B2E" w:rsidRPr="00460944" w:rsidRDefault="00CC7B2E">
      <w:pPr>
        <w:pStyle w:val="ConsPlusNormal"/>
        <w:spacing w:before="240"/>
        <w:ind w:firstLine="540"/>
        <w:jc w:val="both"/>
        <w:rPr>
          <w:lang w:val="ru-RU"/>
        </w:rPr>
      </w:pPr>
      <w:r w:rsidRPr="00460944">
        <w:rPr>
          <w:lang w:val="ru-RU"/>
        </w:rPr>
        <w:t>Источник излучения закрытый - радионуклидный источник, конструкция которого гарантирует отсутствие загрязнения окружающей среды и оборудования при использовании его в предусмотренных условиях эксплуатации.</w:t>
      </w:r>
    </w:p>
    <w:p w14:paraId="05E36A65" w14:textId="77777777" w:rsidR="00CC7B2E" w:rsidRPr="00460944" w:rsidRDefault="00CC7B2E">
      <w:pPr>
        <w:pStyle w:val="ConsPlusNormal"/>
        <w:spacing w:before="240"/>
        <w:ind w:firstLine="540"/>
        <w:jc w:val="both"/>
        <w:rPr>
          <w:lang w:val="ru-RU"/>
        </w:rPr>
      </w:pPr>
      <w:r w:rsidRPr="00460944">
        <w:rPr>
          <w:lang w:val="ru-RU"/>
        </w:rPr>
        <w:t>Источник излучения открытый - радионуклидный источник, конструкция которого не исключает возможности загрязнения оборудования и окружающей среды.</w:t>
      </w:r>
    </w:p>
    <w:p w14:paraId="0075534D" w14:textId="77777777" w:rsidR="00CC7B2E" w:rsidRPr="00460944" w:rsidRDefault="00CC7B2E">
      <w:pPr>
        <w:pStyle w:val="ConsPlusNormal"/>
        <w:spacing w:before="240"/>
        <w:ind w:firstLine="540"/>
        <w:jc w:val="both"/>
        <w:rPr>
          <w:lang w:val="ru-RU"/>
        </w:rPr>
      </w:pPr>
      <w:r w:rsidRPr="00460944">
        <w:rPr>
          <w:lang w:val="ru-RU"/>
        </w:rPr>
        <w:lastRenderedPageBreak/>
        <w:t>Источник излучения природный - источник ионизирующего излучения природного происхождения, на который распространяется действие НРБ-99 и ОСПОРБ-99 или источники излучения природного происхождения, включая космическое излучение, а также земные источники излучения, присутствующие в жилищах, на шахтах, в источниках минеральных вод и т.д.</w:t>
      </w:r>
    </w:p>
    <w:p w14:paraId="300963B3" w14:textId="77777777" w:rsidR="00CC7B2E" w:rsidRPr="00460944" w:rsidRDefault="00CC7B2E">
      <w:pPr>
        <w:pStyle w:val="ConsPlusNormal"/>
        <w:spacing w:before="240"/>
        <w:ind w:firstLine="540"/>
        <w:jc w:val="both"/>
        <w:rPr>
          <w:lang w:val="ru-RU"/>
        </w:rPr>
      </w:pPr>
      <w:r w:rsidRPr="00460944">
        <w:rPr>
          <w:lang w:val="ru-RU"/>
        </w:rPr>
        <w:t>Источник излучения техногенный - источник ионизирующего излучения, специально созданный для полезного применения этого излучения или являющийся побочным продуктом технической деятельности.</w:t>
      </w:r>
    </w:p>
    <w:p w14:paraId="7342A2BE" w14:textId="77777777" w:rsidR="00CC7B2E" w:rsidRPr="00460944" w:rsidRDefault="00CC7B2E">
      <w:pPr>
        <w:pStyle w:val="ConsPlusNormal"/>
        <w:spacing w:before="240"/>
        <w:ind w:firstLine="540"/>
        <w:jc w:val="both"/>
        <w:rPr>
          <w:lang w:val="ru-RU"/>
        </w:rPr>
      </w:pPr>
      <w:r w:rsidRPr="00460944">
        <w:rPr>
          <w:lang w:val="ru-RU"/>
        </w:rPr>
        <w:t>Источник ионизирующего излучения - устройство или радиоактивное вещество, испускающее или способное испускать ионизирующее излучение.</w:t>
      </w:r>
    </w:p>
    <w:p w14:paraId="5E6A3AC3" w14:textId="77777777" w:rsidR="00CC7B2E" w:rsidRPr="00460944" w:rsidRDefault="00CC7B2E">
      <w:pPr>
        <w:pStyle w:val="ConsPlusNormal"/>
        <w:spacing w:before="240"/>
        <w:ind w:firstLine="540"/>
        <w:jc w:val="both"/>
        <w:rPr>
          <w:lang w:val="ru-RU"/>
        </w:rPr>
      </w:pPr>
      <w:r w:rsidRPr="00460944">
        <w:rPr>
          <w:lang w:val="ru-RU"/>
        </w:rPr>
        <w:t>Источник чрезвычайной ситуации - опасное природное явление, авария или опасное техногенное происшествие, широко распространенная инфекционная болезнь людей, сельскохозяйственных животных и растений, а также применение современных средств поражения, в результате чего произошла или может возникнуть чрезвычайная ситуация.</w:t>
      </w:r>
    </w:p>
    <w:p w14:paraId="2C5D2415" w14:textId="77777777" w:rsidR="00CC7B2E" w:rsidRPr="00460944" w:rsidRDefault="00CC7B2E">
      <w:pPr>
        <w:pStyle w:val="ConsPlusNormal"/>
        <w:spacing w:before="240"/>
        <w:ind w:firstLine="540"/>
        <w:jc w:val="both"/>
        <w:rPr>
          <w:lang w:val="ru-RU"/>
        </w:rPr>
      </w:pPr>
      <w:r w:rsidRPr="00460944">
        <w:rPr>
          <w:lang w:val="ru-RU"/>
        </w:rPr>
        <w:t>Категории облучаемых лиц - установлены следующие категории облучаемых лиц: персонал (или лица), работающие непосредственно с техногенными источниками ионизирующего излучения (группа А) или находящиеся по условиям работы в сфере их воздействия (группа Б); все население, включая лиц из персонала вне сферы и условий их производственной деятельности.</w:t>
      </w:r>
    </w:p>
    <w:p w14:paraId="0C3DF9EC" w14:textId="77777777" w:rsidR="00CC7B2E" w:rsidRPr="00460944" w:rsidRDefault="00CC7B2E">
      <w:pPr>
        <w:pStyle w:val="ConsPlusNormal"/>
        <w:spacing w:before="240"/>
        <w:ind w:firstLine="540"/>
        <w:jc w:val="both"/>
        <w:rPr>
          <w:lang w:val="ru-RU"/>
        </w:rPr>
      </w:pPr>
      <w:r w:rsidRPr="00460944">
        <w:rPr>
          <w:lang w:val="ru-RU"/>
        </w:rPr>
        <w:t>Категория объекта радиационного - характеристика объекта по степени потенциальной опасности объекта для населения в условиях его нормальной эксплуатации и при возможной аварии.</w:t>
      </w:r>
    </w:p>
    <w:p w14:paraId="40A9805E" w14:textId="77777777" w:rsidR="00CC7B2E" w:rsidRPr="00460944" w:rsidRDefault="00CC7B2E">
      <w:pPr>
        <w:pStyle w:val="ConsPlusNormal"/>
        <w:spacing w:before="240"/>
        <w:ind w:firstLine="540"/>
        <w:jc w:val="both"/>
        <w:rPr>
          <w:lang w:val="ru-RU"/>
        </w:rPr>
      </w:pPr>
      <w:r w:rsidRPr="00460944">
        <w:rPr>
          <w:lang w:val="ru-RU"/>
        </w:rPr>
        <w:t>Квота - часть предела дозы, установленная для ограничения облучения населения от конкретного техногенного источника излучения и пути облучения (внешнее, поступление с водой, пищей и воздухом).</w:t>
      </w:r>
    </w:p>
    <w:p w14:paraId="41AE6160" w14:textId="77777777" w:rsidR="00CC7B2E" w:rsidRPr="00460944" w:rsidRDefault="00CC7B2E">
      <w:pPr>
        <w:pStyle w:val="ConsPlusNonformat"/>
        <w:spacing w:before="200"/>
        <w:jc w:val="both"/>
        <w:rPr>
          <w:lang w:val="ru-RU"/>
        </w:rPr>
      </w:pPr>
      <w:r w:rsidRPr="00460944">
        <w:rPr>
          <w:lang w:val="ru-RU"/>
        </w:rPr>
        <w:t xml:space="preserve">    Керма - отношение суммы первоначальных кинетических  энергий всех</w:t>
      </w:r>
    </w:p>
    <w:p w14:paraId="59DA87CD" w14:textId="77777777" w:rsidR="00CC7B2E" w:rsidRPr="00460944" w:rsidRDefault="00CC7B2E">
      <w:pPr>
        <w:pStyle w:val="ConsPlusNonformat"/>
        <w:jc w:val="both"/>
        <w:rPr>
          <w:lang w:val="ru-RU"/>
        </w:rPr>
      </w:pPr>
      <w:r w:rsidRPr="00460944">
        <w:rPr>
          <w:lang w:val="ru-RU"/>
        </w:rPr>
        <w:t xml:space="preserve">заряженных  ионизирующих  частиц   </w:t>
      </w:r>
      <w:r>
        <w:t>dE</w:t>
      </w:r>
      <w:r w:rsidRPr="00460944">
        <w:rPr>
          <w:lang w:val="ru-RU"/>
        </w:rPr>
        <w:t xml:space="preserve">  , возникающих   под  действием</w:t>
      </w:r>
    </w:p>
    <w:p w14:paraId="2F989AD7" w14:textId="77777777" w:rsidR="00CC7B2E" w:rsidRPr="00460944" w:rsidRDefault="00CC7B2E">
      <w:pPr>
        <w:pStyle w:val="ConsPlusNonformat"/>
        <w:jc w:val="both"/>
        <w:rPr>
          <w:lang w:val="ru-RU"/>
        </w:rPr>
      </w:pPr>
      <w:r w:rsidRPr="00460944">
        <w:rPr>
          <w:lang w:val="ru-RU"/>
        </w:rPr>
        <w:t xml:space="preserve">                                     </w:t>
      </w:r>
      <w:r>
        <w:t>tr</w:t>
      </w:r>
    </w:p>
    <w:p w14:paraId="0C78FC01" w14:textId="77777777" w:rsidR="00CC7B2E" w:rsidRPr="00460944" w:rsidRDefault="00CC7B2E">
      <w:pPr>
        <w:pStyle w:val="ConsPlusNonformat"/>
        <w:jc w:val="both"/>
        <w:rPr>
          <w:lang w:val="ru-RU"/>
        </w:rPr>
      </w:pPr>
      <w:r w:rsidRPr="00460944">
        <w:rPr>
          <w:lang w:val="ru-RU"/>
        </w:rPr>
        <w:t>косвенно  ионизирующего излучения  в элементарном объеме специального</w:t>
      </w:r>
    </w:p>
    <w:p w14:paraId="18687A4C" w14:textId="77777777" w:rsidR="00CC7B2E" w:rsidRPr="00460944" w:rsidRDefault="00CC7B2E">
      <w:pPr>
        <w:pStyle w:val="ConsPlusNonformat"/>
        <w:jc w:val="both"/>
        <w:rPr>
          <w:lang w:val="ru-RU"/>
        </w:rPr>
      </w:pPr>
      <w:r w:rsidRPr="00460944">
        <w:rPr>
          <w:lang w:val="ru-RU"/>
        </w:rPr>
        <w:t xml:space="preserve">вещества, к массе </w:t>
      </w:r>
      <w:r>
        <w:t>dm</w:t>
      </w:r>
      <w:r w:rsidRPr="00460944">
        <w:rPr>
          <w:lang w:val="ru-RU"/>
        </w:rPr>
        <w:t xml:space="preserve"> этого вещества:</w:t>
      </w:r>
    </w:p>
    <w:p w14:paraId="7B287778" w14:textId="77777777" w:rsidR="00CC7B2E" w:rsidRPr="00460944" w:rsidRDefault="00CC7B2E">
      <w:pPr>
        <w:pStyle w:val="ConsPlusNonformat"/>
        <w:jc w:val="both"/>
        <w:rPr>
          <w:lang w:val="ru-RU"/>
        </w:rPr>
      </w:pPr>
    </w:p>
    <w:p w14:paraId="5A7C29D5" w14:textId="77777777" w:rsidR="00CC7B2E" w:rsidRPr="00460944" w:rsidRDefault="00CC7B2E">
      <w:pPr>
        <w:pStyle w:val="ConsPlusNonformat"/>
        <w:jc w:val="both"/>
        <w:rPr>
          <w:lang w:val="ru-RU"/>
        </w:rPr>
      </w:pPr>
      <w:r w:rsidRPr="00460944">
        <w:rPr>
          <w:lang w:val="ru-RU"/>
        </w:rPr>
        <w:t xml:space="preserve">         </w:t>
      </w:r>
      <w:r>
        <w:t>dE</w:t>
      </w:r>
    </w:p>
    <w:p w14:paraId="685DB84D" w14:textId="77777777" w:rsidR="00CC7B2E" w:rsidRPr="00460944" w:rsidRDefault="00CC7B2E">
      <w:pPr>
        <w:pStyle w:val="ConsPlusNonformat"/>
        <w:jc w:val="both"/>
        <w:rPr>
          <w:lang w:val="ru-RU"/>
        </w:rPr>
      </w:pPr>
      <w:r w:rsidRPr="00460944">
        <w:rPr>
          <w:lang w:val="ru-RU"/>
        </w:rPr>
        <w:t xml:space="preserve">           </w:t>
      </w:r>
      <w:r>
        <w:t>tr</w:t>
      </w:r>
    </w:p>
    <w:p w14:paraId="6E745FB3" w14:textId="77777777" w:rsidR="00CC7B2E" w:rsidRPr="00460944" w:rsidRDefault="00CC7B2E">
      <w:pPr>
        <w:pStyle w:val="ConsPlusNonformat"/>
        <w:jc w:val="both"/>
        <w:rPr>
          <w:lang w:val="ru-RU"/>
        </w:rPr>
      </w:pPr>
      <w:r w:rsidRPr="00460944">
        <w:rPr>
          <w:lang w:val="ru-RU"/>
        </w:rPr>
        <w:t xml:space="preserve">    К = ------.</w:t>
      </w:r>
    </w:p>
    <w:p w14:paraId="01884E4B" w14:textId="77777777" w:rsidR="00CC7B2E" w:rsidRPr="00460944" w:rsidRDefault="00CC7B2E">
      <w:pPr>
        <w:pStyle w:val="ConsPlusNonformat"/>
        <w:jc w:val="both"/>
        <w:rPr>
          <w:lang w:val="ru-RU"/>
        </w:rPr>
      </w:pPr>
      <w:r w:rsidRPr="00460944">
        <w:rPr>
          <w:lang w:val="ru-RU"/>
        </w:rPr>
        <w:t xml:space="preserve">         </w:t>
      </w:r>
      <w:r>
        <w:t>dm</w:t>
      </w:r>
    </w:p>
    <w:p w14:paraId="653034E3" w14:textId="77777777" w:rsidR="00CC7B2E" w:rsidRPr="00460944" w:rsidRDefault="00CC7B2E">
      <w:pPr>
        <w:pStyle w:val="ConsPlusNormal"/>
        <w:ind w:firstLine="540"/>
        <w:jc w:val="both"/>
        <w:rPr>
          <w:lang w:val="ru-RU"/>
        </w:rPr>
      </w:pPr>
    </w:p>
    <w:p w14:paraId="0569D7AA" w14:textId="77777777" w:rsidR="00CC7B2E" w:rsidRPr="00460944" w:rsidRDefault="00CC7B2E">
      <w:pPr>
        <w:pStyle w:val="ConsPlusNormal"/>
        <w:ind w:firstLine="540"/>
        <w:jc w:val="both"/>
        <w:rPr>
          <w:lang w:val="ru-RU"/>
        </w:rPr>
      </w:pPr>
      <w:r w:rsidRPr="00460944">
        <w:rPr>
          <w:lang w:val="ru-RU"/>
        </w:rPr>
        <w:t>В системе СИ единицей кермы является Грей (Гр).</w:t>
      </w:r>
    </w:p>
    <w:p w14:paraId="4883429D" w14:textId="77777777" w:rsidR="00CC7B2E" w:rsidRPr="00460944" w:rsidRDefault="00CC7B2E">
      <w:pPr>
        <w:pStyle w:val="ConsPlusNormal"/>
        <w:spacing w:before="240"/>
        <w:ind w:firstLine="540"/>
        <w:jc w:val="both"/>
        <w:rPr>
          <w:lang w:val="ru-RU"/>
        </w:rPr>
      </w:pPr>
      <w:r w:rsidRPr="00460944">
        <w:rPr>
          <w:lang w:val="ru-RU"/>
        </w:rPr>
        <w:t xml:space="preserve">Класс работ с открытыми источниками - характеристика работ по группе радиационной опасности радионуклида и его фактической радиотоксичности и активности на рабочем месте. Класс работ определяет требования к обеспечению радиационной безопасности (размещению и оборудованию помещений, технологическим режимам, организации работ, средствам индивидуальной и коллективной защиты, личной гигиене). В порядке уменьшения объема указанных требований выделяют </w:t>
      </w:r>
      <w:r>
        <w:t>I</w:t>
      </w:r>
      <w:r w:rsidRPr="00460944">
        <w:rPr>
          <w:lang w:val="ru-RU"/>
        </w:rPr>
        <w:t xml:space="preserve">, </w:t>
      </w:r>
      <w:r>
        <w:t>II</w:t>
      </w:r>
      <w:r w:rsidRPr="00460944">
        <w:rPr>
          <w:lang w:val="ru-RU"/>
        </w:rPr>
        <w:t xml:space="preserve"> и </w:t>
      </w:r>
      <w:r>
        <w:t>III</w:t>
      </w:r>
      <w:r w:rsidRPr="00460944">
        <w:rPr>
          <w:lang w:val="ru-RU"/>
        </w:rPr>
        <w:t xml:space="preserve"> классы работ.</w:t>
      </w:r>
    </w:p>
    <w:p w14:paraId="6E9F612A" w14:textId="77777777" w:rsidR="00CC7B2E" w:rsidRPr="00460944" w:rsidRDefault="00CC7B2E">
      <w:pPr>
        <w:pStyle w:val="ConsPlusNormal"/>
        <w:spacing w:before="240"/>
        <w:ind w:firstLine="540"/>
        <w:jc w:val="both"/>
        <w:rPr>
          <w:lang w:val="ru-RU"/>
        </w:rPr>
      </w:pPr>
      <w:r w:rsidRPr="00460944">
        <w:rPr>
          <w:lang w:val="ru-RU"/>
        </w:rPr>
        <w:t>Контроль радиационный - получение информации о радиационной обстановке в организации, в окружающей среде и об уровнях облучения людей (включает в себя дозиметрический и радиометрический контроль).</w:t>
      </w:r>
    </w:p>
    <w:p w14:paraId="735F8A2E" w14:textId="77777777" w:rsidR="00CC7B2E" w:rsidRPr="00460944" w:rsidRDefault="00CC7B2E">
      <w:pPr>
        <w:pStyle w:val="ConsPlusNormal"/>
        <w:spacing w:before="240"/>
        <w:ind w:firstLine="540"/>
        <w:jc w:val="both"/>
        <w:rPr>
          <w:lang w:val="ru-RU"/>
        </w:rPr>
      </w:pPr>
      <w:r w:rsidRPr="00460944">
        <w:rPr>
          <w:lang w:val="ru-RU"/>
        </w:rPr>
        <w:t xml:space="preserve">Контрольный уровень (КУ) - значение контролируемой величины дозы, мощности дозы, </w:t>
      </w:r>
      <w:r w:rsidRPr="00460944">
        <w:rPr>
          <w:lang w:val="ru-RU"/>
        </w:rPr>
        <w:lastRenderedPageBreak/>
        <w:t>радиоактивного загрязнения и т.д., устанавливаемое для оперативного радиационного контроля, с целью закрепления достигнутого уровня радиационной безопасности, обеспечения дальнейшего снижения облучения персонала и населения, радиоактивного загрязнения окружающей среды.</w:t>
      </w:r>
    </w:p>
    <w:p w14:paraId="334505B7" w14:textId="77777777" w:rsidR="00CC7B2E" w:rsidRPr="00460944" w:rsidRDefault="00CC7B2E">
      <w:pPr>
        <w:pStyle w:val="ConsPlusNormal"/>
        <w:spacing w:before="240"/>
        <w:ind w:firstLine="540"/>
        <w:jc w:val="both"/>
        <w:rPr>
          <w:lang w:val="ru-RU"/>
        </w:rPr>
      </w:pPr>
      <w:r w:rsidRPr="00460944">
        <w:rPr>
          <w:lang w:val="ru-RU"/>
        </w:rPr>
        <w:t>Контрольный источник - радиоактивный источник излучения, служащий для проверки работоспособности и стабильности показаний при измерении ионизирующего излучения.</w:t>
      </w:r>
    </w:p>
    <w:p w14:paraId="79F912D2" w14:textId="77777777" w:rsidR="00CC7B2E" w:rsidRPr="00460944" w:rsidRDefault="00CC7B2E">
      <w:pPr>
        <w:pStyle w:val="ConsPlusNormal"/>
        <w:spacing w:before="240"/>
        <w:ind w:firstLine="540"/>
        <w:jc w:val="both"/>
        <w:rPr>
          <w:lang w:val="ru-RU"/>
        </w:rPr>
      </w:pPr>
      <w:r w:rsidRPr="00460944">
        <w:rPr>
          <w:lang w:val="ru-RU"/>
        </w:rPr>
        <w:t>Концепция беспороговой дозы - концепция, принятая на основе гипотезы о том, что не существует таких значений доз излучений, при которых полностью отсутствуют неблагоприятные последствия для человека. Предполагается линейная зависимость биологического эффекта от дозы при любом ее значении, в том числе и сверхмалом.</w:t>
      </w:r>
    </w:p>
    <w:p w14:paraId="6353FE38" w14:textId="77777777" w:rsidR="00CC7B2E" w:rsidRPr="00460944" w:rsidRDefault="00CC7B2E">
      <w:pPr>
        <w:pStyle w:val="ConsPlusNormal"/>
        <w:spacing w:before="240"/>
        <w:ind w:firstLine="540"/>
        <w:jc w:val="both"/>
        <w:rPr>
          <w:lang w:val="ru-RU"/>
        </w:rPr>
      </w:pPr>
      <w:r w:rsidRPr="00460944">
        <w:rPr>
          <w:lang w:val="ru-RU"/>
        </w:rPr>
        <w:t>Комплексная защита населения в чрезвычайной ситуации - совокупность взаимосвязанных по содержанию и времени, ресурсам и месту проведения мероприятий, направленных на предотвращение или уменьшение потерь населения и угрозы его жизни и здоровью при чрезвычайной ситуации.</w:t>
      </w:r>
    </w:p>
    <w:p w14:paraId="284C94F8" w14:textId="77777777" w:rsidR="00CC7B2E" w:rsidRPr="00460944" w:rsidRDefault="00CC7B2E">
      <w:pPr>
        <w:pStyle w:val="ConsPlusNormal"/>
        <w:spacing w:before="240"/>
        <w:ind w:firstLine="540"/>
        <w:jc w:val="both"/>
        <w:rPr>
          <w:lang w:val="ru-RU"/>
        </w:rPr>
      </w:pPr>
      <w:r w:rsidRPr="00460944">
        <w:rPr>
          <w:lang w:val="ru-RU"/>
        </w:rPr>
        <w:t>Корпускулярное излучение - ионизирующее излучение, состоящее из частиц с массой покоя, отличной от нуля (альфа-, бета-частицы, нейтроны и др.).</w:t>
      </w:r>
    </w:p>
    <w:p w14:paraId="1CFBB3C8" w14:textId="77777777" w:rsidR="00CC7B2E" w:rsidRPr="00460944" w:rsidRDefault="00CC7B2E">
      <w:pPr>
        <w:pStyle w:val="ConsPlusNormal"/>
        <w:spacing w:before="240"/>
        <w:ind w:firstLine="540"/>
        <w:jc w:val="both"/>
        <w:rPr>
          <w:lang w:val="ru-RU"/>
        </w:rPr>
      </w:pPr>
      <w:r w:rsidRPr="00460944">
        <w:rPr>
          <w:lang w:val="ru-RU"/>
        </w:rPr>
        <w:t>Косвенно ионизирующее излучение - ионизирующее излучение, состоящее из незаряженных частиц или электромагнитных полей, которые могут создавать непосредственно ионизирующее излучение и(или) вызывать ядерные превращения. Косвенно ионизирующее излучение может состоять из нейтронов, фотонов и др.</w:t>
      </w:r>
    </w:p>
    <w:p w14:paraId="7F2CB048" w14:textId="77777777" w:rsidR="00CC7B2E" w:rsidRPr="00460944" w:rsidRDefault="00CC7B2E">
      <w:pPr>
        <w:pStyle w:val="ConsPlusNormal"/>
        <w:spacing w:before="240"/>
        <w:ind w:firstLine="540"/>
        <w:jc w:val="both"/>
        <w:rPr>
          <w:lang w:val="ru-RU"/>
        </w:rPr>
      </w:pPr>
      <w:r w:rsidRPr="00460944">
        <w:rPr>
          <w:lang w:val="ru-RU"/>
        </w:rPr>
        <w:t>Коэффициент относительной биологической эффективности (ОБЭ) - коэффициент, определяющий отношение поглощенной дозы стандартного излучения (рентгеновское излучение с энергией 180-200 кэВ), вызывающей определенный биологический эффект, к поглощенной дозе данного излучения, дающей тот же эффект. Значение ОБЭ зависит от конкретных условий радиобиологического эксперимента.</w:t>
      </w:r>
    </w:p>
    <w:p w14:paraId="7073B5EF" w14:textId="77777777" w:rsidR="00CC7B2E" w:rsidRPr="00460944" w:rsidRDefault="00CC7B2E">
      <w:pPr>
        <w:pStyle w:val="ConsPlusNormal"/>
        <w:spacing w:before="240"/>
        <w:ind w:firstLine="540"/>
        <w:jc w:val="both"/>
        <w:rPr>
          <w:lang w:val="ru-RU"/>
        </w:rPr>
      </w:pPr>
      <w:r w:rsidRPr="00460944">
        <w:rPr>
          <w:lang w:val="ru-RU"/>
        </w:rPr>
        <w:t>Критерии безопасности - установленные нормативными документами и(или) органами государственного регулирования безопасности значения параметров и(или) характеристик технических систем, в соответствии с которыми обосновывается ее безопасность.</w:t>
      </w:r>
    </w:p>
    <w:p w14:paraId="221794BA" w14:textId="77777777" w:rsidR="00CC7B2E" w:rsidRPr="00460944" w:rsidRDefault="00CC7B2E">
      <w:pPr>
        <w:pStyle w:val="ConsPlusNormal"/>
        <w:spacing w:before="240"/>
        <w:ind w:firstLine="540"/>
        <w:jc w:val="both"/>
        <w:rPr>
          <w:lang w:val="ru-RU"/>
        </w:rPr>
      </w:pPr>
      <w:r w:rsidRPr="00460944">
        <w:rPr>
          <w:lang w:val="ru-RU"/>
        </w:rPr>
        <w:t>Критерии для принятия решений о мерах защиты населения при радиационной аварии - уровни прогнозируемых доз облучения, устанавливаемые для принятия решений по укрытию населения, проведении йодной профилактики, эвакуации, временного переселения, постоянного отселения и ограничения потребления загрязненных продуктов питания (по содержанию радионуклидов в пищевых продуктах и питьевой воде).</w:t>
      </w:r>
    </w:p>
    <w:p w14:paraId="7DB163A1" w14:textId="77777777" w:rsidR="00CC7B2E" w:rsidRPr="00460944" w:rsidRDefault="00CC7B2E">
      <w:pPr>
        <w:pStyle w:val="ConsPlusNormal"/>
        <w:spacing w:before="240"/>
        <w:ind w:firstLine="540"/>
        <w:jc w:val="both"/>
        <w:rPr>
          <w:lang w:val="ru-RU"/>
        </w:rPr>
      </w:pPr>
      <w:r w:rsidRPr="00460944">
        <w:rPr>
          <w:lang w:val="ru-RU"/>
        </w:rPr>
        <w:t>Ликвидация чрезвычайных ситуаций - проведение в зоне чрезвычайной ситуации и прилегающих к ней районах аварийно-спасательных и других неотложных работ, а также организация жизнеобеспечения пострадавшего населения и личного состава, участвующего в ликвидации чрезвычайной ситуации.</w:t>
      </w:r>
    </w:p>
    <w:p w14:paraId="1948234F" w14:textId="77777777" w:rsidR="00CC7B2E" w:rsidRPr="00460944" w:rsidRDefault="00CC7B2E">
      <w:pPr>
        <w:pStyle w:val="ConsPlusNormal"/>
        <w:spacing w:before="240"/>
        <w:ind w:firstLine="540"/>
        <w:jc w:val="both"/>
        <w:rPr>
          <w:lang w:val="ru-RU"/>
        </w:rPr>
      </w:pPr>
      <w:r w:rsidRPr="00460944">
        <w:rPr>
          <w:lang w:val="ru-RU"/>
        </w:rPr>
        <w:t xml:space="preserve">Линейная передача энергии (ЛПЭ) </w:t>
      </w:r>
      <w:r>
        <w:t>L</w:t>
      </w:r>
      <w:r w:rsidRPr="00460944">
        <w:rPr>
          <w:lang w:val="ru-RU"/>
        </w:rPr>
        <w:t xml:space="preserve"> - физическая характеристика качества ионизирующего излучения. Равна отношению полной энергии </w:t>
      </w:r>
      <w:r>
        <w:t>dE</w:t>
      </w:r>
      <w:r w:rsidRPr="00460944">
        <w:rPr>
          <w:lang w:val="ru-RU"/>
        </w:rPr>
        <w:t xml:space="preserve">, переданной веществу заряженной частицей вследствие столкновений на пути </w:t>
      </w:r>
      <w:r>
        <w:t>dl</w:t>
      </w:r>
      <w:r w:rsidRPr="00460944">
        <w:rPr>
          <w:lang w:val="ru-RU"/>
        </w:rPr>
        <w:t xml:space="preserve">, к длине этого пути: </w:t>
      </w:r>
      <w:r>
        <w:t>L</w:t>
      </w:r>
      <w:r w:rsidRPr="00460944">
        <w:rPr>
          <w:lang w:val="ru-RU"/>
        </w:rPr>
        <w:t xml:space="preserve"> = </w:t>
      </w:r>
      <w:r>
        <w:t>dE</w:t>
      </w:r>
      <w:r w:rsidRPr="00460944">
        <w:rPr>
          <w:lang w:val="ru-RU"/>
        </w:rPr>
        <w:t>/</w:t>
      </w:r>
      <w:r>
        <w:t>dl</w:t>
      </w:r>
      <w:r w:rsidRPr="00460944">
        <w:rPr>
          <w:lang w:val="ru-RU"/>
        </w:rPr>
        <w:t>. Измеряется во внесистемных единицах: килоэлектронвольт на микрометр воды, кэВ/мкм:</w:t>
      </w:r>
    </w:p>
    <w:p w14:paraId="7F7F3F13" w14:textId="77777777" w:rsidR="00CC7B2E" w:rsidRPr="00460944" w:rsidRDefault="00CC7B2E">
      <w:pPr>
        <w:pStyle w:val="ConsPlusNormal"/>
        <w:ind w:firstLine="540"/>
        <w:jc w:val="both"/>
        <w:rPr>
          <w:lang w:val="ru-RU"/>
        </w:rPr>
      </w:pPr>
    </w:p>
    <w:p w14:paraId="4FA3B0A4" w14:textId="77777777" w:rsidR="00CC7B2E" w:rsidRPr="00460944" w:rsidRDefault="00CC7B2E">
      <w:pPr>
        <w:pStyle w:val="ConsPlusNormal"/>
        <w:ind w:firstLine="540"/>
        <w:jc w:val="both"/>
        <w:rPr>
          <w:lang w:val="ru-RU"/>
        </w:rPr>
      </w:pPr>
      <w:r w:rsidRPr="00460944">
        <w:rPr>
          <w:lang w:val="ru-RU"/>
        </w:rPr>
        <w:t>1 кэВ/мкм = 0,16 нДж/м.</w:t>
      </w:r>
    </w:p>
    <w:p w14:paraId="55BC5D6B" w14:textId="77777777" w:rsidR="00CC7B2E" w:rsidRPr="00460944" w:rsidRDefault="00CC7B2E">
      <w:pPr>
        <w:pStyle w:val="ConsPlusNormal"/>
        <w:ind w:firstLine="540"/>
        <w:jc w:val="both"/>
        <w:rPr>
          <w:lang w:val="ru-RU"/>
        </w:rPr>
      </w:pPr>
    </w:p>
    <w:p w14:paraId="3658A38B" w14:textId="77777777" w:rsidR="00CC7B2E" w:rsidRPr="00460944" w:rsidRDefault="00CC7B2E">
      <w:pPr>
        <w:pStyle w:val="ConsPlusNormal"/>
        <w:ind w:firstLine="540"/>
        <w:jc w:val="both"/>
        <w:rPr>
          <w:lang w:val="ru-RU"/>
        </w:rPr>
      </w:pPr>
      <w:r w:rsidRPr="00460944">
        <w:rPr>
          <w:lang w:val="ru-RU"/>
        </w:rPr>
        <w:t>Лучевая болезнь - общее заболевание со специальными симптомами, развивающееся вследствие лучевого поражения.</w:t>
      </w:r>
    </w:p>
    <w:p w14:paraId="0186E4E4" w14:textId="77777777" w:rsidR="00CC7B2E" w:rsidRPr="00460944" w:rsidRDefault="00CC7B2E">
      <w:pPr>
        <w:pStyle w:val="ConsPlusNormal"/>
        <w:spacing w:before="240"/>
        <w:ind w:firstLine="540"/>
        <w:jc w:val="both"/>
        <w:rPr>
          <w:lang w:val="ru-RU"/>
        </w:rPr>
      </w:pPr>
      <w:r w:rsidRPr="00460944">
        <w:rPr>
          <w:lang w:val="ru-RU"/>
        </w:rPr>
        <w:lastRenderedPageBreak/>
        <w:t>Лучевая реакция - обратимые изменения тканей, органов или целого организма и их функций, вызванные равномерным общим облучением в дозах 0,5-1,0 Гр.</w:t>
      </w:r>
    </w:p>
    <w:p w14:paraId="2F07A6B1" w14:textId="77777777" w:rsidR="00CC7B2E" w:rsidRPr="00460944" w:rsidRDefault="00CC7B2E">
      <w:pPr>
        <w:pStyle w:val="ConsPlusNormal"/>
        <w:spacing w:before="240"/>
        <w:ind w:firstLine="540"/>
        <w:jc w:val="both"/>
        <w:rPr>
          <w:lang w:val="ru-RU"/>
        </w:rPr>
      </w:pPr>
      <w:r w:rsidRPr="00460944">
        <w:rPr>
          <w:lang w:val="ru-RU"/>
        </w:rPr>
        <w:t>Материалы ядерные - материалы, содержащие или способные воспроизвести делящиеся ядерные вещества.</w:t>
      </w:r>
    </w:p>
    <w:p w14:paraId="5392A00E" w14:textId="77777777" w:rsidR="00CC7B2E" w:rsidRPr="00460944" w:rsidRDefault="00CC7B2E">
      <w:pPr>
        <w:pStyle w:val="ConsPlusNormal"/>
        <w:spacing w:before="240"/>
        <w:ind w:firstLine="540"/>
        <w:jc w:val="both"/>
        <w:rPr>
          <w:lang w:val="ru-RU"/>
        </w:rPr>
      </w:pPr>
      <w:r w:rsidRPr="00460944">
        <w:rPr>
          <w:lang w:val="ru-RU"/>
        </w:rPr>
        <w:t>Место рабочее - место постоянного или временного пребывания персонала для выполнения производственных функций в условиях воздействия ионизирующего излучения в течение более половины рабочего времени или двух часов непрерывно.</w:t>
      </w:r>
    </w:p>
    <w:p w14:paraId="3B131091" w14:textId="77777777" w:rsidR="00CC7B2E" w:rsidRPr="00460944" w:rsidRDefault="00CC7B2E">
      <w:pPr>
        <w:pStyle w:val="ConsPlusNormal"/>
        <w:spacing w:before="240"/>
        <w:ind w:firstLine="540"/>
        <w:jc w:val="both"/>
        <w:rPr>
          <w:lang w:val="ru-RU"/>
        </w:rPr>
      </w:pPr>
      <w:r w:rsidRPr="00460944">
        <w:rPr>
          <w:lang w:val="ru-RU"/>
        </w:rPr>
        <w:t>Медико-экологическая обстановка - комплексная характеристика, отражающая взаимодействие и взаимообусловленность факторов окружающей среды (климатических, гидрологических, геологических, демографических, социально-экономических, производственных, общественных и др.) и здоровья человека.</w:t>
      </w:r>
    </w:p>
    <w:p w14:paraId="656F53CE" w14:textId="77777777" w:rsidR="00CC7B2E" w:rsidRPr="00460944" w:rsidRDefault="00CC7B2E">
      <w:pPr>
        <w:pStyle w:val="ConsPlusNormal"/>
        <w:spacing w:before="240"/>
        <w:ind w:firstLine="540"/>
        <w:jc w:val="both"/>
        <w:rPr>
          <w:lang w:val="ru-RU"/>
        </w:rPr>
      </w:pPr>
      <w:r w:rsidRPr="00460944">
        <w:rPr>
          <w:lang w:val="ru-RU"/>
        </w:rPr>
        <w:t>Мониторинг окружающей среды - система постоянного контроля за состоянием окружающей среды (оценка исходного состояния, выявление тенденций ее изменения, прогноз) с целью предупреждения вероятности возникновения чрезвычайной ситуации.</w:t>
      </w:r>
    </w:p>
    <w:p w14:paraId="7AEEEA76" w14:textId="77777777" w:rsidR="00CC7B2E" w:rsidRPr="00460944" w:rsidRDefault="00CC7B2E">
      <w:pPr>
        <w:pStyle w:val="ConsPlusNormal"/>
        <w:spacing w:before="240"/>
        <w:ind w:firstLine="540"/>
        <w:jc w:val="both"/>
        <w:rPr>
          <w:lang w:val="ru-RU"/>
        </w:rPr>
      </w:pPr>
      <w:r w:rsidRPr="00460944">
        <w:rPr>
          <w:lang w:val="ru-RU"/>
        </w:rPr>
        <w:t>Нарушение нормальной эксплуатации АЭС - нарушение в работе АЭС, при котором произошло отклонение от установленных эксплуатационных пределов и условий, включая пределы безопасности эксплуатации.</w:t>
      </w:r>
    </w:p>
    <w:p w14:paraId="3AA5AEE6" w14:textId="77777777" w:rsidR="00CC7B2E" w:rsidRPr="00460944" w:rsidRDefault="00CC7B2E">
      <w:pPr>
        <w:pStyle w:val="ConsPlusNormal"/>
        <w:spacing w:before="240"/>
        <w:ind w:firstLine="540"/>
        <w:jc w:val="both"/>
        <w:rPr>
          <w:lang w:val="ru-RU"/>
        </w:rPr>
      </w:pPr>
      <w:r w:rsidRPr="00460944">
        <w:rPr>
          <w:lang w:val="ru-RU"/>
        </w:rPr>
        <w:t>Наряд-допуск - документ, выданный должностным лицом руководителю или исполнителю работ в случае, когда радиационная обстановка в месте проведения работ требует ограничивать ее продолжительность. В наряде-допуске указывается конкретный характер и место проведения работы, меры радиационной безопасности, средства индивидуальной защиты и дозиметрическое обеспечение, сроки проведения работы (допустимое время пребывания) и(или) доза, которую разрешено получить за это время, а также другие необходимые сведения.</w:t>
      </w:r>
    </w:p>
    <w:p w14:paraId="0133751E" w14:textId="77777777" w:rsidR="00CC7B2E" w:rsidRPr="00460944" w:rsidRDefault="00CC7B2E">
      <w:pPr>
        <w:pStyle w:val="ConsPlusNormal"/>
        <w:spacing w:before="240"/>
        <w:ind w:firstLine="540"/>
        <w:jc w:val="both"/>
        <w:rPr>
          <w:lang w:val="ru-RU"/>
        </w:rPr>
      </w:pPr>
      <w:r w:rsidRPr="00460944">
        <w:rPr>
          <w:lang w:val="ru-RU"/>
        </w:rPr>
        <w:t>Население - все лица, включая персонал, вне работы с источниками ионизирующего излучения.</w:t>
      </w:r>
    </w:p>
    <w:p w14:paraId="2E209EEC" w14:textId="77777777" w:rsidR="00CC7B2E" w:rsidRPr="00460944" w:rsidRDefault="00CC7B2E">
      <w:pPr>
        <w:pStyle w:val="ConsPlusNormal"/>
        <w:spacing w:before="240"/>
        <w:ind w:firstLine="540"/>
        <w:jc w:val="both"/>
        <w:rPr>
          <w:lang w:val="ru-RU"/>
        </w:rPr>
      </w:pPr>
      <w:r w:rsidRPr="00460944">
        <w:rPr>
          <w:lang w:val="ru-RU"/>
        </w:rPr>
        <w:t>Нейтрон - нейтральная элементарная частица с массой, близкой массе протона. Вместе с протонами нейтроны образуют атомное ядро. В свободном состоянии нейтрон нестабилен и распадается на протон и электрон.</w:t>
      </w:r>
    </w:p>
    <w:p w14:paraId="347D7EDB" w14:textId="77777777" w:rsidR="00CC7B2E" w:rsidRPr="00460944" w:rsidRDefault="00CC7B2E">
      <w:pPr>
        <w:pStyle w:val="ConsPlusNormal"/>
        <w:spacing w:before="240"/>
        <w:ind w:firstLine="540"/>
        <w:jc w:val="both"/>
        <w:rPr>
          <w:lang w:val="ru-RU"/>
        </w:rPr>
      </w:pPr>
      <w:r w:rsidRPr="00460944">
        <w:rPr>
          <w:lang w:val="ru-RU"/>
        </w:rPr>
        <w:t>Нейтронное излучение - корпускулярное излучение, состоящее из нейтронов.</w:t>
      </w:r>
    </w:p>
    <w:p w14:paraId="4D786299" w14:textId="77777777" w:rsidR="00CC7B2E" w:rsidRPr="00460944" w:rsidRDefault="00CC7B2E">
      <w:pPr>
        <w:pStyle w:val="ConsPlusNormal"/>
        <w:spacing w:before="240"/>
        <w:ind w:firstLine="540"/>
        <w:jc w:val="both"/>
        <w:rPr>
          <w:lang w:val="ru-RU"/>
        </w:rPr>
      </w:pPr>
      <w:r w:rsidRPr="00460944">
        <w:rPr>
          <w:lang w:val="ru-RU"/>
        </w:rPr>
        <w:t>Непосредственно ионизирующее излучение - ионизирующее излучение, состоящее из заряженных частиц, имеющих кинетическую энергию, достаточную для ионизации при столкновениях. Непосредственно ионизирующее излучение может состоять из электронов, протонов, альфа-частиц и др.</w:t>
      </w:r>
    </w:p>
    <w:p w14:paraId="1E6B7145" w14:textId="77777777" w:rsidR="00CC7B2E" w:rsidRPr="00460944" w:rsidRDefault="00CC7B2E">
      <w:pPr>
        <w:pStyle w:val="ConsPlusNormal"/>
        <w:spacing w:before="240"/>
        <w:ind w:firstLine="540"/>
        <w:jc w:val="both"/>
        <w:rPr>
          <w:lang w:val="ru-RU"/>
        </w:rPr>
      </w:pPr>
      <w:r w:rsidRPr="00460944">
        <w:rPr>
          <w:lang w:val="ru-RU"/>
        </w:rPr>
        <w:t>Нуклиды - общее название атомных ядер, отличающихся числом нейтронов и протонов.</w:t>
      </w:r>
    </w:p>
    <w:p w14:paraId="1AE53298" w14:textId="77777777" w:rsidR="00CC7B2E" w:rsidRPr="00460944" w:rsidRDefault="00CC7B2E">
      <w:pPr>
        <w:pStyle w:val="ConsPlusNormal"/>
        <w:spacing w:before="240"/>
        <w:ind w:firstLine="540"/>
        <w:jc w:val="both"/>
        <w:rPr>
          <w:lang w:val="ru-RU"/>
        </w:rPr>
      </w:pPr>
      <w:r w:rsidRPr="00460944">
        <w:rPr>
          <w:lang w:val="ru-RU"/>
        </w:rPr>
        <w:t>Облучение - воздействие на людей ионизирующего излучения, которое может быть внешним воздействием от источников, находящихся вне тела человека, или внутренним воздействием от источников, попавших внутрь его организма.</w:t>
      </w:r>
    </w:p>
    <w:p w14:paraId="65D2B27B" w14:textId="77777777" w:rsidR="00CC7B2E" w:rsidRPr="00460944" w:rsidRDefault="00CC7B2E">
      <w:pPr>
        <w:pStyle w:val="ConsPlusNormal"/>
        <w:spacing w:before="240"/>
        <w:ind w:firstLine="540"/>
        <w:jc w:val="both"/>
        <w:rPr>
          <w:lang w:val="ru-RU"/>
        </w:rPr>
      </w:pPr>
      <w:r w:rsidRPr="00460944">
        <w:rPr>
          <w:lang w:val="ru-RU"/>
        </w:rPr>
        <w:t>Облучение аварийное - облучение в результате радиационной аварии.</w:t>
      </w:r>
    </w:p>
    <w:p w14:paraId="5F15FA8A" w14:textId="77777777" w:rsidR="00CC7B2E" w:rsidRPr="00460944" w:rsidRDefault="00CC7B2E">
      <w:pPr>
        <w:pStyle w:val="ConsPlusNormal"/>
        <w:spacing w:before="240"/>
        <w:ind w:firstLine="540"/>
        <w:jc w:val="both"/>
        <w:rPr>
          <w:lang w:val="ru-RU"/>
        </w:rPr>
      </w:pPr>
      <w:r w:rsidRPr="00460944">
        <w:rPr>
          <w:lang w:val="ru-RU"/>
        </w:rPr>
        <w:t>Облучение острое - однократное кратковременное облучение, вызывающее изменение состояния человека.</w:t>
      </w:r>
    </w:p>
    <w:p w14:paraId="69396283" w14:textId="77777777" w:rsidR="00CC7B2E" w:rsidRPr="00460944" w:rsidRDefault="00CC7B2E">
      <w:pPr>
        <w:pStyle w:val="ConsPlusNormal"/>
        <w:spacing w:before="240"/>
        <w:ind w:firstLine="540"/>
        <w:jc w:val="both"/>
        <w:rPr>
          <w:lang w:val="ru-RU"/>
        </w:rPr>
      </w:pPr>
      <w:r w:rsidRPr="00460944">
        <w:rPr>
          <w:lang w:val="ru-RU"/>
        </w:rPr>
        <w:lastRenderedPageBreak/>
        <w:t>Облучение природное - те виды облучения, которые обусловлены природными источниками излучения.</w:t>
      </w:r>
    </w:p>
    <w:p w14:paraId="59852862" w14:textId="77777777" w:rsidR="00CC7B2E" w:rsidRPr="00460944" w:rsidRDefault="00CC7B2E">
      <w:pPr>
        <w:pStyle w:val="ConsPlusNormal"/>
        <w:spacing w:before="240"/>
        <w:ind w:firstLine="540"/>
        <w:jc w:val="both"/>
        <w:rPr>
          <w:lang w:val="ru-RU"/>
        </w:rPr>
      </w:pPr>
      <w:r w:rsidRPr="00460944">
        <w:rPr>
          <w:lang w:val="ru-RU"/>
        </w:rPr>
        <w:t>Облучение медицинское - облучение пациентов, добровольцев и населения в результате медицинского обследования или лечения.</w:t>
      </w:r>
    </w:p>
    <w:p w14:paraId="646B2DE9" w14:textId="77777777" w:rsidR="00CC7B2E" w:rsidRPr="00460944" w:rsidRDefault="00CC7B2E">
      <w:pPr>
        <w:pStyle w:val="ConsPlusNormal"/>
        <w:spacing w:before="240"/>
        <w:ind w:firstLine="540"/>
        <w:jc w:val="both"/>
        <w:rPr>
          <w:lang w:val="ru-RU"/>
        </w:rPr>
      </w:pPr>
      <w:r w:rsidRPr="00460944">
        <w:rPr>
          <w:lang w:val="ru-RU"/>
        </w:rPr>
        <w:t>Облучение профессиональное - воздействие ионизирующего излучения на работников (персонал) вследствие их работы с техногенными источниками излучения, кроме воздействий излучения, исключенных из действия НРБ-99.</w:t>
      </w:r>
    </w:p>
    <w:p w14:paraId="7ECD3C93" w14:textId="77777777" w:rsidR="00CC7B2E" w:rsidRPr="00460944" w:rsidRDefault="00CC7B2E">
      <w:pPr>
        <w:pStyle w:val="ConsPlusNormal"/>
        <w:spacing w:before="240"/>
        <w:ind w:firstLine="540"/>
        <w:jc w:val="both"/>
        <w:rPr>
          <w:lang w:val="ru-RU"/>
        </w:rPr>
      </w:pPr>
      <w:r w:rsidRPr="00460944">
        <w:rPr>
          <w:lang w:val="ru-RU"/>
        </w:rPr>
        <w:t>Облучение потенциальное - облучение, которое может возникнуть в результате радиационной аварии, но не обязательно возникает при обычных условиях.</w:t>
      </w:r>
    </w:p>
    <w:p w14:paraId="2299DA0D" w14:textId="77777777" w:rsidR="00CC7B2E" w:rsidRPr="00460944" w:rsidRDefault="00CC7B2E">
      <w:pPr>
        <w:pStyle w:val="ConsPlusNormal"/>
        <w:spacing w:before="240"/>
        <w:ind w:firstLine="540"/>
        <w:jc w:val="both"/>
        <w:rPr>
          <w:lang w:val="ru-RU"/>
        </w:rPr>
      </w:pPr>
      <w:r w:rsidRPr="00460944">
        <w:rPr>
          <w:lang w:val="ru-RU"/>
        </w:rPr>
        <w:t>Облучение хроническое - постоянное или прерывистое облучение в течение длительного времени.</w:t>
      </w:r>
    </w:p>
    <w:p w14:paraId="034EE7F0" w14:textId="77777777" w:rsidR="00CC7B2E" w:rsidRPr="00460944" w:rsidRDefault="00CC7B2E">
      <w:pPr>
        <w:pStyle w:val="ConsPlusNormal"/>
        <w:spacing w:before="240"/>
        <w:ind w:firstLine="540"/>
        <w:jc w:val="both"/>
        <w:rPr>
          <w:lang w:val="ru-RU"/>
        </w:rPr>
      </w:pPr>
      <w:r w:rsidRPr="00460944">
        <w:rPr>
          <w:lang w:val="ru-RU"/>
        </w:rPr>
        <w:t>Обращение с отходами радиоактивными - все виды деятельности, связанные со сбором, транспортированием, переработкой, хранением и(или) захоронением радиоактивных отходов.</w:t>
      </w:r>
    </w:p>
    <w:p w14:paraId="0524930B" w14:textId="77777777" w:rsidR="00CC7B2E" w:rsidRPr="00460944" w:rsidRDefault="00CC7B2E">
      <w:pPr>
        <w:pStyle w:val="ConsPlusNormal"/>
        <w:spacing w:before="240"/>
        <w:ind w:firstLine="540"/>
        <w:jc w:val="both"/>
        <w:rPr>
          <w:lang w:val="ru-RU"/>
        </w:rPr>
      </w:pPr>
      <w:r w:rsidRPr="00460944">
        <w:rPr>
          <w:lang w:val="ru-RU"/>
        </w:rPr>
        <w:t>Объект радиационный - организация, где осуществляется обращение с техногенными источниками ионизирующего излучения.</w:t>
      </w:r>
    </w:p>
    <w:p w14:paraId="6729D0F5" w14:textId="77777777" w:rsidR="00CC7B2E" w:rsidRPr="00460944" w:rsidRDefault="00CC7B2E">
      <w:pPr>
        <w:pStyle w:val="ConsPlusNormal"/>
        <w:spacing w:before="240"/>
        <w:ind w:firstLine="540"/>
        <w:jc w:val="both"/>
        <w:rPr>
          <w:lang w:val="ru-RU"/>
        </w:rPr>
      </w:pPr>
      <w:r w:rsidRPr="00460944">
        <w:rPr>
          <w:lang w:val="ru-RU"/>
        </w:rPr>
        <w:t>Общее облучение - относительно равномерное облучение (внешнее или внутреннее) всего тела. Облучение длительностью не более 2 суток называется острым или кратковременным; более 2 суток - пролонгированным или хроническим; в случаях, когда полная доза отпускается с перерывами между отдельными фракциями - дробным или фракционированным облучением.</w:t>
      </w:r>
    </w:p>
    <w:p w14:paraId="4A422E2C" w14:textId="77777777" w:rsidR="00CC7B2E" w:rsidRPr="00460944" w:rsidRDefault="00CC7B2E">
      <w:pPr>
        <w:pStyle w:val="ConsPlusNormal"/>
        <w:spacing w:before="240"/>
        <w:ind w:firstLine="540"/>
        <w:jc w:val="both"/>
        <w:rPr>
          <w:lang w:val="ru-RU"/>
        </w:rPr>
      </w:pPr>
      <w:r w:rsidRPr="00460944">
        <w:rPr>
          <w:lang w:val="ru-RU"/>
        </w:rPr>
        <w:t>Органы государственного надзора за радиационной безопасностью - органы, которые уполномочены Правительством Российской Федерации или ее субъектов осуществлять надзор за радиационной безопасностью.</w:t>
      </w:r>
    </w:p>
    <w:p w14:paraId="67F21D1B" w14:textId="77777777" w:rsidR="00CC7B2E" w:rsidRPr="00460944" w:rsidRDefault="00CC7B2E">
      <w:pPr>
        <w:pStyle w:val="ConsPlusNormal"/>
        <w:spacing w:before="240"/>
        <w:ind w:firstLine="540"/>
        <w:jc w:val="both"/>
        <w:rPr>
          <w:lang w:val="ru-RU"/>
        </w:rPr>
      </w:pPr>
      <w:r w:rsidRPr="00460944">
        <w:rPr>
          <w:lang w:val="ru-RU"/>
        </w:rPr>
        <w:t>Отходы радиоактивные (РАО) - не подлежащие дальнейшему использованию вещества в любом агрегатном состоянии:</w:t>
      </w:r>
    </w:p>
    <w:p w14:paraId="4E538DD1" w14:textId="77777777" w:rsidR="00CC7B2E" w:rsidRPr="00460944" w:rsidRDefault="00CC7B2E">
      <w:pPr>
        <w:pStyle w:val="ConsPlusNormal"/>
        <w:spacing w:before="240"/>
        <w:ind w:firstLine="540"/>
        <w:jc w:val="both"/>
        <w:rPr>
          <w:lang w:val="ru-RU"/>
        </w:rPr>
      </w:pPr>
      <w:r w:rsidRPr="00460944">
        <w:rPr>
          <w:lang w:val="ru-RU"/>
        </w:rPr>
        <w:t>- материалы, изделия, оборудование, объекты биологического происхождения, в которых содержание радионуклидов превышает уровни, установленные нормативными правовыми актами;</w:t>
      </w:r>
    </w:p>
    <w:p w14:paraId="7674722D" w14:textId="77777777" w:rsidR="00CC7B2E" w:rsidRPr="00460944" w:rsidRDefault="00CC7B2E">
      <w:pPr>
        <w:pStyle w:val="ConsPlusNormal"/>
        <w:spacing w:before="240"/>
        <w:ind w:firstLine="540"/>
        <w:jc w:val="both"/>
        <w:rPr>
          <w:lang w:val="ru-RU"/>
        </w:rPr>
      </w:pPr>
      <w:r w:rsidRPr="00460944">
        <w:rPr>
          <w:lang w:val="ru-RU"/>
        </w:rPr>
        <w:t>- отработавшее ядерное топливо;</w:t>
      </w:r>
    </w:p>
    <w:p w14:paraId="6C4D0DB9" w14:textId="77777777" w:rsidR="00CC7B2E" w:rsidRPr="00460944" w:rsidRDefault="00CC7B2E">
      <w:pPr>
        <w:pStyle w:val="ConsPlusNormal"/>
        <w:spacing w:before="240"/>
        <w:ind w:firstLine="540"/>
        <w:jc w:val="both"/>
        <w:rPr>
          <w:lang w:val="ru-RU"/>
        </w:rPr>
      </w:pPr>
      <w:r w:rsidRPr="00460944">
        <w:rPr>
          <w:lang w:val="ru-RU"/>
        </w:rPr>
        <w:t>- отработавшие свой ресурс или поврежденные радионуклидные источники;</w:t>
      </w:r>
    </w:p>
    <w:p w14:paraId="63146944" w14:textId="77777777" w:rsidR="00CC7B2E" w:rsidRPr="00460944" w:rsidRDefault="00CC7B2E">
      <w:pPr>
        <w:pStyle w:val="ConsPlusNormal"/>
        <w:spacing w:before="240"/>
        <w:ind w:firstLine="540"/>
        <w:jc w:val="both"/>
        <w:rPr>
          <w:lang w:val="ru-RU"/>
        </w:rPr>
      </w:pPr>
      <w:r w:rsidRPr="00460944">
        <w:rPr>
          <w:lang w:val="ru-RU"/>
        </w:rPr>
        <w:t>- извлеченные из недр и складируемые в отвалы и хвостохранилища породы, руды и отходы обогащения и выщелачивания руд, в которых содержание радионуклидов превышает уровни, установленные нормативными правовыми актами.</w:t>
      </w:r>
    </w:p>
    <w:p w14:paraId="211747AC" w14:textId="77777777" w:rsidR="00CC7B2E" w:rsidRPr="00460944" w:rsidRDefault="00CC7B2E">
      <w:pPr>
        <w:pStyle w:val="ConsPlusNormal"/>
        <w:spacing w:before="240"/>
        <w:ind w:firstLine="540"/>
        <w:jc w:val="both"/>
        <w:rPr>
          <w:lang w:val="ru-RU"/>
        </w:rPr>
      </w:pPr>
      <w:r w:rsidRPr="00460944">
        <w:rPr>
          <w:lang w:val="ru-RU"/>
        </w:rPr>
        <w:t>Переработка РАО - технологические операции, выполняемые с целью изменения агрегатного состояния и(или) физико-химических свойств РАО для перевода их в менее опасные формы, пригодные для транспортирования, хранения и(или) захоронения.</w:t>
      </w:r>
    </w:p>
    <w:p w14:paraId="15254F87" w14:textId="77777777" w:rsidR="00CC7B2E" w:rsidRPr="00460944" w:rsidRDefault="00CC7B2E">
      <w:pPr>
        <w:pStyle w:val="ConsPlusNormal"/>
        <w:spacing w:before="240"/>
        <w:ind w:firstLine="540"/>
        <w:jc w:val="both"/>
        <w:rPr>
          <w:lang w:val="ru-RU"/>
        </w:rPr>
      </w:pPr>
      <w:r w:rsidRPr="00460944">
        <w:rPr>
          <w:lang w:val="ru-RU"/>
        </w:rPr>
        <w:t>Отверждение РАО - перевод ЖРО в твердое агрегатное состояние с целью уменьшения возможности миграции или рассеивания радионуклидов.</w:t>
      </w:r>
    </w:p>
    <w:p w14:paraId="5368B0CE" w14:textId="77777777" w:rsidR="00CC7B2E" w:rsidRPr="00460944" w:rsidRDefault="00CC7B2E">
      <w:pPr>
        <w:pStyle w:val="ConsPlusNormal"/>
        <w:spacing w:before="240"/>
        <w:ind w:firstLine="540"/>
        <w:jc w:val="both"/>
        <w:rPr>
          <w:lang w:val="ru-RU"/>
        </w:rPr>
      </w:pPr>
      <w:r w:rsidRPr="00460944">
        <w:rPr>
          <w:lang w:val="ru-RU"/>
        </w:rPr>
        <w:t xml:space="preserve">Обращение с РАО - комплекс взаимосвязанных операций по сбору, транспортированию, переработке, хранению или захоронению РАО, а также проектирование (конструирование), размещение, сооружение, ввод в эксплуатацию, вывод из эксплуатации и закрытие объектов по </w:t>
      </w:r>
      <w:r w:rsidRPr="00460944">
        <w:rPr>
          <w:lang w:val="ru-RU"/>
        </w:rPr>
        <w:lastRenderedPageBreak/>
        <w:t>обращению с РАО.</w:t>
      </w:r>
    </w:p>
    <w:p w14:paraId="7253A29A" w14:textId="77777777" w:rsidR="00CC7B2E" w:rsidRPr="00460944" w:rsidRDefault="00CC7B2E">
      <w:pPr>
        <w:pStyle w:val="ConsPlusNormal"/>
        <w:spacing w:before="240"/>
        <w:ind w:firstLine="540"/>
        <w:jc w:val="both"/>
        <w:rPr>
          <w:lang w:val="ru-RU"/>
        </w:rPr>
      </w:pPr>
      <w:r w:rsidRPr="00460944">
        <w:rPr>
          <w:lang w:val="ru-RU"/>
        </w:rPr>
        <w:t>Сбор РАО - сосредоточение РАО в специально отведенных и оборудованных местах.</w:t>
      </w:r>
    </w:p>
    <w:p w14:paraId="0D91F100" w14:textId="77777777" w:rsidR="00CC7B2E" w:rsidRPr="00460944" w:rsidRDefault="00CC7B2E">
      <w:pPr>
        <w:pStyle w:val="ConsPlusNormal"/>
        <w:spacing w:before="240"/>
        <w:ind w:firstLine="540"/>
        <w:jc w:val="both"/>
        <w:rPr>
          <w:lang w:val="ru-RU"/>
        </w:rPr>
      </w:pPr>
      <w:r w:rsidRPr="00460944">
        <w:rPr>
          <w:lang w:val="ru-RU"/>
        </w:rPr>
        <w:t>Система обращения с РАО - технологические системы, предназначенные для сбора, хранения, переработки и транспортирования РАО.</w:t>
      </w:r>
    </w:p>
    <w:p w14:paraId="32D734A3" w14:textId="77777777" w:rsidR="00CC7B2E" w:rsidRPr="00460944" w:rsidRDefault="00CC7B2E">
      <w:pPr>
        <w:pStyle w:val="ConsPlusNormal"/>
        <w:spacing w:before="240"/>
        <w:ind w:firstLine="540"/>
        <w:jc w:val="both"/>
        <w:rPr>
          <w:lang w:val="ru-RU"/>
        </w:rPr>
      </w:pPr>
      <w:r w:rsidRPr="00460944">
        <w:rPr>
          <w:lang w:val="ru-RU"/>
        </w:rPr>
        <w:t>Хранение РАО - размещение РАО в хранилище РАО с намерением последующего их извлечения.</w:t>
      </w:r>
    </w:p>
    <w:p w14:paraId="050B2E6E" w14:textId="77777777" w:rsidR="00CC7B2E" w:rsidRPr="00460944" w:rsidRDefault="00CC7B2E">
      <w:pPr>
        <w:pStyle w:val="ConsPlusNormal"/>
        <w:spacing w:before="240"/>
        <w:ind w:firstLine="540"/>
        <w:jc w:val="both"/>
        <w:rPr>
          <w:lang w:val="ru-RU"/>
        </w:rPr>
      </w:pPr>
      <w:r w:rsidRPr="00460944">
        <w:rPr>
          <w:lang w:val="ru-RU"/>
        </w:rPr>
        <w:t>Хранилище РАО - инженерные сооружения для временного размещения РАО.</w:t>
      </w:r>
    </w:p>
    <w:p w14:paraId="1900E3F1" w14:textId="77777777" w:rsidR="00CC7B2E" w:rsidRPr="00460944" w:rsidRDefault="00CC7B2E">
      <w:pPr>
        <w:pStyle w:val="ConsPlusNormal"/>
        <w:spacing w:before="240"/>
        <w:ind w:firstLine="540"/>
        <w:jc w:val="both"/>
        <w:rPr>
          <w:lang w:val="ru-RU"/>
        </w:rPr>
      </w:pPr>
      <w:r w:rsidRPr="00460944">
        <w:rPr>
          <w:lang w:val="ru-RU"/>
        </w:rPr>
        <w:t>Паспорт радиационно-гигиенический организации - документ, характеризующий состояние радиационной безопасности в организации и содержащий рекомендации по ее улучшению.</w:t>
      </w:r>
    </w:p>
    <w:p w14:paraId="52354DF2" w14:textId="77777777" w:rsidR="00CC7B2E" w:rsidRPr="00460944" w:rsidRDefault="00CC7B2E">
      <w:pPr>
        <w:pStyle w:val="ConsPlusNormal"/>
        <w:spacing w:before="240"/>
        <w:ind w:firstLine="540"/>
        <w:jc w:val="both"/>
        <w:rPr>
          <w:lang w:val="ru-RU"/>
        </w:rPr>
      </w:pPr>
      <w:r w:rsidRPr="00460944">
        <w:rPr>
          <w:lang w:val="ru-RU"/>
        </w:rPr>
        <w:t>Паспорт радиационно-гигиенический территории - документ, характеризующий состояние радиационной безопасности населения территории и содержащий рекомендации по ее улучшению.</w:t>
      </w:r>
    </w:p>
    <w:p w14:paraId="61FC1BFF" w14:textId="77777777" w:rsidR="00CC7B2E" w:rsidRPr="00460944" w:rsidRDefault="00CC7B2E">
      <w:pPr>
        <w:pStyle w:val="ConsPlusNormal"/>
        <w:spacing w:before="240"/>
        <w:ind w:firstLine="540"/>
        <w:jc w:val="both"/>
        <w:rPr>
          <w:lang w:val="ru-RU"/>
        </w:rPr>
      </w:pPr>
      <w:r w:rsidRPr="00460944">
        <w:rPr>
          <w:lang w:val="ru-RU"/>
        </w:rPr>
        <w:t>Паспорт санитарный - документ, разрешающий организации в течение установленного времени проводить регламентированные работы с источниками ионизирующих излучений в конкретных помещениях, вне помещений или на транспортных средствах.</w:t>
      </w:r>
    </w:p>
    <w:p w14:paraId="1FCAF2BC" w14:textId="77777777" w:rsidR="00CC7B2E" w:rsidRPr="00460944" w:rsidRDefault="00CC7B2E">
      <w:pPr>
        <w:pStyle w:val="ConsPlusNonformat"/>
        <w:spacing w:before="200"/>
        <w:jc w:val="both"/>
        <w:rPr>
          <w:lang w:val="ru-RU"/>
        </w:rPr>
      </w:pPr>
      <w:r w:rsidRPr="00460944">
        <w:rPr>
          <w:lang w:val="ru-RU"/>
        </w:rPr>
        <w:t xml:space="preserve">    Период    полураспада   радионуклида  (Т   )  -    характеристика</w:t>
      </w:r>
    </w:p>
    <w:p w14:paraId="47CEDBC1" w14:textId="77777777" w:rsidR="00CC7B2E" w:rsidRPr="00460944" w:rsidRDefault="00CC7B2E">
      <w:pPr>
        <w:pStyle w:val="ConsPlusNonformat"/>
        <w:jc w:val="both"/>
        <w:rPr>
          <w:lang w:val="ru-RU"/>
        </w:rPr>
      </w:pPr>
      <w:r w:rsidRPr="00460944">
        <w:rPr>
          <w:lang w:val="ru-RU"/>
        </w:rPr>
        <w:t xml:space="preserve">                                            1/2</w:t>
      </w:r>
    </w:p>
    <w:p w14:paraId="65D16390" w14:textId="77777777" w:rsidR="00CC7B2E" w:rsidRPr="00460944" w:rsidRDefault="00CC7B2E">
      <w:pPr>
        <w:pStyle w:val="ConsPlusNonformat"/>
        <w:jc w:val="both"/>
        <w:rPr>
          <w:lang w:val="ru-RU"/>
        </w:rPr>
      </w:pPr>
      <w:r w:rsidRPr="00460944">
        <w:rPr>
          <w:lang w:val="ru-RU"/>
        </w:rPr>
        <w:t>радионуклида   -   время,  в  течение  которого  число  ядер  данного</w:t>
      </w:r>
    </w:p>
    <w:p w14:paraId="2CE56D18" w14:textId="77777777" w:rsidR="00CC7B2E" w:rsidRPr="00460944" w:rsidRDefault="00CC7B2E">
      <w:pPr>
        <w:pStyle w:val="ConsPlusNonformat"/>
        <w:jc w:val="both"/>
        <w:rPr>
          <w:lang w:val="ru-RU"/>
        </w:rPr>
      </w:pPr>
      <w:r w:rsidRPr="00460944">
        <w:rPr>
          <w:lang w:val="ru-RU"/>
        </w:rPr>
        <w:t>радионуклида   в   результате  самопроизвольных  ядерных  превращений</w:t>
      </w:r>
    </w:p>
    <w:p w14:paraId="78970D21" w14:textId="77777777" w:rsidR="00CC7B2E" w:rsidRPr="00460944" w:rsidRDefault="00CC7B2E">
      <w:pPr>
        <w:pStyle w:val="ConsPlusNonformat"/>
        <w:jc w:val="both"/>
        <w:rPr>
          <w:lang w:val="ru-RU"/>
        </w:rPr>
      </w:pPr>
      <w:r w:rsidRPr="00460944">
        <w:rPr>
          <w:lang w:val="ru-RU"/>
        </w:rPr>
        <w:t>уменьшается в два раза.</w:t>
      </w:r>
    </w:p>
    <w:p w14:paraId="55DF9BE7" w14:textId="77777777" w:rsidR="00CC7B2E" w:rsidRPr="00460944" w:rsidRDefault="00CC7B2E">
      <w:pPr>
        <w:pStyle w:val="ConsPlusNonformat"/>
        <w:jc w:val="both"/>
        <w:rPr>
          <w:lang w:val="ru-RU"/>
        </w:rPr>
      </w:pPr>
      <w:r w:rsidRPr="00460944">
        <w:rPr>
          <w:lang w:val="ru-RU"/>
        </w:rPr>
        <w:t xml:space="preserve">    Период  полувыведения  (биологический)  Т   -  время,  за которое</w:t>
      </w:r>
    </w:p>
    <w:p w14:paraId="7E6CE2ED" w14:textId="77777777" w:rsidR="00CC7B2E" w:rsidRPr="00460944" w:rsidRDefault="00CC7B2E">
      <w:pPr>
        <w:pStyle w:val="ConsPlusNonformat"/>
        <w:jc w:val="both"/>
        <w:rPr>
          <w:lang w:val="ru-RU"/>
        </w:rPr>
      </w:pPr>
      <w:r w:rsidRPr="00460944">
        <w:rPr>
          <w:lang w:val="ru-RU"/>
        </w:rPr>
        <w:t xml:space="preserve">                                             б</w:t>
      </w:r>
    </w:p>
    <w:p w14:paraId="324AA186" w14:textId="77777777" w:rsidR="00CC7B2E" w:rsidRPr="00460944" w:rsidRDefault="00CC7B2E">
      <w:pPr>
        <w:pStyle w:val="ConsPlusNonformat"/>
        <w:jc w:val="both"/>
        <w:rPr>
          <w:lang w:val="ru-RU"/>
        </w:rPr>
      </w:pPr>
      <w:r w:rsidRPr="00460944">
        <w:rPr>
          <w:lang w:val="ru-RU"/>
        </w:rPr>
        <w:t>активность  радионуклида,  накопленного  в  организме  (или  органе),</w:t>
      </w:r>
    </w:p>
    <w:p w14:paraId="74235C3B" w14:textId="77777777" w:rsidR="00CC7B2E" w:rsidRPr="00460944" w:rsidRDefault="00CC7B2E">
      <w:pPr>
        <w:pStyle w:val="ConsPlusNonformat"/>
        <w:jc w:val="both"/>
        <w:rPr>
          <w:lang w:val="ru-RU"/>
        </w:rPr>
      </w:pPr>
      <w:r w:rsidRPr="00460944">
        <w:rPr>
          <w:lang w:val="ru-RU"/>
        </w:rPr>
        <w:t>уменьшается  в результате естественного обмена веществ и элиминации в</w:t>
      </w:r>
    </w:p>
    <w:p w14:paraId="0B963960" w14:textId="77777777" w:rsidR="00CC7B2E" w:rsidRPr="00460944" w:rsidRDefault="00CC7B2E">
      <w:pPr>
        <w:pStyle w:val="ConsPlusNonformat"/>
        <w:jc w:val="both"/>
        <w:rPr>
          <w:lang w:val="ru-RU"/>
        </w:rPr>
      </w:pPr>
      <w:r w:rsidRPr="00460944">
        <w:rPr>
          <w:lang w:val="ru-RU"/>
        </w:rPr>
        <w:t>два раза.</w:t>
      </w:r>
    </w:p>
    <w:p w14:paraId="1D23C7C2" w14:textId="77777777" w:rsidR="00CC7B2E" w:rsidRPr="00460944" w:rsidRDefault="00CC7B2E">
      <w:pPr>
        <w:pStyle w:val="ConsPlusNonformat"/>
        <w:jc w:val="both"/>
        <w:rPr>
          <w:lang w:val="ru-RU"/>
        </w:rPr>
      </w:pPr>
      <w:r w:rsidRPr="00460944">
        <w:rPr>
          <w:lang w:val="ru-RU"/>
        </w:rPr>
        <w:t xml:space="preserve">    Период  полувыведения  (эффективный)  Т    -  время,   в  течение</w:t>
      </w:r>
    </w:p>
    <w:p w14:paraId="00B31394" w14:textId="77777777" w:rsidR="00CC7B2E" w:rsidRPr="00460944" w:rsidRDefault="00CC7B2E">
      <w:pPr>
        <w:pStyle w:val="ConsPlusNonformat"/>
        <w:jc w:val="both"/>
        <w:rPr>
          <w:lang w:val="ru-RU"/>
        </w:rPr>
      </w:pPr>
      <w:r w:rsidRPr="00460944">
        <w:rPr>
          <w:lang w:val="ru-RU"/>
        </w:rPr>
        <w:t xml:space="preserve">                                           эфф</w:t>
      </w:r>
    </w:p>
    <w:p w14:paraId="7102CDC9" w14:textId="77777777" w:rsidR="00CC7B2E" w:rsidRPr="00460944" w:rsidRDefault="00CC7B2E">
      <w:pPr>
        <w:pStyle w:val="ConsPlusNonformat"/>
        <w:jc w:val="both"/>
        <w:rPr>
          <w:lang w:val="ru-RU"/>
        </w:rPr>
      </w:pPr>
      <w:r w:rsidRPr="00460944">
        <w:rPr>
          <w:lang w:val="ru-RU"/>
        </w:rPr>
        <w:t>которого  активность  нуклида  в организме или его части (критическом</w:t>
      </w:r>
    </w:p>
    <w:p w14:paraId="139D7AA1" w14:textId="77777777" w:rsidR="00CC7B2E" w:rsidRPr="00460944" w:rsidRDefault="00CC7B2E">
      <w:pPr>
        <w:pStyle w:val="ConsPlusNonformat"/>
        <w:jc w:val="both"/>
        <w:rPr>
          <w:lang w:val="ru-RU"/>
        </w:rPr>
      </w:pPr>
      <w:r w:rsidRPr="00460944">
        <w:rPr>
          <w:lang w:val="ru-RU"/>
        </w:rPr>
        <w:t>органе)  уменьшится  в  два  раза  за счет  биологического  выведения</w:t>
      </w:r>
    </w:p>
    <w:p w14:paraId="1B763301" w14:textId="77777777" w:rsidR="00CC7B2E" w:rsidRPr="00460944" w:rsidRDefault="00CC7B2E">
      <w:pPr>
        <w:pStyle w:val="ConsPlusNonformat"/>
        <w:jc w:val="both"/>
        <w:rPr>
          <w:lang w:val="ru-RU"/>
        </w:rPr>
      </w:pPr>
      <w:r w:rsidRPr="00460944">
        <w:rPr>
          <w:lang w:val="ru-RU"/>
        </w:rPr>
        <w:t>и радиоактивного  распада  нуклида.   Период   полураспада  и  период</w:t>
      </w:r>
    </w:p>
    <w:p w14:paraId="208F6FE7" w14:textId="77777777" w:rsidR="00CC7B2E" w:rsidRPr="00460944" w:rsidRDefault="00CC7B2E">
      <w:pPr>
        <w:pStyle w:val="ConsPlusNonformat"/>
        <w:jc w:val="both"/>
        <w:rPr>
          <w:lang w:val="ru-RU"/>
        </w:rPr>
      </w:pPr>
      <w:r w:rsidRPr="00460944">
        <w:rPr>
          <w:lang w:val="ru-RU"/>
        </w:rPr>
        <w:t>биологического  полувыведения  связаны  математическим  соотношением:</w:t>
      </w:r>
    </w:p>
    <w:p w14:paraId="39C4AFC9" w14:textId="77777777" w:rsidR="00CC7B2E" w:rsidRPr="00460944" w:rsidRDefault="00CC7B2E">
      <w:pPr>
        <w:pStyle w:val="ConsPlusNonformat"/>
        <w:jc w:val="both"/>
        <w:rPr>
          <w:lang w:val="ru-RU"/>
        </w:rPr>
      </w:pPr>
    </w:p>
    <w:p w14:paraId="499874B5" w14:textId="77777777" w:rsidR="00CC7B2E" w:rsidRPr="00460944" w:rsidRDefault="00CC7B2E">
      <w:pPr>
        <w:pStyle w:val="ConsPlusNonformat"/>
        <w:jc w:val="both"/>
        <w:rPr>
          <w:lang w:val="ru-RU"/>
        </w:rPr>
      </w:pPr>
      <w:r w:rsidRPr="00460944">
        <w:rPr>
          <w:lang w:val="ru-RU"/>
        </w:rPr>
        <w:t xml:space="preserve">    Т    = Т  </w:t>
      </w:r>
      <w:r>
        <w:t>x</w:t>
      </w:r>
      <w:r w:rsidRPr="00460944">
        <w:rPr>
          <w:lang w:val="ru-RU"/>
        </w:rPr>
        <w:t xml:space="preserve"> Т    / (Т  + Т   ).</w:t>
      </w:r>
    </w:p>
    <w:p w14:paraId="78C2108D" w14:textId="77777777" w:rsidR="00CC7B2E" w:rsidRPr="00460944" w:rsidRDefault="00CC7B2E">
      <w:pPr>
        <w:pStyle w:val="ConsPlusNonformat"/>
        <w:jc w:val="both"/>
        <w:rPr>
          <w:lang w:val="ru-RU"/>
        </w:rPr>
      </w:pPr>
      <w:r w:rsidRPr="00460944">
        <w:rPr>
          <w:lang w:val="ru-RU"/>
        </w:rPr>
        <w:t xml:space="preserve">     эфф    б    1/2     б    1/2</w:t>
      </w:r>
    </w:p>
    <w:p w14:paraId="4801F865" w14:textId="77777777" w:rsidR="00CC7B2E" w:rsidRPr="00460944" w:rsidRDefault="00CC7B2E">
      <w:pPr>
        <w:pStyle w:val="ConsPlusNormal"/>
        <w:ind w:firstLine="540"/>
        <w:jc w:val="both"/>
        <w:rPr>
          <w:lang w:val="ru-RU"/>
        </w:rPr>
      </w:pPr>
    </w:p>
    <w:p w14:paraId="0EA3083F" w14:textId="77777777" w:rsidR="00CC7B2E" w:rsidRPr="00460944" w:rsidRDefault="00CC7B2E">
      <w:pPr>
        <w:pStyle w:val="ConsPlusNormal"/>
        <w:ind w:firstLine="540"/>
        <w:jc w:val="both"/>
        <w:rPr>
          <w:lang w:val="ru-RU"/>
        </w:rPr>
      </w:pPr>
      <w:r w:rsidRPr="00460944">
        <w:rPr>
          <w:lang w:val="ru-RU"/>
        </w:rPr>
        <w:t>Персонал - лица, работающие с техногенными источниками (группа А) или находящиеся по условиям работы в сфере их воздействия (группа Б).</w:t>
      </w:r>
    </w:p>
    <w:p w14:paraId="1F800C4A" w14:textId="77777777" w:rsidR="00CC7B2E" w:rsidRPr="00460944" w:rsidRDefault="00CC7B2E">
      <w:pPr>
        <w:pStyle w:val="ConsPlusNormal"/>
        <w:spacing w:before="240"/>
        <w:ind w:firstLine="540"/>
        <w:jc w:val="both"/>
        <w:rPr>
          <w:lang w:val="ru-RU"/>
        </w:rPr>
      </w:pPr>
      <w:r w:rsidRPr="00460944">
        <w:rPr>
          <w:lang w:val="ru-RU"/>
        </w:rPr>
        <w:t>Планируемое повышенное облучение - облучение, которому подвергаются лица, приравненные к категории А, при ликвидации последствий радиационных аварий.</w:t>
      </w:r>
    </w:p>
    <w:p w14:paraId="0E643D97" w14:textId="77777777" w:rsidR="00CC7B2E" w:rsidRPr="00460944" w:rsidRDefault="00CC7B2E">
      <w:pPr>
        <w:pStyle w:val="ConsPlusNormal"/>
        <w:spacing w:before="240"/>
        <w:ind w:firstLine="540"/>
        <w:jc w:val="both"/>
        <w:rPr>
          <w:lang w:val="ru-RU"/>
        </w:rPr>
      </w:pPr>
      <w:r w:rsidRPr="00460944">
        <w:rPr>
          <w:lang w:val="ru-RU"/>
        </w:rPr>
        <w:t xml:space="preserve">Плотность потока ионизирующих частиц - отношение числа частиц, пересекающих заданную поверхность за интервал времени к площади этой поверхности и величине временного интервала. Измеряется в единицах: частица/(с </w:t>
      </w:r>
      <w:r>
        <w:t>x</w:t>
      </w:r>
      <w:r w:rsidRPr="00460944">
        <w:rPr>
          <w:lang w:val="ru-RU"/>
        </w:rPr>
        <w:t xml:space="preserve"> кв. см); частица/(мин </w:t>
      </w:r>
      <w:r>
        <w:t>x</w:t>
      </w:r>
      <w:r w:rsidRPr="00460944">
        <w:rPr>
          <w:lang w:val="ru-RU"/>
        </w:rPr>
        <w:t xml:space="preserve"> кв. см).</w:t>
      </w:r>
    </w:p>
    <w:p w14:paraId="369B8101" w14:textId="77777777" w:rsidR="00CC7B2E" w:rsidRPr="00460944" w:rsidRDefault="00CC7B2E">
      <w:pPr>
        <w:pStyle w:val="ConsPlusNormal"/>
        <w:spacing w:before="240"/>
        <w:ind w:firstLine="540"/>
        <w:jc w:val="both"/>
        <w:rPr>
          <w:lang w:val="ru-RU"/>
        </w:rPr>
      </w:pPr>
      <w:r w:rsidRPr="00460944">
        <w:rPr>
          <w:lang w:val="ru-RU"/>
        </w:rPr>
        <w:t>Позитрон - античастица электрона с массой, равной массе электрона, но с положительным электрическим зарядом.</w:t>
      </w:r>
    </w:p>
    <w:p w14:paraId="06B0D138" w14:textId="77777777" w:rsidR="00CC7B2E" w:rsidRPr="00460944" w:rsidRDefault="00CC7B2E">
      <w:pPr>
        <w:pStyle w:val="ConsPlusNormal"/>
        <w:spacing w:before="240"/>
        <w:ind w:firstLine="540"/>
        <w:jc w:val="both"/>
        <w:rPr>
          <w:lang w:val="ru-RU"/>
        </w:rPr>
      </w:pPr>
      <w:r w:rsidRPr="00460944">
        <w:rPr>
          <w:lang w:val="ru-RU"/>
        </w:rPr>
        <w:t xml:space="preserve">Последствия радиационной аварии - возникшая в результате аварии радиационная обстановка, наносящая убытки и вред из-за превышения установленных пределов радиационных </w:t>
      </w:r>
      <w:r w:rsidRPr="00460944">
        <w:rPr>
          <w:lang w:val="ru-RU"/>
        </w:rPr>
        <w:lastRenderedPageBreak/>
        <w:t>воздействий на персонал, население, техногенные объекты и окружающую среду.</w:t>
      </w:r>
    </w:p>
    <w:p w14:paraId="4856FA41" w14:textId="77777777" w:rsidR="00CC7B2E" w:rsidRPr="00460944" w:rsidRDefault="00CC7B2E">
      <w:pPr>
        <w:pStyle w:val="ConsPlusNormal"/>
        <w:spacing w:before="240"/>
        <w:ind w:firstLine="540"/>
        <w:jc w:val="both"/>
        <w:rPr>
          <w:lang w:val="ru-RU"/>
        </w:rPr>
      </w:pPr>
      <w:r w:rsidRPr="00460944">
        <w:rPr>
          <w:lang w:val="ru-RU"/>
        </w:rPr>
        <w:t>Поступление радионуклидов - численное значение величины активности радионуклидов, проникших внутрь организма при вдыхании, заглатывании или через кожу.</w:t>
      </w:r>
    </w:p>
    <w:p w14:paraId="4BCB7032" w14:textId="77777777" w:rsidR="00CC7B2E" w:rsidRPr="00460944" w:rsidRDefault="00CC7B2E">
      <w:pPr>
        <w:pStyle w:val="ConsPlusNormal"/>
        <w:spacing w:before="240"/>
        <w:ind w:firstLine="540"/>
        <w:jc w:val="both"/>
        <w:rPr>
          <w:lang w:val="ru-RU"/>
        </w:rPr>
      </w:pPr>
      <w:r w:rsidRPr="00460944">
        <w:rPr>
          <w:lang w:val="ru-RU"/>
        </w:rPr>
        <w:t>Потенциально опасный объект - объект, на котором используют, производят, перерабатывают, хранят или транспортируют радиоактивные, пожаровзрывоопасные, опасные химические и биологические вещества, создающие реальную угрозу возникновения источника чрезвычайной ситуации.</w:t>
      </w:r>
    </w:p>
    <w:p w14:paraId="569C0D2C" w14:textId="77777777" w:rsidR="00CC7B2E" w:rsidRPr="00460944" w:rsidRDefault="00CC7B2E">
      <w:pPr>
        <w:pStyle w:val="ConsPlusNormal"/>
        <w:spacing w:before="240"/>
        <w:ind w:firstLine="540"/>
        <w:jc w:val="both"/>
        <w:rPr>
          <w:lang w:val="ru-RU"/>
        </w:rPr>
      </w:pPr>
      <w:r w:rsidRPr="00460944">
        <w:rPr>
          <w:lang w:val="ru-RU"/>
        </w:rPr>
        <w:t>Предел безопасной эксплуатации АЭС - установленные проектом значения параметров технологического процесса, отклонения от которых могут привести к аварии.</w:t>
      </w:r>
    </w:p>
    <w:p w14:paraId="3BB2371D" w14:textId="77777777" w:rsidR="00CC7B2E" w:rsidRPr="00460944" w:rsidRDefault="00CC7B2E">
      <w:pPr>
        <w:pStyle w:val="ConsPlusNormal"/>
        <w:spacing w:before="240"/>
        <w:ind w:firstLine="540"/>
        <w:jc w:val="both"/>
        <w:rPr>
          <w:lang w:val="ru-RU"/>
        </w:rPr>
      </w:pPr>
      <w:r w:rsidRPr="00460944">
        <w:rPr>
          <w:lang w:val="ru-RU"/>
        </w:rPr>
        <w:t>Предел годового поступления (ПГП) радионуклида - допустимый уровень поступления данного радионуклида в организм в течение года, который при многофакторном воздействии приводит к облучению условного человека ожидаемой дозой, равной соответствующему пределу годовой дозы.</w:t>
      </w:r>
    </w:p>
    <w:p w14:paraId="3EF91D1D" w14:textId="77777777" w:rsidR="00CC7B2E" w:rsidRPr="00460944" w:rsidRDefault="00CC7B2E">
      <w:pPr>
        <w:pStyle w:val="ConsPlusNormal"/>
        <w:spacing w:before="240"/>
        <w:ind w:firstLine="540"/>
        <w:jc w:val="both"/>
        <w:rPr>
          <w:lang w:val="ru-RU"/>
        </w:rPr>
      </w:pPr>
      <w:r w:rsidRPr="00460944">
        <w:rPr>
          <w:lang w:val="ru-RU"/>
        </w:rPr>
        <w:t>Предел дозы (ПД) - величина годовой эффективной или эквивалентной дозы техногенного облучения, которая не должна превышаться в условиях нормальной работы. Соблюдение предела годовой дозы предотвращает возникновение детерминированных эффектов, а вероятность стохастических эффектов сохраняется при этом на приемлемом уровне.</w:t>
      </w:r>
    </w:p>
    <w:p w14:paraId="75DEC99C" w14:textId="77777777" w:rsidR="00CC7B2E" w:rsidRPr="00460944" w:rsidRDefault="00CC7B2E">
      <w:pPr>
        <w:pStyle w:val="ConsPlusNormal"/>
        <w:spacing w:before="240"/>
        <w:ind w:firstLine="540"/>
        <w:jc w:val="both"/>
        <w:rPr>
          <w:lang w:val="ru-RU"/>
        </w:rPr>
      </w:pPr>
      <w:r w:rsidRPr="00460944">
        <w:rPr>
          <w:lang w:val="ru-RU"/>
        </w:rPr>
        <w:t>Предупреждение чрезвычайной ситуации - совокупность мероприятий, проводимых органами исполнительной власти Российской Федерации и ее субъектами, органами местного самоуправления и организационными структурами РСЧС, направленных на предотвращение чрезвычайных ситуаций и уменьшение их масштабов в случае возникновения.</w:t>
      </w:r>
    </w:p>
    <w:p w14:paraId="7EE94AF9" w14:textId="77777777" w:rsidR="00CC7B2E" w:rsidRPr="00460944" w:rsidRDefault="00CC7B2E">
      <w:pPr>
        <w:pStyle w:val="ConsPlusNormal"/>
        <w:spacing w:before="240"/>
        <w:ind w:firstLine="540"/>
        <w:jc w:val="both"/>
        <w:rPr>
          <w:lang w:val="ru-RU"/>
        </w:rPr>
      </w:pPr>
      <w:r w:rsidRPr="00460944">
        <w:rPr>
          <w:lang w:val="ru-RU"/>
        </w:rPr>
        <w:t>Принципы обеспечения радиационной безопасности в безаварийном режиме:</w:t>
      </w:r>
    </w:p>
    <w:p w14:paraId="56EE2279" w14:textId="77777777" w:rsidR="00CC7B2E" w:rsidRPr="00460944" w:rsidRDefault="00CC7B2E">
      <w:pPr>
        <w:pStyle w:val="ConsPlusNormal"/>
        <w:spacing w:before="240"/>
        <w:ind w:firstLine="540"/>
        <w:jc w:val="both"/>
        <w:rPr>
          <w:lang w:val="ru-RU"/>
        </w:rPr>
      </w:pPr>
      <w:r w:rsidRPr="00460944">
        <w:rPr>
          <w:lang w:val="ru-RU"/>
        </w:rPr>
        <w:t>принцип нормирования - непревышение допустимых пределов индивидуальных доз облучения граждан от всех источников ионизирующего излучения;</w:t>
      </w:r>
    </w:p>
    <w:p w14:paraId="08AD6B14" w14:textId="77777777" w:rsidR="00CC7B2E" w:rsidRPr="00460944" w:rsidRDefault="00CC7B2E">
      <w:pPr>
        <w:pStyle w:val="ConsPlusNormal"/>
        <w:spacing w:before="240"/>
        <w:ind w:firstLine="540"/>
        <w:jc w:val="both"/>
        <w:rPr>
          <w:lang w:val="ru-RU"/>
        </w:rPr>
      </w:pPr>
      <w:r w:rsidRPr="00460944">
        <w:rPr>
          <w:lang w:val="ru-RU"/>
        </w:rPr>
        <w:t>принцип обоснования - запрещение всех видов деятельности по использованию источников ионизирующего излучения, при которых полученная для человека и общества польза не превышает риск возможного вреда, причиненного дополнительным к естественному радиационному фону облучением;</w:t>
      </w:r>
    </w:p>
    <w:p w14:paraId="7FF1A00D" w14:textId="77777777" w:rsidR="00CC7B2E" w:rsidRPr="00460944" w:rsidRDefault="00CC7B2E">
      <w:pPr>
        <w:pStyle w:val="ConsPlusNormal"/>
        <w:spacing w:before="240"/>
        <w:ind w:firstLine="540"/>
        <w:jc w:val="both"/>
        <w:rPr>
          <w:lang w:val="ru-RU"/>
        </w:rPr>
      </w:pPr>
      <w:r w:rsidRPr="00460944">
        <w:rPr>
          <w:lang w:val="ru-RU"/>
        </w:rPr>
        <w:t>принцип оптимизации - поддержание на возможно низком и достижимом уровне с учетом экономических и социальных факторов индивидуальных доз облучения и числа облучаемых лиц при использовании любого источника ионизирующего излучения.</w:t>
      </w:r>
    </w:p>
    <w:p w14:paraId="7395FEFE" w14:textId="77777777" w:rsidR="00CC7B2E" w:rsidRPr="00460944" w:rsidRDefault="00CC7B2E">
      <w:pPr>
        <w:pStyle w:val="ConsPlusNormal"/>
        <w:spacing w:before="240"/>
        <w:ind w:firstLine="540"/>
        <w:jc w:val="both"/>
        <w:rPr>
          <w:lang w:val="ru-RU"/>
        </w:rPr>
      </w:pPr>
      <w:r w:rsidRPr="00460944">
        <w:rPr>
          <w:lang w:val="ru-RU"/>
        </w:rPr>
        <w:t>Принципы принятия решений о характере вмешательства при радиационной аварии - мероприятия, проводимые при радиационной аварии, должны:</w:t>
      </w:r>
    </w:p>
    <w:p w14:paraId="5C64423E" w14:textId="77777777" w:rsidR="00CC7B2E" w:rsidRPr="00460944" w:rsidRDefault="00CC7B2E">
      <w:pPr>
        <w:pStyle w:val="ConsPlusNormal"/>
        <w:spacing w:before="240"/>
        <w:ind w:firstLine="540"/>
        <w:jc w:val="both"/>
        <w:rPr>
          <w:lang w:val="ru-RU"/>
        </w:rPr>
      </w:pPr>
      <w:r w:rsidRPr="00460944">
        <w:rPr>
          <w:lang w:val="ru-RU"/>
        </w:rPr>
        <w:t>принести обществу, в первую очередь, облучаемым лицам больше пользы, чем вреда;</w:t>
      </w:r>
    </w:p>
    <w:p w14:paraId="0D4E3AFD" w14:textId="77777777" w:rsidR="00CC7B2E" w:rsidRPr="00460944" w:rsidRDefault="00CC7B2E">
      <w:pPr>
        <w:pStyle w:val="ConsPlusNormal"/>
        <w:spacing w:before="240"/>
        <w:ind w:firstLine="540"/>
        <w:jc w:val="both"/>
        <w:rPr>
          <w:lang w:val="ru-RU"/>
        </w:rPr>
      </w:pPr>
      <w:r w:rsidRPr="00460944">
        <w:rPr>
          <w:lang w:val="ru-RU"/>
        </w:rPr>
        <w:t>быть оптимальными (форма, масштаб и длительность вмешательства должны обеспечивать максимальное снижение радиационного ущерба).</w:t>
      </w:r>
    </w:p>
    <w:p w14:paraId="0D39B60F" w14:textId="77777777" w:rsidR="00CC7B2E" w:rsidRPr="00460944" w:rsidRDefault="00CC7B2E">
      <w:pPr>
        <w:pStyle w:val="ConsPlusNormal"/>
        <w:spacing w:before="240"/>
        <w:ind w:firstLine="540"/>
        <w:jc w:val="both"/>
        <w:rPr>
          <w:lang w:val="ru-RU"/>
        </w:rPr>
      </w:pPr>
      <w:r w:rsidRPr="00460944">
        <w:rPr>
          <w:lang w:val="ru-RU"/>
        </w:rPr>
        <w:t>Промышленный объект, подлежащий декларированию безопасности - субъект предпринимательской деятельности (организация), имеющий в своем составе одно или несколько особо опасных производств, расположенных на единой площадке.</w:t>
      </w:r>
    </w:p>
    <w:p w14:paraId="7A0A0F20" w14:textId="77777777" w:rsidR="00CC7B2E" w:rsidRPr="00460944" w:rsidRDefault="00CC7B2E">
      <w:pPr>
        <w:pStyle w:val="ConsPlusNormal"/>
        <w:spacing w:before="240"/>
        <w:ind w:firstLine="540"/>
        <w:jc w:val="both"/>
        <w:rPr>
          <w:lang w:val="ru-RU"/>
        </w:rPr>
      </w:pPr>
      <w:r w:rsidRPr="00460944">
        <w:rPr>
          <w:lang w:val="ru-RU"/>
        </w:rPr>
        <w:t xml:space="preserve">Работа с радиоактивными веществами - все виды обращения с радиоактивными веществами </w:t>
      </w:r>
      <w:r w:rsidRPr="00460944">
        <w:rPr>
          <w:lang w:val="ru-RU"/>
        </w:rPr>
        <w:lastRenderedPageBreak/>
        <w:t>на рабочем месте, включая радиационный контроль.</w:t>
      </w:r>
    </w:p>
    <w:p w14:paraId="6EF328DF" w14:textId="77777777" w:rsidR="00CC7B2E" w:rsidRPr="00460944" w:rsidRDefault="00CC7B2E">
      <w:pPr>
        <w:pStyle w:val="ConsPlusNormal"/>
        <w:spacing w:before="240"/>
        <w:ind w:firstLine="540"/>
        <w:jc w:val="both"/>
        <w:rPr>
          <w:lang w:val="ru-RU"/>
        </w:rPr>
      </w:pPr>
      <w:r w:rsidRPr="00460944">
        <w:rPr>
          <w:lang w:val="ru-RU"/>
        </w:rPr>
        <w:t>Радиационная безопасность населения - состояние защищенности настоящего и будущего поколения людей от вредного для их здоровья воздействия ионизирующего излучения.</w:t>
      </w:r>
    </w:p>
    <w:p w14:paraId="0173E2BC" w14:textId="77777777" w:rsidR="00CC7B2E" w:rsidRPr="00460944" w:rsidRDefault="00CC7B2E">
      <w:pPr>
        <w:pStyle w:val="ConsPlusNormal"/>
        <w:spacing w:before="240"/>
        <w:ind w:firstLine="540"/>
        <w:jc w:val="both"/>
        <w:rPr>
          <w:lang w:val="ru-RU"/>
        </w:rPr>
      </w:pPr>
      <w:r w:rsidRPr="00460944">
        <w:rPr>
          <w:lang w:val="ru-RU"/>
        </w:rPr>
        <w:t>Радионуклид - радиоактивные атомы с данным массовым числом и атомным номером, а для изомерных атомов - и с данным энергетическим состоянием атомного ядра.</w:t>
      </w:r>
    </w:p>
    <w:p w14:paraId="55CDF32E" w14:textId="77777777" w:rsidR="00CC7B2E" w:rsidRPr="00460944" w:rsidRDefault="00CC7B2E">
      <w:pPr>
        <w:pStyle w:val="ConsPlusNormal"/>
        <w:spacing w:before="240"/>
        <w:ind w:firstLine="540"/>
        <w:jc w:val="both"/>
        <w:rPr>
          <w:lang w:val="ru-RU"/>
        </w:rPr>
      </w:pPr>
      <w:r w:rsidRPr="00460944">
        <w:rPr>
          <w:lang w:val="ru-RU"/>
        </w:rPr>
        <w:t>Радионуклидный источник - источник ионизирующего излучения, содержащий радионуклид или смесь радионуклидов.</w:t>
      </w:r>
    </w:p>
    <w:p w14:paraId="58F6FDFB" w14:textId="77777777" w:rsidR="00CC7B2E" w:rsidRPr="00460944" w:rsidRDefault="00CC7B2E">
      <w:pPr>
        <w:pStyle w:val="ConsPlusNormal"/>
        <w:spacing w:before="240"/>
        <w:ind w:firstLine="540"/>
        <w:jc w:val="both"/>
        <w:rPr>
          <w:lang w:val="ru-RU"/>
        </w:rPr>
      </w:pPr>
      <w:r w:rsidRPr="00460944">
        <w:rPr>
          <w:lang w:val="ru-RU"/>
        </w:rPr>
        <w:t>Радиационная безопасность - система мер на радиационно опасных объектах для защиты персонала от воздействия ионизирующего излучения и предотвращение загрязнения окружающей среды радиоактивными веществами.</w:t>
      </w:r>
    </w:p>
    <w:p w14:paraId="167A7C6C" w14:textId="77777777" w:rsidR="00CC7B2E" w:rsidRPr="00460944" w:rsidRDefault="00CC7B2E">
      <w:pPr>
        <w:pStyle w:val="ConsPlusNormal"/>
        <w:spacing w:before="240"/>
        <w:ind w:firstLine="540"/>
        <w:jc w:val="both"/>
        <w:rPr>
          <w:lang w:val="ru-RU"/>
        </w:rPr>
      </w:pPr>
      <w:r w:rsidRPr="00460944">
        <w:rPr>
          <w:lang w:val="ru-RU"/>
        </w:rPr>
        <w:t>Радиационно-опасный объект - объект, на котором хранят, перерабатывают, используют или транспортируют радиоактивные вещества, при аварии на котором или его разрушении может произойти облучение людей или радиоактивное загрязнение их, а также сельскохозяйственных животных и растений, объектов народного хозяйства и окружающей природной среды.</w:t>
      </w:r>
    </w:p>
    <w:p w14:paraId="740406D6" w14:textId="77777777" w:rsidR="00CC7B2E" w:rsidRPr="00460944" w:rsidRDefault="00CC7B2E">
      <w:pPr>
        <w:pStyle w:val="ConsPlusNormal"/>
        <w:spacing w:before="240"/>
        <w:ind w:firstLine="540"/>
        <w:jc w:val="both"/>
        <w:rPr>
          <w:lang w:val="ru-RU"/>
        </w:rPr>
      </w:pPr>
      <w:r w:rsidRPr="00460944">
        <w:rPr>
          <w:lang w:val="ru-RU"/>
        </w:rPr>
        <w:t>Радиоактивность - самопроизвольное превращение нестабильного радионуклида в другой нуклид, сопровождающийся испусканием ионизирующего излучения.</w:t>
      </w:r>
    </w:p>
    <w:p w14:paraId="59872425" w14:textId="77777777" w:rsidR="00CC7B2E" w:rsidRPr="00460944" w:rsidRDefault="00CC7B2E">
      <w:pPr>
        <w:pStyle w:val="ConsPlusNormal"/>
        <w:spacing w:before="240"/>
        <w:ind w:firstLine="540"/>
        <w:jc w:val="both"/>
        <w:rPr>
          <w:lang w:val="ru-RU"/>
        </w:rPr>
      </w:pPr>
      <w:r w:rsidRPr="00460944">
        <w:rPr>
          <w:lang w:val="ru-RU"/>
        </w:rPr>
        <w:t>Район радиоактивного загрязнения - территория, на которую выпали радиоактивные вещества или попали иным путем в результате радиационной аварии в количествах, превышающих действующие пределы.</w:t>
      </w:r>
    </w:p>
    <w:p w14:paraId="30828891" w14:textId="77777777" w:rsidR="00CC7B2E" w:rsidRPr="00460944" w:rsidRDefault="00CC7B2E">
      <w:pPr>
        <w:pStyle w:val="ConsPlusNormal"/>
        <w:spacing w:before="240"/>
        <w:ind w:firstLine="540"/>
        <w:jc w:val="both"/>
        <w:rPr>
          <w:lang w:val="ru-RU"/>
        </w:rPr>
      </w:pPr>
      <w:r w:rsidRPr="00460944">
        <w:rPr>
          <w:lang w:val="ru-RU"/>
        </w:rPr>
        <w:t>Риск - сочетание частоты (или вероятности) и последствий определенного опасного события. Понятие риска всегда включает два элемента: частоту, с которой осуществляется опасное событие, и последствия этого события.</w:t>
      </w:r>
    </w:p>
    <w:p w14:paraId="1ABDF673" w14:textId="77777777" w:rsidR="00CC7B2E" w:rsidRPr="00460944" w:rsidRDefault="00CC7B2E">
      <w:pPr>
        <w:pStyle w:val="ConsPlusNormal"/>
        <w:spacing w:before="240"/>
        <w:ind w:firstLine="540"/>
        <w:jc w:val="both"/>
        <w:rPr>
          <w:lang w:val="ru-RU"/>
        </w:rPr>
      </w:pPr>
      <w:r w:rsidRPr="00460944">
        <w:rPr>
          <w:lang w:val="ru-RU"/>
        </w:rPr>
        <w:t>Риск радиационный - вероятность того, что у человека в результате облучения возникнет какой-либо конкретный вредный эффект.</w:t>
      </w:r>
    </w:p>
    <w:p w14:paraId="04A4501B" w14:textId="77777777" w:rsidR="00CC7B2E" w:rsidRPr="00460944" w:rsidRDefault="00CC7B2E">
      <w:pPr>
        <w:pStyle w:val="ConsPlusNormal"/>
        <w:spacing w:before="240"/>
        <w:ind w:firstLine="540"/>
        <w:jc w:val="both"/>
        <w:rPr>
          <w:lang w:val="ru-RU"/>
        </w:rPr>
      </w:pPr>
      <w:r w:rsidRPr="00460944">
        <w:rPr>
          <w:lang w:val="ru-RU"/>
        </w:rPr>
        <w:t>Санитарно-гигиеническая экспертиза - процедура оценки объекта, территории на соответствие требованиям санитарного законодательства.</w:t>
      </w:r>
    </w:p>
    <w:p w14:paraId="2EA1C35F" w14:textId="77777777" w:rsidR="00CC7B2E" w:rsidRPr="00460944" w:rsidRDefault="00CC7B2E">
      <w:pPr>
        <w:pStyle w:val="ConsPlusNormal"/>
        <w:spacing w:before="240"/>
        <w:ind w:firstLine="540"/>
        <w:jc w:val="both"/>
        <w:rPr>
          <w:lang w:val="ru-RU"/>
        </w:rPr>
      </w:pPr>
      <w:r w:rsidRPr="00460944">
        <w:rPr>
          <w:lang w:val="ru-RU"/>
        </w:rPr>
        <w:t>Санитарно-защитная зона - территория вокруг источника ионизирующего излучения, на которой уровень облучения людей в условиях нормальной эксплуатации данного источника может превысить установленный предел дозы облучения населения.</w:t>
      </w:r>
    </w:p>
    <w:p w14:paraId="0ED0E9C2" w14:textId="77777777" w:rsidR="00CC7B2E" w:rsidRPr="00460944" w:rsidRDefault="00CC7B2E">
      <w:pPr>
        <w:pStyle w:val="ConsPlusNormal"/>
        <w:spacing w:before="240"/>
        <w:ind w:firstLine="540"/>
        <w:jc w:val="both"/>
        <w:rPr>
          <w:lang w:val="ru-RU"/>
        </w:rPr>
      </w:pPr>
      <w:r w:rsidRPr="00460944">
        <w:rPr>
          <w:lang w:val="ru-RU"/>
        </w:rPr>
        <w:t>Санитарно-радиационная разведка - вид медико-санитарной разведки; включает комплекс организационно-технических мероприятий по оперативному сбору данных о радиационной обстановке и получению предварительной информации, необходимой для принятия решения по организации проведения лечебно-профилактических и санитарно-гигиенических мероприятий при радиационной аварии.</w:t>
      </w:r>
    </w:p>
    <w:p w14:paraId="7FA46D92" w14:textId="77777777" w:rsidR="00CC7B2E" w:rsidRPr="00460944" w:rsidRDefault="00CC7B2E">
      <w:pPr>
        <w:pStyle w:val="ConsPlusNormal"/>
        <w:spacing w:before="240"/>
        <w:ind w:firstLine="540"/>
        <w:jc w:val="both"/>
        <w:rPr>
          <w:lang w:val="ru-RU"/>
        </w:rPr>
      </w:pPr>
      <w:r w:rsidRPr="00460944">
        <w:rPr>
          <w:lang w:val="ru-RU"/>
        </w:rPr>
        <w:t>Санитарные нормы и правила - государственные законодательные документы санитарно-гигиенического назначения, требования которых по обеспечению безопасных условий труда и жизнедеятельности людей являются обязательными для выполнения всеми предприятиями, службами, ведомствами и отдельными лицами.</w:t>
      </w:r>
    </w:p>
    <w:p w14:paraId="620C7FC9" w14:textId="77777777" w:rsidR="00CC7B2E" w:rsidRPr="00460944" w:rsidRDefault="00CC7B2E">
      <w:pPr>
        <w:pStyle w:val="ConsPlusNormal"/>
        <w:spacing w:before="240"/>
        <w:ind w:firstLine="540"/>
        <w:jc w:val="both"/>
        <w:rPr>
          <w:lang w:val="ru-RU"/>
        </w:rPr>
      </w:pPr>
      <w:r w:rsidRPr="00460944">
        <w:rPr>
          <w:lang w:val="ru-RU"/>
        </w:rPr>
        <w:t>Санпропускник - комплекс помещений, предназначенных для смены одежды, обуви, санитарной обработки персонала, контроля радиоактивного загрязнения кожных покровов, средств индивидуальной защиты, специальной и личной одежды персонала.</w:t>
      </w:r>
    </w:p>
    <w:p w14:paraId="148F24B4" w14:textId="77777777" w:rsidR="00CC7B2E" w:rsidRPr="00460944" w:rsidRDefault="00CC7B2E">
      <w:pPr>
        <w:pStyle w:val="ConsPlusNormal"/>
        <w:spacing w:before="240"/>
        <w:ind w:firstLine="540"/>
        <w:jc w:val="both"/>
        <w:rPr>
          <w:lang w:val="ru-RU"/>
        </w:rPr>
      </w:pPr>
      <w:r w:rsidRPr="00460944">
        <w:rPr>
          <w:lang w:val="ru-RU"/>
        </w:rPr>
        <w:lastRenderedPageBreak/>
        <w:t>Системы (элементы) безопасности - системы (элементы), предназначенные для выполнения функции безопасности. По характеру выполнения ими функций разделяются на защитные, локализующие, обеспечивающие и управляющие.</w:t>
      </w:r>
    </w:p>
    <w:p w14:paraId="527FC955" w14:textId="77777777" w:rsidR="00CC7B2E" w:rsidRPr="00460944" w:rsidRDefault="00CC7B2E">
      <w:pPr>
        <w:pStyle w:val="ConsPlusNormal"/>
        <w:spacing w:before="240"/>
        <w:ind w:firstLine="540"/>
        <w:jc w:val="both"/>
        <w:rPr>
          <w:lang w:val="ru-RU"/>
        </w:rPr>
      </w:pPr>
      <w:r w:rsidRPr="00460944">
        <w:rPr>
          <w:lang w:val="ru-RU"/>
        </w:rPr>
        <w:t>Средство индивидуальной защиты - средство защиты персонала от внешнего облучения, поступления радиоактивных веществ внутрь организма и радиоактивного загрязнения кожных покровов.</w:t>
      </w:r>
    </w:p>
    <w:p w14:paraId="0B5BA7B6" w14:textId="77777777" w:rsidR="00CC7B2E" w:rsidRPr="00460944" w:rsidRDefault="00CC7B2E">
      <w:pPr>
        <w:pStyle w:val="ConsPlusNormal"/>
        <w:spacing w:before="240"/>
        <w:ind w:firstLine="540"/>
        <w:jc w:val="both"/>
        <w:rPr>
          <w:lang w:val="ru-RU"/>
        </w:rPr>
      </w:pPr>
      <w:r w:rsidRPr="00460944">
        <w:rPr>
          <w:lang w:val="ru-RU"/>
        </w:rPr>
        <w:t>Техногенный радиационный фон - доза излучения, создаваемая источниками ионизирующего излучения, используемыми в различных сферах человеческой деятельности или образующимися в результате этой деятельности.</w:t>
      </w:r>
    </w:p>
    <w:p w14:paraId="563D9ED3" w14:textId="77777777" w:rsidR="00CC7B2E" w:rsidRPr="00460944" w:rsidRDefault="00CC7B2E">
      <w:pPr>
        <w:pStyle w:val="ConsPlusNormal"/>
        <w:spacing w:before="240"/>
        <w:ind w:firstLine="540"/>
        <w:jc w:val="both"/>
        <w:rPr>
          <w:lang w:val="ru-RU"/>
        </w:rPr>
      </w:pPr>
      <w:r w:rsidRPr="00460944">
        <w:rPr>
          <w:lang w:val="ru-RU"/>
        </w:rPr>
        <w:t>Уровень вмешательства - значение контролируемой величины дозы, мощности дозы, радиоактивного загрязнения и т.д., устанавливаемое для оперативного радиационного контроля, с целью закрепления достигнутого уровня радиационной безопасности, обеспечения дальнейшего снижения облучения персонала и населения, радиоактивного загрязнения окружающей среды.</w:t>
      </w:r>
    </w:p>
    <w:p w14:paraId="1502D6DA" w14:textId="77777777" w:rsidR="00CC7B2E" w:rsidRPr="00460944" w:rsidRDefault="00CC7B2E">
      <w:pPr>
        <w:pStyle w:val="ConsPlusNormal"/>
        <w:spacing w:before="240"/>
        <w:ind w:firstLine="540"/>
        <w:jc w:val="both"/>
        <w:rPr>
          <w:lang w:val="ru-RU"/>
        </w:rPr>
      </w:pPr>
      <w:r w:rsidRPr="00460944">
        <w:rPr>
          <w:lang w:val="ru-RU"/>
        </w:rPr>
        <w:t>Условия безопасной эксплуатации - установленные проектом минимальные условия по количеству, характеристикам, состоянию работоспособности и условиям технического обслуживания систем (элементов), важных для безопасности, при которых обеспечиваются соблюдения пределов безопасной эксплуатации и(или) критериев безопасности.</w:t>
      </w:r>
    </w:p>
    <w:p w14:paraId="28F926A3" w14:textId="77777777" w:rsidR="00CC7B2E" w:rsidRPr="00460944" w:rsidRDefault="00CC7B2E">
      <w:pPr>
        <w:pStyle w:val="ConsPlusNormal"/>
        <w:spacing w:before="240"/>
        <w:ind w:firstLine="540"/>
        <w:jc w:val="both"/>
        <w:rPr>
          <w:lang w:val="ru-RU"/>
        </w:rPr>
      </w:pPr>
      <w:r w:rsidRPr="00460944">
        <w:rPr>
          <w:lang w:val="ru-RU"/>
        </w:rPr>
        <w:t>Условия эксплуатационные - установленные проектом условия по количеству, характеристикам, состоянию работоспособности и техническому обслуживанию систем (элементов), необходимые для работы без нарушения эксплуатационных пределов.</w:t>
      </w:r>
    </w:p>
    <w:p w14:paraId="794C12F4" w14:textId="77777777" w:rsidR="00CC7B2E" w:rsidRPr="00460944" w:rsidRDefault="00CC7B2E">
      <w:pPr>
        <w:pStyle w:val="ConsPlusNormal"/>
        <w:spacing w:before="240"/>
        <w:ind w:firstLine="540"/>
        <w:jc w:val="both"/>
        <w:rPr>
          <w:lang w:val="ru-RU"/>
        </w:rPr>
      </w:pPr>
      <w:r w:rsidRPr="00460944">
        <w:rPr>
          <w:lang w:val="ru-RU"/>
        </w:rPr>
        <w:t>Устройство (источник), генерирующее ионизирующее излучение, - электрофизическое устройство (рентгеновский аппарат, ускоритель, генератор и т.п.), в котором ионизирующее излучение возникает за счет изменения скорости заряженных частиц, их аннигиляции или ядерных реакций.</w:t>
      </w:r>
    </w:p>
    <w:p w14:paraId="76800F60" w14:textId="77777777" w:rsidR="00CC7B2E" w:rsidRPr="00460944" w:rsidRDefault="00CC7B2E">
      <w:pPr>
        <w:pStyle w:val="ConsPlusNormal"/>
        <w:spacing w:before="240"/>
        <w:ind w:firstLine="540"/>
        <w:jc w:val="both"/>
        <w:rPr>
          <w:lang w:val="ru-RU"/>
        </w:rPr>
      </w:pPr>
      <w:r w:rsidRPr="00460944">
        <w:rPr>
          <w:lang w:val="ru-RU"/>
        </w:rPr>
        <w:t>Чрезвычайная ситуация - состояние, при котором в результате возникновения источника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 Различаются чрезвычайные ситуации по характеру источника (природные, техногенные, биолого-социальные и военные) и по масштабам (по ГОСТу Р 22.0.02).</w:t>
      </w:r>
    </w:p>
    <w:p w14:paraId="29DAD614" w14:textId="77777777" w:rsidR="00CC7B2E" w:rsidRPr="00460944" w:rsidRDefault="00CC7B2E">
      <w:pPr>
        <w:pStyle w:val="ConsPlusNormal"/>
        <w:spacing w:before="240"/>
        <w:ind w:firstLine="540"/>
        <w:jc w:val="both"/>
        <w:rPr>
          <w:lang w:val="ru-RU"/>
        </w:rPr>
      </w:pPr>
      <w:r w:rsidRPr="00460944">
        <w:rPr>
          <w:lang w:val="ru-RU"/>
        </w:rPr>
        <w:t>Экологическая катастрофа - глубокие (необратимые) нарушения экологического равновесия в природе, элементов окружающей среды, устоявшихся экологических систем и целостности их компонентов в результате разрушительного воздействия поражающих факторов опасных природных явлений, техногенных аварий и катастроф.</w:t>
      </w:r>
    </w:p>
    <w:p w14:paraId="4B538F03" w14:textId="77777777" w:rsidR="00CC7B2E" w:rsidRPr="00460944" w:rsidRDefault="00CC7B2E">
      <w:pPr>
        <w:pStyle w:val="ConsPlusNormal"/>
        <w:spacing w:before="240"/>
        <w:ind w:firstLine="540"/>
        <w:jc w:val="both"/>
        <w:rPr>
          <w:lang w:val="ru-RU"/>
        </w:rPr>
      </w:pPr>
      <w:r w:rsidRPr="00460944">
        <w:rPr>
          <w:lang w:val="ru-RU"/>
        </w:rPr>
        <w:t>Экологическое право - совокупность правовых норм, регулирующих общественные отношения в сфере взаимодействия общества и природы.</w:t>
      </w:r>
    </w:p>
    <w:p w14:paraId="5FA24672" w14:textId="77777777" w:rsidR="00CC7B2E" w:rsidRPr="00460944" w:rsidRDefault="00CC7B2E">
      <w:pPr>
        <w:pStyle w:val="ConsPlusNormal"/>
        <w:spacing w:before="240"/>
        <w:ind w:firstLine="540"/>
        <w:jc w:val="both"/>
        <w:rPr>
          <w:lang w:val="ru-RU"/>
        </w:rPr>
      </w:pPr>
      <w:r w:rsidRPr="00460944">
        <w:rPr>
          <w:lang w:val="ru-RU"/>
        </w:rPr>
        <w:t>Экологические права человека - право на чистую, здоровую, благоприятную для жизни окружающую природную среду, право на использование природной среды для удовлетворения своих экономических, эстетических, духовных потребностей.</w:t>
      </w:r>
    </w:p>
    <w:p w14:paraId="6F7573E1" w14:textId="77777777" w:rsidR="00CC7B2E" w:rsidRPr="00460944" w:rsidRDefault="00CC7B2E">
      <w:pPr>
        <w:pStyle w:val="ConsPlusNormal"/>
        <w:spacing w:before="240"/>
        <w:ind w:firstLine="540"/>
        <w:jc w:val="both"/>
        <w:rPr>
          <w:lang w:val="ru-RU"/>
        </w:rPr>
      </w:pPr>
      <w:r w:rsidRPr="00460944">
        <w:rPr>
          <w:lang w:val="ru-RU"/>
        </w:rPr>
        <w:t>Эксплуатация АЭС - вся деятельность, направленная на достижение безопасным образом цели, для которой была построена атомная станция, включая работу на мощности, пуски, остановы, испытания, техническое обслуживание, ремонт, перегруз ядерного топлива, инспектирование во время эксплуатации и другую связанную с этим деятельность.</w:t>
      </w:r>
    </w:p>
    <w:p w14:paraId="07EB713C" w14:textId="77777777" w:rsidR="00CC7B2E" w:rsidRPr="00460944" w:rsidRDefault="00CC7B2E">
      <w:pPr>
        <w:pStyle w:val="ConsPlusNormal"/>
        <w:spacing w:before="240"/>
        <w:ind w:firstLine="540"/>
        <w:jc w:val="both"/>
        <w:rPr>
          <w:lang w:val="ru-RU"/>
        </w:rPr>
      </w:pPr>
      <w:r w:rsidRPr="00460944">
        <w:rPr>
          <w:lang w:val="ru-RU"/>
        </w:rPr>
        <w:lastRenderedPageBreak/>
        <w:t>Эффекты излучения детерминированные - биологические эффекты излучения, в отношении которых предполагается существование порога, выше которого тяжесть эффекта зависит от дозы.</w:t>
      </w:r>
    </w:p>
    <w:p w14:paraId="6E63ACE3" w14:textId="77777777" w:rsidR="00CC7B2E" w:rsidRPr="00460944" w:rsidRDefault="00CC7B2E">
      <w:pPr>
        <w:pStyle w:val="ConsPlusNormal"/>
        <w:spacing w:before="240"/>
        <w:ind w:firstLine="540"/>
        <w:jc w:val="both"/>
        <w:rPr>
          <w:lang w:val="ru-RU"/>
        </w:rPr>
      </w:pPr>
      <w:r w:rsidRPr="00460944">
        <w:rPr>
          <w:lang w:val="ru-RU"/>
        </w:rPr>
        <w:t>Эффекты излучения стохастические - вредные биологические эффекты излучения, не имеющие дозового порога. Принимается, что вероятность возникновения этих эффектов пропорциональна дозе, а тяжесть их проявления не зависит от дозы.</w:t>
      </w:r>
    </w:p>
    <w:p w14:paraId="00EC731C" w14:textId="77777777" w:rsidR="00CC7B2E" w:rsidRPr="00460944" w:rsidRDefault="00CC7B2E">
      <w:pPr>
        <w:pStyle w:val="ConsPlusNormal"/>
        <w:ind w:firstLine="540"/>
        <w:jc w:val="both"/>
        <w:rPr>
          <w:lang w:val="ru-RU"/>
        </w:rPr>
      </w:pPr>
    </w:p>
    <w:p w14:paraId="0A08A95B" w14:textId="77777777" w:rsidR="00CC7B2E" w:rsidRPr="00460944" w:rsidRDefault="00CC7B2E">
      <w:pPr>
        <w:pStyle w:val="ConsPlusNormal"/>
        <w:ind w:firstLine="540"/>
        <w:jc w:val="both"/>
        <w:rPr>
          <w:lang w:val="ru-RU"/>
        </w:rPr>
      </w:pPr>
    </w:p>
    <w:p w14:paraId="0955B3AC" w14:textId="77777777" w:rsidR="00CC7B2E" w:rsidRPr="00460944" w:rsidRDefault="00CC7B2E">
      <w:pPr>
        <w:pStyle w:val="ConsPlusNormal"/>
        <w:ind w:firstLine="540"/>
        <w:jc w:val="both"/>
        <w:rPr>
          <w:lang w:val="ru-RU"/>
        </w:rPr>
      </w:pPr>
    </w:p>
    <w:p w14:paraId="37DA8186" w14:textId="77777777" w:rsidR="00CC7B2E" w:rsidRPr="00460944" w:rsidRDefault="00CC7B2E">
      <w:pPr>
        <w:pStyle w:val="ConsPlusNormal"/>
        <w:ind w:firstLine="540"/>
        <w:jc w:val="both"/>
        <w:rPr>
          <w:lang w:val="ru-RU"/>
        </w:rPr>
      </w:pPr>
    </w:p>
    <w:p w14:paraId="54A7BE11" w14:textId="77777777" w:rsidR="00CC7B2E" w:rsidRPr="00460944" w:rsidRDefault="00CC7B2E">
      <w:pPr>
        <w:pStyle w:val="ConsPlusNormal"/>
        <w:ind w:firstLine="540"/>
        <w:jc w:val="both"/>
        <w:rPr>
          <w:lang w:val="ru-RU"/>
        </w:rPr>
      </w:pPr>
    </w:p>
    <w:p w14:paraId="4233862A" w14:textId="77777777" w:rsidR="00CC7B2E" w:rsidRPr="00460944" w:rsidRDefault="00CC7B2E">
      <w:pPr>
        <w:pStyle w:val="ConsPlusNormal"/>
        <w:jc w:val="right"/>
        <w:outlineLvl w:val="1"/>
        <w:rPr>
          <w:lang w:val="ru-RU"/>
        </w:rPr>
      </w:pPr>
      <w:r w:rsidRPr="00460944">
        <w:rPr>
          <w:lang w:val="ru-RU"/>
        </w:rPr>
        <w:t>Приложение 10</w:t>
      </w:r>
    </w:p>
    <w:p w14:paraId="4DAED9FD" w14:textId="77777777" w:rsidR="00CC7B2E" w:rsidRPr="00460944" w:rsidRDefault="00CC7B2E">
      <w:pPr>
        <w:pStyle w:val="ConsPlusNormal"/>
        <w:ind w:firstLine="540"/>
        <w:jc w:val="both"/>
        <w:rPr>
          <w:lang w:val="ru-RU"/>
        </w:rPr>
      </w:pPr>
    </w:p>
    <w:p w14:paraId="47EDABDB" w14:textId="77777777" w:rsidR="00CC7B2E" w:rsidRPr="00460944" w:rsidRDefault="00CC7B2E">
      <w:pPr>
        <w:pStyle w:val="ConsPlusNormal"/>
        <w:jc w:val="center"/>
        <w:rPr>
          <w:lang w:val="ru-RU"/>
        </w:rPr>
      </w:pPr>
      <w:r w:rsidRPr="00460944">
        <w:rPr>
          <w:lang w:val="ru-RU"/>
        </w:rPr>
        <w:t>СПИСОК ИСПОЛЬЗОВАННОЙ ЛИТЕРАТУРЫ</w:t>
      </w:r>
    </w:p>
    <w:p w14:paraId="03E6CE73" w14:textId="77777777" w:rsidR="00CC7B2E" w:rsidRPr="00460944" w:rsidRDefault="00CC7B2E">
      <w:pPr>
        <w:pStyle w:val="ConsPlusNormal"/>
        <w:ind w:firstLine="540"/>
        <w:jc w:val="both"/>
        <w:rPr>
          <w:lang w:val="ru-RU"/>
        </w:rPr>
      </w:pPr>
    </w:p>
    <w:p w14:paraId="488AB5BE" w14:textId="77777777" w:rsidR="00CC7B2E" w:rsidRPr="00460944" w:rsidRDefault="00CC7B2E">
      <w:pPr>
        <w:pStyle w:val="ConsPlusNormal"/>
        <w:ind w:firstLine="540"/>
        <w:jc w:val="both"/>
        <w:rPr>
          <w:lang w:val="ru-RU"/>
        </w:rPr>
      </w:pPr>
      <w:r w:rsidRPr="00460944">
        <w:rPr>
          <w:lang w:val="ru-RU"/>
        </w:rPr>
        <w:t>1. Аветисов Г.М., Воронков О.В., Воронцов И.В. и др. Основные понятия и определения медицины катастроф / Под ред. Гончарова С.Ф. - М.: ВЦМК "Защита", 1997, 246 с.</w:t>
      </w:r>
    </w:p>
    <w:p w14:paraId="0C6B1B0F" w14:textId="77777777" w:rsidR="00CC7B2E" w:rsidRPr="00460944" w:rsidRDefault="00CC7B2E">
      <w:pPr>
        <w:pStyle w:val="ConsPlusNormal"/>
        <w:spacing w:before="240"/>
        <w:ind w:firstLine="540"/>
        <w:jc w:val="both"/>
        <w:rPr>
          <w:lang w:val="ru-RU"/>
        </w:rPr>
      </w:pPr>
      <w:r w:rsidRPr="00460944">
        <w:rPr>
          <w:lang w:val="ru-RU"/>
        </w:rPr>
        <w:t>2. Высокоостровская Е.Б., Краснов А.И., Решетов В.В. и др. Карта радиационных доз естественного гамма-излучения территории России. Масштаб 1:10000000 / Под ред. А.А.Смыслова - М. - СПб, 1996, 1 с.</w:t>
      </w:r>
    </w:p>
    <w:p w14:paraId="03F9CA8C" w14:textId="77777777" w:rsidR="00CC7B2E" w:rsidRPr="00460944" w:rsidRDefault="00CC7B2E">
      <w:pPr>
        <w:pStyle w:val="ConsPlusNormal"/>
        <w:spacing w:before="240"/>
        <w:ind w:firstLine="540"/>
        <w:jc w:val="both"/>
        <w:rPr>
          <w:lang w:val="ru-RU"/>
        </w:rPr>
      </w:pPr>
      <w:r w:rsidRPr="00460944">
        <w:rPr>
          <w:lang w:val="ru-RU"/>
        </w:rPr>
        <w:t xml:space="preserve">3. Глоссарий "Термины и определения // Вестник Госатомнадзора, 1999, </w:t>
      </w:r>
      <w:r>
        <w:t>N</w:t>
      </w:r>
      <w:r w:rsidRPr="00460944">
        <w:rPr>
          <w:lang w:val="ru-RU"/>
        </w:rPr>
        <w:t xml:space="preserve"> 1(3), с. 39-69.</w:t>
      </w:r>
    </w:p>
    <w:p w14:paraId="20DC03E6" w14:textId="77777777" w:rsidR="00CC7B2E" w:rsidRPr="00460944" w:rsidRDefault="00CC7B2E">
      <w:pPr>
        <w:pStyle w:val="ConsPlusNormal"/>
        <w:spacing w:before="240"/>
        <w:ind w:firstLine="540"/>
        <w:jc w:val="both"/>
        <w:rPr>
          <w:lang w:val="ru-RU"/>
        </w:rPr>
      </w:pPr>
      <w:r w:rsidRPr="00460944">
        <w:rPr>
          <w:lang w:val="ru-RU"/>
        </w:rPr>
        <w:t>4. Голубев Б.П., Козлов В.Ф., Смирнов С.Н. Дозиметрия и радиационная безопасность на АЭС. - М., Энергоатомиздат, 1984.</w:t>
      </w:r>
    </w:p>
    <w:p w14:paraId="338E5A62" w14:textId="77777777" w:rsidR="00CC7B2E" w:rsidRPr="00460944" w:rsidRDefault="00CC7B2E">
      <w:pPr>
        <w:pStyle w:val="ConsPlusNormal"/>
        <w:spacing w:before="240"/>
        <w:ind w:firstLine="540"/>
        <w:jc w:val="both"/>
        <w:rPr>
          <w:lang w:val="ru-RU"/>
        </w:rPr>
      </w:pPr>
      <w:r w:rsidRPr="00460944">
        <w:rPr>
          <w:lang w:val="ru-RU"/>
        </w:rPr>
        <w:t>5. РМГ-78-2005. Излучения ионизирующие и их измерения. Термины и определения. - М., ИПК Издательство стандартов, 2005.</w:t>
      </w:r>
    </w:p>
    <w:p w14:paraId="772E348B" w14:textId="77777777" w:rsidR="00CC7B2E" w:rsidRPr="00460944" w:rsidRDefault="00CC7B2E">
      <w:pPr>
        <w:pStyle w:val="ConsPlusNormal"/>
        <w:spacing w:before="240"/>
        <w:ind w:firstLine="540"/>
        <w:jc w:val="both"/>
        <w:rPr>
          <w:lang w:val="ru-RU"/>
        </w:rPr>
      </w:pPr>
      <w:r w:rsidRPr="00460944">
        <w:rPr>
          <w:lang w:val="ru-RU"/>
        </w:rPr>
        <w:t>6. Нормы радиационной безопасности (НРБ-99). Гигиенические нормативы СП 2.6.1.758-99.- М.: Госкомсанэпиднадзор РФ, 1999, 116 с.</w:t>
      </w:r>
    </w:p>
    <w:p w14:paraId="42A2BB9F" w14:textId="77777777" w:rsidR="00CC7B2E" w:rsidRPr="00460944" w:rsidRDefault="00CC7B2E">
      <w:pPr>
        <w:pStyle w:val="ConsPlusNormal"/>
        <w:spacing w:before="240"/>
        <w:ind w:firstLine="540"/>
        <w:jc w:val="both"/>
        <w:rPr>
          <w:lang w:val="ru-RU"/>
        </w:rPr>
      </w:pPr>
      <w:r w:rsidRPr="00460944">
        <w:rPr>
          <w:lang w:val="ru-RU"/>
        </w:rPr>
        <w:t>7. Основных санитарных правил обеспечения радиационной безопасности - ОСПОРБ-99 (Санитарные правила СП 2.6.1.799-99)</w:t>
      </w:r>
    </w:p>
    <w:p w14:paraId="780497CD" w14:textId="77777777" w:rsidR="00CC7B2E" w:rsidRPr="00460944" w:rsidRDefault="00CC7B2E">
      <w:pPr>
        <w:pStyle w:val="ConsPlusNormal"/>
        <w:ind w:firstLine="540"/>
        <w:jc w:val="both"/>
        <w:rPr>
          <w:lang w:val="ru-RU"/>
        </w:rPr>
      </w:pPr>
    </w:p>
    <w:p w14:paraId="634099E4" w14:textId="77777777" w:rsidR="00CC7B2E" w:rsidRPr="00460944" w:rsidRDefault="00CC7B2E">
      <w:pPr>
        <w:pStyle w:val="ConsPlusNormal"/>
        <w:ind w:firstLine="540"/>
        <w:jc w:val="both"/>
        <w:rPr>
          <w:lang w:val="ru-RU"/>
        </w:rPr>
      </w:pPr>
    </w:p>
    <w:p w14:paraId="405CBAF0" w14:textId="77777777" w:rsidR="00CC7B2E" w:rsidRPr="00460944" w:rsidRDefault="00CC7B2E">
      <w:pPr>
        <w:pStyle w:val="ConsPlusNormal"/>
        <w:pBdr>
          <w:top w:val="single" w:sz="6" w:space="0" w:color="auto"/>
        </w:pBdr>
        <w:spacing w:before="100" w:after="100"/>
        <w:jc w:val="both"/>
        <w:rPr>
          <w:sz w:val="2"/>
          <w:szCs w:val="2"/>
          <w:lang w:val="ru-RU"/>
        </w:rPr>
      </w:pPr>
    </w:p>
    <w:p w14:paraId="407C4D5F" w14:textId="77777777" w:rsidR="00534539" w:rsidRPr="00460944" w:rsidRDefault="00534539" w:rsidP="00AD399F">
      <w:pPr>
        <w:rPr>
          <w:szCs w:val="24"/>
          <w:lang w:val="ru-RU"/>
        </w:rPr>
      </w:pPr>
    </w:p>
    <w:sectPr w:rsidR="00534539" w:rsidRPr="00460944" w:rsidSect="00CB28C4">
      <w:headerReference w:type="default" r:id="rId8"/>
      <w:footerReference w:type="default" r:id="rId9"/>
      <w:pgSz w:w="11907" w:h="16839" w:code="9"/>
      <w:pgMar w:top="1134" w:right="851" w:bottom="1134" w:left="1134" w:header="142"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55433" w14:textId="77777777" w:rsidR="007975B9" w:rsidRDefault="007975B9">
      <w:r>
        <w:separator/>
      </w:r>
    </w:p>
  </w:endnote>
  <w:endnote w:type="continuationSeparator" w:id="0">
    <w:p w14:paraId="43030A7C" w14:textId="77777777" w:rsidR="007975B9" w:rsidRDefault="0079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9220"/>
      <w:gridCol w:w="702"/>
    </w:tblGrid>
    <w:tr w:rsidR="000863DE" w:rsidRPr="00534539" w14:paraId="66DA00F9" w14:textId="77777777" w:rsidTr="00AB1F1D">
      <w:tc>
        <w:tcPr>
          <w:tcW w:w="4646" w:type="pct"/>
          <w:tcBorders>
            <w:top w:val="single" w:sz="4" w:space="0" w:color="auto"/>
          </w:tcBorders>
          <w:vAlign w:val="center"/>
        </w:tcPr>
        <w:p w14:paraId="07A32F02" w14:textId="77777777" w:rsidR="000863DE" w:rsidRPr="00534539" w:rsidRDefault="000863DE" w:rsidP="00871FE5">
          <w:pPr>
            <w:pStyle w:val="a5"/>
            <w:rPr>
              <w:color w:val="808080"/>
              <w:sz w:val="4"/>
              <w:szCs w:val="4"/>
            </w:rPr>
          </w:pPr>
        </w:p>
      </w:tc>
      <w:tc>
        <w:tcPr>
          <w:tcW w:w="354" w:type="pct"/>
          <w:tcBorders>
            <w:top w:val="single" w:sz="4" w:space="0" w:color="auto"/>
          </w:tcBorders>
          <w:vAlign w:val="center"/>
        </w:tcPr>
        <w:p w14:paraId="1A4F14B4" w14:textId="77777777" w:rsidR="000863DE" w:rsidRPr="00534539" w:rsidRDefault="000863DE" w:rsidP="00EA5195">
          <w:pPr>
            <w:pStyle w:val="a5"/>
            <w:jc w:val="center"/>
            <w:rPr>
              <w:color w:val="808080"/>
              <w:sz w:val="4"/>
              <w:szCs w:val="4"/>
            </w:rPr>
          </w:pPr>
        </w:p>
      </w:tc>
    </w:tr>
    <w:tr w:rsidR="000863DE" w:rsidRPr="00845DC4" w14:paraId="34002646" w14:textId="77777777" w:rsidTr="00EA5195">
      <w:tc>
        <w:tcPr>
          <w:tcW w:w="4646" w:type="pct"/>
          <w:vAlign w:val="center"/>
        </w:tcPr>
        <w:p w14:paraId="268B7FAC" w14:textId="313FC7DE" w:rsidR="005B78A3" w:rsidRPr="00845DC4" w:rsidRDefault="005B78A3" w:rsidP="00685B4E">
          <w:pPr>
            <w:pStyle w:val="a5"/>
            <w:rPr>
              <w:color w:val="808080"/>
              <w:szCs w:val="16"/>
            </w:rPr>
          </w:pPr>
        </w:p>
      </w:tc>
      <w:tc>
        <w:tcPr>
          <w:tcW w:w="354" w:type="pct"/>
          <w:vAlign w:val="center"/>
        </w:tcPr>
        <w:p w14:paraId="50ADBB88" w14:textId="77777777" w:rsidR="000863DE" w:rsidRPr="00845DC4" w:rsidRDefault="00233AA5" w:rsidP="00EA5195">
          <w:pPr>
            <w:pStyle w:val="a5"/>
            <w:jc w:val="center"/>
            <w:rPr>
              <w:color w:val="808080"/>
              <w:szCs w:val="16"/>
            </w:rPr>
          </w:pPr>
          <w:r w:rsidRPr="00845DC4">
            <w:rPr>
              <w:color w:val="808080"/>
              <w:szCs w:val="16"/>
            </w:rPr>
            <w:fldChar w:fldCharType="begin"/>
          </w:r>
          <w:r w:rsidR="000863DE" w:rsidRPr="00845DC4">
            <w:rPr>
              <w:color w:val="808080"/>
              <w:szCs w:val="16"/>
            </w:rPr>
            <w:instrText xml:space="preserve"> PAGE  \* Arabic  \* MERGEFORMAT </w:instrText>
          </w:r>
          <w:r w:rsidRPr="00845DC4">
            <w:rPr>
              <w:color w:val="808080"/>
              <w:szCs w:val="16"/>
            </w:rPr>
            <w:fldChar w:fldCharType="separate"/>
          </w:r>
          <w:r w:rsidR="00CC7B2E">
            <w:rPr>
              <w:noProof/>
              <w:color w:val="808080"/>
              <w:szCs w:val="16"/>
            </w:rPr>
            <w:t>43</w:t>
          </w:r>
          <w:r w:rsidRPr="00845DC4">
            <w:rPr>
              <w:color w:val="808080"/>
              <w:szCs w:val="16"/>
            </w:rPr>
            <w:fldChar w:fldCharType="end"/>
          </w:r>
          <w:r w:rsidR="000863DE" w:rsidRPr="00845DC4">
            <w:rPr>
              <w:color w:val="808080"/>
              <w:szCs w:val="16"/>
            </w:rPr>
            <w:t>/</w:t>
          </w:r>
          <w:r w:rsidR="007975B9">
            <w:fldChar w:fldCharType="begin"/>
          </w:r>
          <w:r w:rsidR="007975B9">
            <w:instrText xml:space="preserve"> NUMPAGES  \* Arabic  \* MERGEFORMAT </w:instrText>
          </w:r>
          <w:r w:rsidR="007975B9">
            <w:fldChar w:fldCharType="separate"/>
          </w:r>
          <w:r w:rsidR="00CC7B2E" w:rsidRPr="00CC7B2E">
            <w:rPr>
              <w:noProof/>
              <w:color w:val="808080"/>
              <w:szCs w:val="16"/>
            </w:rPr>
            <w:t>43</w:t>
          </w:r>
          <w:r w:rsidR="007975B9">
            <w:rPr>
              <w:noProof/>
              <w:color w:val="808080"/>
              <w:szCs w:val="16"/>
            </w:rPr>
            <w:fldChar w:fldCharType="end"/>
          </w:r>
        </w:p>
      </w:tc>
    </w:tr>
  </w:tbl>
  <w:p w14:paraId="04C92B6B" w14:textId="77777777" w:rsidR="000863DE" w:rsidRPr="00CB465D" w:rsidRDefault="000863DE" w:rsidP="00F86BA0">
    <w:pPr>
      <w:pStyle w:val="a5"/>
      <w:rPr>
        <w:color w:val="80808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16046" w14:textId="77777777" w:rsidR="007975B9" w:rsidRDefault="007975B9">
      <w:r>
        <w:separator/>
      </w:r>
    </w:p>
  </w:footnote>
  <w:footnote w:type="continuationSeparator" w:id="0">
    <w:p w14:paraId="15C55AE0" w14:textId="77777777" w:rsidR="007975B9" w:rsidRDefault="00797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698DE" w14:textId="132C9AEA" w:rsidR="00DF5557" w:rsidRDefault="00DF5557" w:rsidP="00DF5557">
    <w:pPr>
      <w:pStyle w:val="a3"/>
      <w:jc w:val="center"/>
    </w:pPr>
  </w:p>
  <w:p w14:paraId="0CE370F1" w14:textId="77777777" w:rsidR="000863DE" w:rsidRPr="004613F4" w:rsidRDefault="000863DE" w:rsidP="00F86BA0">
    <w:pPr>
      <w:pStyle w:val="a3"/>
      <w:pBdr>
        <w:top w:val="single" w:sz="4" w:space="1" w:color="auto"/>
      </w:pBd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B518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FAF77BE"/>
    <w:multiLevelType w:val="hybridMultilevel"/>
    <w:tmpl w:val="D4B4B85C"/>
    <w:lvl w:ilvl="0" w:tplc="B4D001A8">
      <w:numFmt w:val="bullet"/>
      <w:lvlText w:val=""/>
      <w:lvlJc w:val="left"/>
      <w:pPr>
        <w:ind w:left="720" w:hanging="360"/>
      </w:pPr>
      <w:rPr>
        <w:rFonts w:ascii="Wingdings" w:eastAsia="Times New Roman" w:hAnsi="Wingdings"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EE358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F1C2A5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B2E"/>
    <w:rsid w:val="000007CE"/>
    <w:rsid w:val="00010EB6"/>
    <w:rsid w:val="0002791A"/>
    <w:rsid w:val="00031896"/>
    <w:rsid w:val="00032E12"/>
    <w:rsid w:val="00033D3B"/>
    <w:rsid w:val="00045A35"/>
    <w:rsid w:val="00050C37"/>
    <w:rsid w:val="00051CF7"/>
    <w:rsid w:val="000531D6"/>
    <w:rsid w:val="000570E0"/>
    <w:rsid w:val="000575A9"/>
    <w:rsid w:val="000769E1"/>
    <w:rsid w:val="000827BE"/>
    <w:rsid w:val="000863DE"/>
    <w:rsid w:val="00092173"/>
    <w:rsid w:val="00092BE4"/>
    <w:rsid w:val="000A5CAB"/>
    <w:rsid w:val="000B7EC4"/>
    <w:rsid w:val="000D0A74"/>
    <w:rsid w:val="000D23A5"/>
    <w:rsid w:val="000D366C"/>
    <w:rsid w:val="000D58EA"/>
    <w:rsid w:val="000E0AD1"/>
    <w:rsid w:val="000E2157"/>
    <w:rsid w:val="000F4631"/>
    <w:rsid w:val="000F5F20"/>
    <w:rsid w:val="000F7AC0"/>
    <w:rsid w:val="001101D3"/>
    <w:rsid w:val="001160C3"/>
    <w:rsid w:val="00193A2E"/>
    <w:rsid w:val="00193CED"/>
    <w:rsid w:val="001957D7"/>
    <w:rsid w:val="00197C16"/>
    <w:rsid w:val="001A561E"/>
    <w:rsid w:val="001B0C87"/>
    <w:rsid w:val="001C1F50"/>
    <w:rsid w:val="001D5B72"/>
    <w:rsid w:val="001E7324"/>
    <w:rsid w:val="001F3203"/>
    <w:rsid w:val="0020141B"/>
    <w:rsid w:val="00233AA5"/>
    <w:rsid w:val="002343ED"/>
    <w:rsid w:val="00250DFC"/>
    <w:rsid w:val="00251471"/>
    <w:rsid w:val="002542AD"/>
    <w:rsid w:val="002A305A"/>
    <w:rsid w:val="002A718A"/>
    <w:rsid w:val="002B0682"/>
    <w:rsid w:val="002B2401"/>
    <w:rsid w:val="002D51FF"/>
    <w:rsid w:val="002F681D"/>
    <w:rsid w:val="00304034"/>
    <w:rsid w:val="0031390F"/>
    <w:rsid w:val="00317372"/>
    <w:rsid w:val="00323E5E"/>
    <w:rsid w:val="00330CDE"/>
    <w:rsid w:val="00342584"/>
    <w:rsid w:val="003462E0"/>
    <w:rsid w:val="00355580"/>
    <w:rsid w:val="00377B10"/>
    <w:rsid w:val="00380D1A"/>
    <w:rsid w:val="00380DA6"/>
    <w:rsid w:val="00385C9F"/>
    <w:rsid w:val="003A02E3"/>
    <w:rsid w:val="003B1541"/>
    <w:rsid w:val="003F7D17"/>
    <w:rsid w:val="00411098"/>
    <w:rsid w:val="00452DE6"/>
    <w:rsid w:val="00460944"/>
    <w:rsid w:val="004613F4"/>
    <w:rsid w:val="0049731F"/>
    <w:rsid w:val="004B39D1"/>
    <w:rsid w:val="004B3AB8"/>
    <w:rsid w:val="004C6E57"/>
    <w:rsid w:val="004D1E24"/>
    <w:rsid w:val="004E68E7"/>
    <w:rsid w:val="004E76E2"/>
    <w:rsid w:val="00500409"/>
    <w:rsid w:val="00521E07"/>
    <w:rsid w:val="00534539"/>
    <w:rsid w:val="00535505"/>
    <w:rsid w:val="00541E43"/>
    <w:rsid w:val="00556F75"/>
    <w:rsid w:val="00566544"/>
    <w:rsid w:val="005730D9"/>
    <w:rsid w:val="00585F89"/>
    <w:rsid w:val="00592455"/>
    <w:rsid w:val="00596DC3"/>
    <w:rsid w:val="005A0C00"/>
    <w:rsid w:val="005A2A7C"/>
    <w:rsid w:val="005A506A"/>
    <w:rsid w:val="005B78A3"/>
    <w:rsid w:val="005E09AD"/>
    <w:rsid w:val="005E6F91"/>
    <w:rsid w:val="005F6D98"/>
    <w:rsid w:val="005F7536"/>
    <w:rsid w:val="0060124A"/>
    <w:rsid w:val="00602A2E"/>
    <w:rsid w:val="006035C3"/>
    <w:rsid w:val="006256A6"/>
    <w:rsid w:val="00632C87"/>
    <w:rsid w:val="006507D3"/>
    <w:rsid w:val="00663C70"/>
    <w:rsid w:val="00664C3C"/>
    <w:rsid w:val="00685B4E"/>
    <w:rsid w:val="0069092A"/>
    <w:rsid w:val="006A457A"/>
    <w:rsid w:val="006C1D3E"/>
    <w:rsid w:val="006C357D"/>
    <w:rsid w:val="006E7C13"/>
    <w:rsid w:val="006F4105"/>
    <w:rsid w:val="006F6605"/>
    <w:rsid w:val="006F6710"/>
    <w:rsid w:val="007137BA"/>
    <w:rsid w:val="00723B2F"/>
    <w:rsid w:val="007348BF"/>
    <w:rsid w:val="00743D51"/>
    <w:rsid w:val="00771CB3"/>
    <w:rsid w:val="00772A31"/>
    <w:rsid w:val="00790289"/>
    <w:rsid w:val="00796DD6"/>
    <w:rsid w:val="007975B9"/>
    <w:rsid w:val="007A7BAF"/>
    <w:rsid w:val="007C3EA0"/>
    <w:rsid w:val="007D3DE2"/>
    <w:rsid w:val="007D484A"/>
    <w:rsid w:val="007D5C41"/>
    <w:rsid w:val="007E0329"/>
    <w:rsid w:val="007E5B1D"/>
    <w:rsid w:val="007F465B"/>
    <w:rsid w:val="007F4EC5"/>
    <w:rsid w:val="007F7F43"/>
    <w:rsid w:val="008364F5"/>
    <w:rsid w:val="00842056"/>
    <w:rsid w:val="00843787"/>
    <w:rsid w:val="00845DC4"/>
    <w:rsid w:val="008467F6"/>
    <w:rsid w:val="00871FE5"/>
    <w:rsid w:val="00881C3B"/>
    <w:rsid w:val="008873F7"/>
    <w:rsid w:val="008A0B71"/>
    <w:rsid w:val="008B65AB"/>
    <w:rsid w:val="008C7836"/>
    <w:rsid w:val="008D4821"/>
    <w:rsid w:val="008E47F4"/>
    <w:rsid w:val="008E50CF"/>
    <w:rsid w:val="008E72D7"/>
    <w:rsid w:val="008F46E4"/>
    <w:rsid w:val="00907205"/>
    <w:rsid w:val="009237C9"/>
    <w:rsid w:val="00930D0A"/>
    <w:rsid w:val="009336B8"/>
    <w:rsid w:val="00941B5B"/>
    <w:rsid w:val="00966DB1"/>
    <w:rsid w:val="0098454F"/>
    <w:rsid w:val="00987692"/>
    <w:rsid w:val="00987EDF"/>
    <w:rsid w:val="009947F9"/>
    <w:rsid w:val="009B0AF4"/>
    <w:rsid w:val="009C03DE"/>
    <w:rsid w:val="009D6D5B"/>
    <w:rsid w:val="009F0EAE"/>
    <w:rsid w:val="009F307D"/>
    <w:rsid w:val="00A15C38"/>
    <w:rsid w:val="00A16EA0"/>
    <w:rsid w:val="00A2005D"/>
    <w:rsid w:val="00A40AA1"/>
    <w:rsid w:val="00A416F7"/>
    <w:rsid w:val="00A423B3"/>
    <w:rsid w:val="00A61C8F"/>
    <w:rsid w:val="00A9177E"/>
    <w:rsid w:val="00AA41EF"/>
    <w:rsid w:val="00AB1F1D"/>
    <w:rsid w:val="00AC029A"/>
    <w:rsid w:val="00AD399F"/>
    <w:rsid w:val="00AE3E1B"/>
    <w:rsid w:val="00AE5196"/>
    <w:rsid w:val="00AE7260"/>
    <w:rsid w:val="00AE7E48"/>
    <w:rsid w:val="00B029F2"/>
    <w:rsid w:val="00B15A46"/>
    <w:rsid w:val="00B209EF"/>
    <w:rsid w:val="00B236E6"/>
    <w:rsid w:val="00B24CC7"/>
    <w:rsid w:val="00B3424E"/>
    <w:rsid w:val="00B50CE1"/>
    <w:rsid w:val="00B73447"/>
    <w:rsid w:val="00B93635"/>
    <w:rsid w:val="00BC4FB5"/>
    <w:rsid w:val="00BD021B"/>
    <w:rsid w:val="00BD2AA7"/>
    <w:rsid w:val="00BE1B92"/>
    <w:rsid w:val="00C27266"/>
    <w:rsid w:val="00C274B8"/>
    <w:rsid w:val="00C33F16"/>
    <w:rsid w:val="00C4463A"/>
    <w:rsid w:val="00C45799"/>
    <w:rsid w:val="00C64A08"/>
    <w:rsid w:val="00C74DA1"/>
    <w:rsid w:val="00C8646B"/>
    <w:rsid w:val="00C955CB"/>
    <w:rsid w:val="00C96FD8"/>
    <w:rsid w:val="00CA67C8"/>
    <w:rsid w:val="00CB0AA5"/>
    <w:rsid w:val="00CB28C4"/>
    <w:rsid w:val="00CB465D"/>
    <w:rsid w:val="00CC2C8A"/>
    <w:rsid w:val="00CC7B2E"/>
    <w:rsid w:val="00CD5A49"/>
    <w:rsid w:val="00D13B6C"/>
    <w:rsid w:val="00D243E0"/>
    <w:rsid w:val="00D33BFD"/>
    <w:rsid w:val="00D414F3"/>
    <w:rsid w:val="00D47A77"/>
    <w:rsid w:val="00D60034"/>
    <w:rsid w:val="00D71E0D"/>
    <w:rsid w:val="00D722FA"/>
    <w:rsid w:val="00D916DC"/>
    <w:rsid w:val="00DD172E"/>
    <w:rsid w:val="00DD3EA3"/>
    <w:rsid w:val="00DD6312"/>
    <w:rsid w:val="00DF5557"/>
    <w:rsid w:val="00E005A7"/>
    <w:rsid w:val="00E05A38"/>
    <w:rsid w:val="00E06851"/>
    <w:rsid w:val="00E070DA"/>
    <w:rsid w:val="00E41FF9"/>
    <w:rsid w:val="00E8272B"/>
    <w:rsid w:val="00EA5195"/>
    <w:rsid w:val="00EE6E3B"/>
    <w:rsid w:val="00F42543"/>
    <w:rsid w:val="00F452C1"/>
    <w:rsid w:val="00F45FC2"/>
    <w:rsid w:val="00F6322D"/>
    <w:rsid w:val="00F669CA"/>
    <w:rsid w:val="00F772D3"/>
    <w:rsid w:val="00F80450"/>
    <w:rsid w:val="00F81163"/>
    <w:rsid w:val="00F86BA0"/>
    <w:rsid w:val="00F872A1"/>
    <w:rsid w:val="00F9062C"/>
    <w:rsid w:val="00FD58D9"/>
    <w:rsid w:val="00FE148B"/>
    <w:rsid w:val="00FE3F75"/>
    <w:rsid w:val="00FF3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EE95A4"/>
  <w15:docId w15:val="{33894F99-53B5-4A90-A1ED-79A07C66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34539"/>
    <w:rPr>
      <w:sz w:val="24"/>
      <w:szCs w:val="22"/>
    </w:rPr>
  </w:style>
  <w:style w:type="paragraph" w:styleId="1">
    <w:name w:val="heading 1"/>
    <w:basedOn w:val="a"/>
    <w:next w:val="a"/>
    <w:link w:val="10"/>
    <w:qFormat/>
    <w:rsid w:val="00385C9F"/>
    <w:pPr>
      <w:keepNext/>
      <w:spacing w:before="240" w:after="60"/>
      <w:outlineLvl w:val="0"/>
    </w:pPr>
    <w:rPr>
      <w:rFonts w:ascii="Cambria" w:hAnsi="Cambria" w:cs="Times New Roman"/>
      <w:b/>
      <w:bCs/>
      <w:kern w:val="32"/>
      <w:sz w:val="32"/>
      <w:szCs w:val="32"/>
    </w:rPr>
  </w:style>
  <w:style w:type="paragraph" w:styleId="2">
    <w:name w:val="heading 2"/>
    <w:basedOn w:val="a"/>
    <w:next w:val="a"/>
    <w:link w:val="20"/>
    <w:semiHidden/>
    <w:unhideWhenUsed/>
    <w:qFormat/>
    <w:rsid w:val="00385C9F"/>
    <w:pPr>
      <w:keepNext/>
      <w:spacing w:before="240" w:after="60"/>
      <w:outlineLvl w:val="1"/>
    </w:pPr>
    <w:rPr>
      <w:rFonts w:ascii="Cambria" w:hAnsi="Cambria" w:cs="Times New Roman"/>
      <w:b/>
      <w:bCs/>
      <w:i/>
      <w:iCs/>
      <w:sz w:val="28"/>
      <w:szCs w:val="28"/>
    </w:rPr>
  </w:style>
  <w:style w:type="paragraph" w:styleId="3">
    <w:name w:val="heading 3"/>
    <w:basedOn w:val="a"/>
    <w:next w:val="a"/>
    <w:link w:val="30"/>
    <w:semiHidden/>
    <w:unhideWhenUsed/>
    <w:qFormat/>
    <w:rsid w:val="00385C9F"/>
    <w:pPr>
      <w:keepNext/>
      <w:spacing w:before="240" w:after="60"/>
      <w:outlineLvl w:val="2"/>
    </w:pPr>
    <w:rPr>
      <w:rFonts w:ascii="Cambria" w:hAnsi="Cambria" w:cs="Times New Roman"/>
      <w:b/>
      <w:bCs/>
      <w:sz w:val="26"/>
      <w:szCs w:val="26"/>
    </w:rPr>
  </w:style>
  <w:style w:type="paragraph" w:styleId="4">
    <w:name w:val="heading 4"/>
    <w:basedOn w:val="a"/>
    <w:next w:val="a"/>
    <w:link w:val="40"/>
    <w:semiHidden/>
    <w:unhideWhenUsed/>
    <w:qFormat/>
    <w:rsid w:val="00385C9F"/>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5B72"/>
    <w:pPr>
      <w:tabs>
        <w:tab w:val="center" w:pos="4320"/>
        <w:tab w:val="right" w:pos="8640"/>
      </w:tabs>
    </w:pPr>
  </w:style>
  <w:style w:type="paragraph" w:styleId="a5">
    <w:name w:val="footer"/>
    <w:basedOn w:val="a"/>
    <w:rsid w:val="009237C9"/>
    <w:pPr>
      <w:tabs>
        <w:tab w:val="center" w:pos="4320"/>
        <w:tab w:val="right" w:pos="8640"/>
      </w:tabs>
    </w:pPr>
    <w:rPr>
      <w:color w:val="808080" w:themeColor="background1" w:themeShade="80"/>
      <w:sz w:val="16"/>
    </w:rPr>
  </w:style>
  <w:style w:type="table" w:styleId="a6">
    <w:name w:val="Table Grid"/>
    <w:basedOn w:val="a1"/>
    <w:rsid w:val="00313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31390F"/>
  </w:style>
  <w:style w:type="paragraph" w:styleId="a8">
    <w:name w:val="Balloon Text"/>
    <w:basedOn w:val="a"/>
    <w:semiHidden/>
    <w:rsid w:val="00323E5E"/>
    <w:rPr>
      <w:rFonts w:ascii="Tahoma" w:hAnsi="Tahoma" w:cs="Tahoma"/>
      <w:sz w:val="16"/>
      <w:szCs w:val="16"/>
    </w:rPr>
  </w:style>
  <w:style w:type="character" w:customStyle="1" w:styleId="a4">
    <w:name w:val="Верхний колонтитул Знак"/>
    <w:basedOn w:val="a0"/>
    <w:link w:val="a3"/>
    <w:uiPriority w:val="99"/>
    <w:rsid w:val="007D484A"/>
    <w:rPr>
      <w:rFonts w:ascii="Arial" w:hAnsi="Arial" w:cs="Arial"/>
      <w:sz w:val="22"/>
      <w:szCs w:val="22"/>
      <w:lang w:val="en-US" w:eastAsia="en-US"/>
    </w:rPr>
  </w:style>
  <w:style w:type="paragraph" w:customStyle="1" w:styleId="JensenContent">
    <w:name w:val="Jensen Content"/>
    <w:basedOn w:val="a"/>
    <w:autoRedefine/>
    <w:qFormat/>
    <w:rsid w:val="00385C9F"/>
    <w:pPr>
      <w:keepNext/>
      <w:keepLines/>
      <w:shd w:val="clear" w:color="auto" w:fill="D9D9D9"/>
      <w:spacing w:before="240" w:after="120" w:line="276" w:lineRule="auto"/>
      <w:outlineLvl w:val="0"/>
    </w:pPr>
    <w:rPr>
      <w:rFonts w:cs="Times New Roman"/>
      <w:b/>
      <w:bCs/>
      <w:color w:val="000000"/>
      <w:sz w:val="32"/>
      <w:szCs w:val="28"/>
      <w:lang w:val="ru-RU"/>
    </w:rPr>
  </w:style>
  <w:style w:type="paragraph" w:styleId="a9">
    <w:name w:val="Normal (Web)"/>
    <w:basedOn w:val="a"/>
    <w:rsid w:val="00385C9F"/>
    <w:rPr>
      <w:rFonts w:cs="Times New Roman"/>
      <w:szCs w:val="24"/>
    </w:rPr>
  </w:style>
  <w:style w:type="paragraph" w:customStyle="1" w:styleId="Jensen1">
    <w:name w:val="Jensen1"/>
    <w:basedOn w:val="1"/>
    <w:autoRedefine/>
    <w:qFormat/>
    <w:rsid w:val="00385C9F"/>
    <w:pPr>
      <w:keepLines/>
      <w:shd w:val="clear" w:color="auto" w:fill="D9D9D9"/>
      <w:spacing w:after="120" w:line="276" w:lineRule="auto"/>
    </w:pPr>
    <w:rPr>
      <w:rFonts w:ascii="Garamond" w:hAnsi="Garamond"/>
      <w:color w:val="000000"/>
      <w:kern w:val="0"/>
      <w:szCs w:val="28"/>
      <w:lang w:val="ru-RU"/>
    </w:rPr>
  </w:style>
  <w:style w:type="character" w:customStyle="1" w:styleId="10">
    <w:name w:val="Заголовок 1 Знак"/>
    <w:basedOn w:val="a0"/>
    <w:link w:val="1"/>
    <w:rsid w:val="00385C9F"/>
    <w:rPr>
      <w:rFonts w:ascii="Cambria" w:eastAsia="Times New Roman" w:hAnsi="Cambria" w:cs="Times New Roman"/>
      <w:b/>
      <w:bCs/>
      <w:kern w:val="32"/>
      <w:sz w:val="32"/>
      <w:szCs w:val="32"/>
    </w:rPr>
  </w:style>
  <w:style w:type="paragraph" w:customStyle="1" w:styleId="Jensen2">
    <w:name w:val="Jensen2"/>
    <w:basedOn w:val="2"/>
    <w:autoRedefine/>
    <w:qFormat/>
    <w:rsid w:val="00385C9F"/>
    <w:pPr>
      <w:spacing w:before="120" w:after="120" w:line="276" w:lineRule="auto"/>
    </w:pPr>
    <w:rPr>
      <w:rFonts w:ascii="Garamond" w:eastAsia="Calibri" w:hAnsi="Garamond"/>
      <w:i w:val="0"/>
      <w:color w:val="000000"/>
    </w:rPr>
  </w:style>
  <w:style w:type="character" w:customStyle="1" w:styleId="20">
    <w:name w:val="Заголовок 2 Знак"/>
    <w:basedOn w:val="a0"/>
    <w:link w:val="2"/>
    <w:semiHidden/>
    <w:rsid w:val="00385C9F"/>
    <w:rPr>
      <w:rFonts w:ascii="Cambria" w:eastAsia="Times New Roman" w:hAnsi="Cambria" w:cs="Times New Roman"/>
      <w:b/>
      <w:bCs/>
      <w:i/>
      <w:iCs/>
      <w:sz w:val="28"/>
      <w:szCs w:val="28"/>
    </w:rPr>
  </w:style>
  <w:style w:type="paragraph" w:customStyle="1" w:styleId="Jensen3">
    <w:name w:val="Jensen3"/>
    <w:basedOn w:val="3"/>
    <w:autoRedefine/>
    <w:qFormat/>
    <w:rsid w:val="00385C9F"/>
    <w:pPr>
      <w:spacing w:before="120" w:after="120" w:line="276" w:lineRule="auto"/>
    </w:pPr>
    <w:rPr>
      <w:rFonts w:ascii="Garamond" w:eastAsia="Calibri" w:hAnsi="Garamond"/>
      <w:color w:val="000000"/>
      <w:sz w:val="24"/>
    </w:rPr>
  </w:style>
  <w:style w:type="character" w:customStyle="1" w:styleId="30">
    <w:name w:val="Заголовок 3 Знак"/>
    <w:basedOn w:val="a0"/>
    <w:link w:val="3"/>
    <w:semiHidden/>
    <w:rsid w:val="00385C9F"/>
    <w:rPr>
      <w:rFonts w:ascii="Cambria" w:eastAsia="Times New Roman" w:hAnsi="Cambria" w:cs="Times New Roman"/>
      <w:b/>
      <w:bCs/>
      <w:sz w:val="26"/>
      <w:szCs w:val="26"/>
    </w:rPr>
  </w:style>
  <w:style w:type="paragraph" w:customStyle="1" w:styleId="Jensen4">
    <w:name w:val="Jensen4"/>
    <w:basedOn w:val="4"/>
    <w:autoRedefine/>
    <w:qFormat/>
    <w:rsid w:val="00385C9F"/>
    <w:pPr>
      <w:keepLines/>
      <w:spacing w:before="60" w:line="276" w:lineRule="auto"/>
    </w:pPr>
    <w:rPr>
      <w:rFonts w:ascii="Garamond" w:hAnsi="Garamond"/>
      <w:i/>
      <w:iCs/>
      <w:color w:val="000000"/>
      <w:sz w:val="24"/>
      <w:szCs w:val="22"/>
    </w:rPr>
  </w:style>
  <w:style w:type="character" w:customStyle="1" w:styleId="40">
    <w:name w:val="Заголовок 4 Знак"/>
    <w:basedOn w:val="a0"/>
    <w:link w:val="4"/>
    <w:semiHidden/>
    <w:rsid w:val="00385C9F"/>
    <w:rPr>
      <w:rFonts w:ascii="Calibri" w:eastAsia="Times New Roman" w:hAnsi="Calibri" w:cs="Times New Roman"/>
      <w:b/>
      <w:bCs/>
      <w:sz w:val="28"/>
      <w:szCs w:val="28"/>
    </w:rPr>
  </w:style>
  <w:style w:type="paragraph" w:styleId="11">
    <w:name w:val="toc 1"/>
    <w:aliases w:val="Jensen TOC 1"/>
    <w:basedOn w:val="a"/>
    <w:next w:val="a"/>
    <w:autoRedefine/>
    <w:uiPriority w:val="39"/>
    <w:qFormat/>
    <w:rsid w:val="00534539"/>
    <w:pPr>
      <w:spacing w:before="60" w:after="60"/>
    </w:pPr>
    <w:rPr>
      <w:color w:val="000000"/>
    </w:rPr>
  </w:style>
  <w:style w:type="paragraph" w:styleId="21">
    <w:name w:val="toc 2"/>
    <w:basedOn w:val="a"/>
    <w:next w:val="a"/>
    <w:autoRedefine/>
    <w:uiPriority w:val="39"/>
    <w:qFormat/>
    <w:rsid w:val="00385C9F"/>
    <w:pPr>
      <w:ind w:left="227"/>
    </w:pPr>
  </w:style>
  <w:style w:type="paragraph" w:styleId="31">
    <w:name w:val="toc 3"/>
    <w:basedOn w:val="a"/>
    <w:next w:val="a"/>
    <w:autoRedefine/>
    <w:uiPriority w:val="39"/>
    <w:qFormat/>
    <w:rsid w:val="00385C9F"/>
    <w:pPr>
      <w:ind w:left="454"/>
    </w:pPr>
  </w:style>
  <w:style w:type="paragraph" w:styleId="41">
    <w:name w:val="toc 4"/>
    <w:basedOn w:val="a"/>
    <w:next w:val="a"/>
    <w:autoRedefine/>
    <w:uiPriority w:val="39"/>
    <w:rsid w:val="00385C9F"/>
    <w:pPr>
      <w:ind w:left="660"/>
    </w:pPr>
  </w:style>
  <w:style w:type="paragraph" w:styleId="aa">
    <w:name w:val="TOC Heading"/>
    <w:basedOn w:val="1"/>
    <w:next w:val="a"/>
    <w:uiPriority w:val="39"/>
    <w:unhideWhenUsed/>
    <w:qFormat/>
    <w:rsid w:val="00385C9F"/>
    <w:pPr>
      <w:keepLines/>
      <w:shd w:val="clear" w:color="auto" w:fill="D9D9D9"/>
      <w:spacing w:after="120" w:line="276" w:lineRule="auto"/>
      <w:outlineLvl w:val="9"/>
    </w:pPr>
    <w:rPr>
      <w:rFonts w:ascii="Garamond" w:hAnsi="Garamond"/>
      <w:color w:val="000000"/>
      <w:kern w:val="0"/>
      <w:sz w:val="28"/>
      <w:szCs w:val="28"/>
    </w:rPr>
  </w:style>
  <w:style w:type="character" w:styleId="ab">
    <w:name w:val="Hyperlink"/>
    <w:basedOn w:val="a0"/>
    <w:uiPriority w:val="99"/>
    <w:unhideWhenUsed/>
    <w:rsid w:val="00534539"/>
    <w:rPr>
      <w:color w:val="0000FF" w:themeColor="hyperlink"/>
      <w:u w:val="single"/>
    </w:rPr>
  </w:style>
  <w:style w:type="paragraph" w:customStyle="1" w:styleId="ConsPlusNormal">
    <w:name w:val="ConsPlusNormal"/>
    <w:rsid w:val="00CC7B2E"/>
    <w:pPr>
      <w:widowControl w:val="0"/>
      <w:autoSpaceDE w:val="0"/>
      <w:autoSpaceDN w:val="0"/>
    </w:pPr>
    <w:rPr>
      <w:rFonts w:cs="Garamond"/>
      <w:sz w:val="24"/>
    </w:rPr>
  </w:style>
  <w:style w:type="paragraph" w:customStyle="1" w:styleId="ConsPlusNonformat">
    <w:name w:val="ConsPlusNonformat"/>
    <w:rsid w:val="00CC7B2E"/>
    <w:pPr>
      <w:widowControl w:val="0"/>
      <w:autoSpaceDE w:val="0"/>
      <w:autoSpaceDN w:val="0"/>
    </w:pPr>
    <w:rPr>
      <w:rFonts w:ascii="Courier New" w:hAnsi="Courier New" w:cs="Courier New"/>
    </w:rPr>
  </w:style>
  <w:style w:type="paragraph" w:customStyle="1" w:styleId="ConsPlusTitle">
    <w:name w:val="ConsPlusTitle"/>
    <w:rsid w:val="00CC7B2E"/>
    <w:pPr>
      <w:widowControl w:val="0"/>
      <w:autoSpaceDE w:val="0"/>
      <w:autoSpaceDN w:val="0"/>
    </w:pPr>
    <w:rPr>
      <w:rFonts w:cs="Garamond"/>
      <w:b/>
      <w:sz w:val="24"/>
    </w:rPr>
  </w:style>
  <w:style w:type="paragraph" w:customStyle="1" w:styleId="ConsPlusCell">
    <w:name w:val="ConsPlusCell"/>
    <w:rsid w:val="00CC7B2E"/>
    <w:pPr>
      <w:widowControl w:val="0"/>
      <w:autoSpaceDE w:val="0"/>
      <w:autoSpaceDN w:val="0"/>
    </w:pPr>
    <w:rPr>
      <w:rFonts w:ascii="Courier New" w:hAnsi="Courier New" w:cs="Courier New"/>
    </w:rPr>
  </w:style>
  <w:style w:type="paragraph" w:customStyle="1" w:styleId="ConsPlusDocList">
    <w:name w:val="ConsPlusDocList"/>
    <w:rsid w:val="00CC7B2E"/>
    <w:pPr>
      <w:widowControl w:val="0"/>
      <w:autoSpaceDE w:val="0"/>
      <w:autoSpaceDN w:val="0"/>
    </w:pPr>
    <w:rPr>
      <w:rFonts w:cs="Garamond"/>
      <w:sz w:val="24"/>
    </w:rPr>
  </w:style>
  <w:style w:type="paragraph" w:customStyle="1" w:styleId="ConsPlusTitlePage">
    <w:name w:val="ConsPlusTitlePage"/>
    <w:rsid w:val="00CC7B2E"/>
    <w:pPr>
      <w:widowControl w:val="0"/>
      <w:autoSpaceDE w:val="0"/>
      <w:autoSpaceDN w:val="0"/>
    </w:pPr>
    <w:rPr>
      <w:rFonts w:ascii="Tahoma" w:hAnsi="Tahoma" w:cs="Tahoma"/>
    </w:rPr>
  </w:style>
  <w:style w:type="paragraph" w:customStyle="1" w:styleId="ConsPlusJurTerm">
    <w:name w:val="ConsPlusJurTerm"/>
    <w:rsid w:val="00CC7B2E"/>
    <w:pPr>
      <w:widowControl w:val="0"/>
      <w:autoSpaceDE w:val="0"/>
      <w:autoSpaceDN w:val="0"/>
    </w:pPr>
    <w:rPr>
      <w:rFonts w:ascii="Tahoma" w:hAnsi="Tahoma" w:cs="Tahoma"/>
      <w:sz w:val="26"/>
    </w:rPr>
  </w:style>
  <w:style w:type="paragraph" w:customStyle="1" w:styleId="ConsPlusTextList">
    <w:name w:val="ConsPlusTextList"/>
    <w:rsid w:val="00CC7B2E"/>
    <w:pPr>
      <w:widowControl w:val="0"/>
      <w:autoSpaceDE w:val="0"/>
      <w:autoSpaceDN w:val="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05E85-22BB-4D2E-93CF-4300802F3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17899</Words>
  <Characters>98445</Characters>
  <Application>Microsoft Office Word</Application>
  <DocSecurity>0</DocSecurity>
  <Lines>820</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Tatiyana V. Dumler</dc:creator>
  <cp:lastModifiedBy>Анна Полицина</cp:lastModifiedBy>
  <cp:revision>2</cp:revision>
  <cp:lastPrinted>2016-11-15T12:20:00Z</cp:lastPrinted>
  <dcterms:created xsi:type="dcterms:W3CDTF">2020-07-28T08:50:00Z</dcterms:created>
  <dcterms:modified xsi:type="dcterms:W3CDTF">2020-07-28T08:50:00Z</dcterms:modified>
</cp:coreProperties>
</file>